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BF62" w14:textId="77777777" w:rsidR="005A62B6" w:rsidRDefault="003C4630">
      <w:pPr>
        <w:spacing w:before="90" w:after="165" w:line="240" w:lineRule="auto"/>
        <w:ind w:left="-150"/>
        <w:outlineLvl w:val="1"/>
        <w:rPr>
          <w:rFonts w:ascii="Verdana" w:eastAsia="Times New Roman" w:hAnsi="Verdana" w:cs="Times New Roman"/>
          <w:color w:val="000000"/>
          <w:sz w:val="27"/>
          <w:szCs w:val="27"/>
          <w:lang w:eastAsia="da-DK"/>
        </w:rPr>
      </w:pPr>
      <w:r>
        <w:rPr>
          <w:rFonts w:ascii="Verdana" w:eastAsia="Times New Roman" w:hAnsi="Verdana" w:cs="Times New Roman"/>
          <w:color w:val="000000"/>
          <w:sz w:val="27"/>
          <w:szCs w:val="27"/>
          <w:lang w:eastAsia="da-DK"/>
        </w:rPr>
        <w:t xml:space="preserve">Template for assessment </w:t>
      </w:r>
    </w:p>
    <w:p w14:paraId="4D13E21A" w14:textId="77777777" w:rsidR="005A62B6" w:rsidRDefault="003C4630">
      <w:p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The same template is used for the preliminary and the final assessments. In the preliminary assessment, the section “Conclusions (for the preliminary assessment)” is written. After the defense, the section “Conclusions (for the preliminary assessment)” is deleted, and the sections concerning the assessment of the oral presentation and discussion and the conclusions are added instead. The final assessment is signed by all members of the assessment committee.</w:t>
      </w:r>
    </w:p>
    <w:p w14:paraId="0ED5CE93" w14:textId="1F604250" w:rsidR="005A62B6" w:rsidRDefault="003C4630">
      <w:p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Sections written with inverted text are explanations to the template and hence should be deleted. Sections that are written in</w:t>
      </w:r>
      <w:r>
        <w:rPr>
          <w:rFonts w:ascii="Verdana" w:eastAsia="Times New Roman" w:hAnsi="Verdana" w:cs="Times New Roman"/>
          <w:color w:val="FF0000"/>
          <w:sz w:val="17"/>
          <w:szCs w:val="17"/>
          <w:lang w:eastAsia="da-DK"/>
        </w:rPr>
        <w:t xml:space="preserve"> red </w:t>
      </w:r>
      <w:r>
        <w:rPr>
          <w:rFonts w:ascii="Verdana" w:eastAsia="Times New Roman" w:hAnsi="Verdana" w:cs="Times New Roman"/>
          <w:i/>
          <w:sz w:val="17"/>
          <w:szCs w:val="17"/>
          <w:lang w:eastAsia="da-DK"/>
        </w:rPr>
        <w:t xml:space="preserve">in this template should be written in black in the assessment. The text is red in the template </w:t>
      </w:r>
      <w:r w:rsidR="00B3426F">
        <w:rPr>
          <w:rFonts w:ascii="Verdana" w:eastAsia="Times New Roman" w:hAnsi="Verdana" w:cs="Times New Roman"/>
          <w:i/>
          <w:sz w:val="17"/>
          <w:szCs w:val="17"/>
          <w:lang w:eastAsia="da-DK"/>
        </w:rPr>
        <w:t>to</w:t>
      </w:r>
      <w:r>
        <w:rPr>
          <w:rFonts w:ascii="Verdana" w:eastAsia="Times New Roman" w:hAnsi="Verdana" w:cs="Times New Roman"/>
          <w:i/>
          <w:sz w:val="17"/>
          <w:szCs w:val="17"/>
          <w:lang w:eastAsia="da-DK"/>
        </w:rPr>
        <w:t xml:space="preserve"> make it easier to see what formalities should be filled in.</w:t>
      </w:r>
    </w:p>
    <w:p w14:paraId="3B6289B0" w14:textId="77777777" w:rsidR="005A62B6" w:rsidRDefault="003C4630">
      <w:pPr>
        <w:spacing w:beforeAutospacing="1" w:afterAutospacing="1" w:line="280" w:lineRule="auto"/>
        <w:rPr>
          <w:rFonts w:ascii="Verdana" w:eastAsia="Times New Roman" w:hAnsi="Verdana" w:cs="Times New Roman"/>
          <w:b/>
          <w:i/>
          <w:sz w:val="17"/>
          <w:szCs w:val="17"/>
          <w:lang w:eastAsia="da-DK"/>
        </w:rPr>
      </w:pPr>
      <w:r>
        <w:rPr>
          <w:rFonts w:ascii="Verdana" w:eastAsia="Times New Roman" w:hAnsi="Verdana" w:cs="Times New Roman"/>
          <w:b/>
          <w:i/>
          <w:sz w:val="17"/>
          <w:szCs w:val="17"/>
          <w:lang w:eastAsia="da-DK"/>
        </w:rPr>
        <w:t xml:space="preserve">Please remember to write the report in English. </w:t>
      </w:r>
    </w:p>
    <w:p w14:paraId="4E48E5D3" w14:textId="77777777" w:rsidR="005A62B6" w:rsidRDefault="005A62B6">
      <w:pPr>
        <w:spacing w:beforeAutospacing="1" w:afterAutospacing="1" w:line="280" w:lineRule="auto"/>
        <w:rPr>
          <w:rFonts w:ascii="Verdana" w:eastAsia="Times New Roman" w:hAnsi="Verdana" w:cs="Times New Roman"/>
          <w:b/>
          <w:sz w:val="17"/>
          <w:szCs w:val="17"/>
          <w:lang w:eastAsia="da-DK"/>
        </w:rPr>
      </w:pPr>
    </w:p>
    <w:p w14:paraId="5DA5B507" w14:textId="77777777" w:rsidR="005A62B6" w:rsidRDefault="003C4630">
      <w:pPr>
        <w:spacing w:beforeAutospacing="1" w:afterAutospacing="1" w:line="280" w:lineRule="auto"/>
        <w:rPr>
          <w:rFonts w:ascii="Verdana" w:eastAsia="Times New Roman" w:hAnsi="Verdana" w:cs="Times New Roman"/>
          <w:b/>
          <w:bCs/>
          <w:sz w:val="17"/>
          <w:szCs w:val="17"/>
          <w:lang w:eastAsia="da-DK"/>
        </w:rPr>
      </w:pPr>
      <w:r>
        <w:rPr>
          <w:rFonts w:ascii="Verdana" w:eastAsia="Times New Roman" w:hAnsi="Verdana" w:cs="Times New Roman"/>
          <w:b/>
          <w:bCs/>
          <w:sz w:val="17"/>
          <w:szCs w:val="17"/>
          <w:lang w:eastAsia="da-DK"/>
        </w:rPr>
        <w:t>Assessment of the PhD thesis entitled:</w:t>
      </w:r>
    </w:p>
    <w:p w14:paraId="391EC488" w14:textId="77777777" w:rsidR="005A62B6" w:rsidRDefault="003C4630">
      <w:pPr>
        <w:spacing w:beforeAutospacing="1" w:afterAutospacing="1" w:line="280" w:lineRule="auto"/>
        <w:rPr>
          <w:rFonts w:ascii="Verdana" w:eastAsia="Times New Roman" w:hAnsi="Verdana" w:cs="Times New Roman"/>
          <w:color w:val="FF0000"/>
          <w:sz w:val="17"/>
          <w:szCs w:val="17"/>
          <w:lang w:eastAsia="da-DK"/>
        </w:rPr>
      </w:pPr>
      <w:r>
        <w:rPr>
          <w:rFonts w:ascii="Verdana" w:eastAsia="Times New Roman" w:hAnsi="Verdana" w:cs="Times New Roman"/>
          <w:color w:val="FF0000"/>
          <w:sz w:val="17"/>
          <w:szCs w:val="17"/>
          <w:lang w:eastAsia="da-DK"/>
        </w:rPr>
        <w:t>Full title of the thesis</w:t>
      </w:r>
    </w:p>
    <w:p w14:paraId="6C6659F7" w14:textId="77777777" w:rsidR="005A62B6" w:rsidRDefault="003C4630">
      <w:pPr>
        <w:spacing w:beforeAutospacing="1" w:afterAutospacing="1" w:line="280" w:lineRule="auto"/>
        <w:rPr>
          <w:rFonts w:ascii="Verdana" w:eastAsia="Times New Roman" w:hAnsi="Verdana" w:cs="Times New Roman"/>
          <w:color w:val="666666"/>
          <w:sz w:val="17"/>
          <w:szCs w:val="17"/>
          <w:lang w:eastAsia="da-DK"/>
        </w:rPr>
      </w:pPr>
      <w:r>
        <w:rPr>
          <w:rFonts w:ascii="Verdana" w:eastAsia="Times New Roman" w:hAnsi="Verdana" w:cs="Times New Roman"/>
          <w:sz w:val="17"/>
          <w:szCs w:val="17"/>
          <w:lang w:eastAsia="da-DK"/>
        </w:rPr>
        <w:t>Submitted by</w:t>
      </w:r>
      <w:r>
        <w:rPr>
          <w:rFonts w:ascii="Verdana" w:eastAsia="Times New Roman" w:hAnsi="Verdana" w:cs="Times New Roman"/>
          <w:color w:val="666666"/>
          <w:sz w:val="17"/>
          <w:szCs w:val="17"/>
          <w:lang w:eastAsia="da-DK"/>
        </w:rPr>
        <w:t xml:space="preserve"> </w:t>
      </w:r>
      <w:r>
        <w:rPr>
          <w:rFonts w:ascii="Verdana" w:eastAsia="Times New Roman" w:hAnsi="Verdana" w:cs="Times New Roman"/>
          <w:color w:val="FF0000"/>
          <w:sz w:val="17"/>
          <w:szCs w:val="17"/>
          <w:lang w:eastAsia="da-DK"/>
        </w:rPr>
        <w:t>XXX</w:t>
      </w:r>
      <w:r>
        <w:rPr>
          <w:rFonts w:ascii="Verdana" w:eastAsia="Times New Roman" w:hAnsi="Verdana" w:cs="Times New Roman"/>
          <w:sz w:val="17"/>
          <w:szCs w:val="17"/>
          <w:lang w:eastAsia="da-DK"/>
        </w:rPr>
        <w:t>,</w:t>
      </w:r>
      <w:r>
        <w:rPr>
          <w:rFonts w:ascii="Verdana" w:eastAsia="Times New Roman" w:hAnsi="Verdana" w:cs="Times New Roman"/>
          <w:color w:val="666666"/>
          <w:sz w:val="17"/>
          <w:szCs w:val="17"/>
          <w:lang w:eastAsia="da-DK"/>
        </w:rPr>
        <w:t xml:space="preserve"> </w:t>
      </w:r>
      <w:r>
        <w:rPr>
          <w:rFonts w:ascii="Verdana" w:eastAsia="Times New Roman" w:hAnsi="Verdana" w:cs="Times New Roman"/>
          <w:color w:val="FF0000"/>
          <w:sz w:val="17"/>
          <w:szCs w:val="17"/>
          <w:lang w:eastAsia="da-DK"/>
        </w:rPr>
        <w:t>M.Sc. in XXX</w:t>
      </w:r>
    </w:p>
    <w:p w14:paraId="2D963A4A" w14:textId="77777777" w:rsidR="005A62B6" w:rsidRDefault="003C4630">
      <w:pPr>
        <w:spacing w:beforeAutospacing="1" w:afterAutospacing="1" w:line="280" w:lineRule="auto"/>
        <w:rPr>
          <w:rFonts w:ascii="Verdana" w:eastAsia="Times New Roman" w:hAnsi="Verdana" w:cs="Times New Roman"/>
          <w:color w:val="666666"/>
          <w:sz w:val="17"/>
          <w:szCs w:val="17"/>
          <w:lang w:eastAsia="da-DK"/>
        </w:rPr>
      </w:pPr>
      <w:r>
        <w:rPr>
          <w:rFonts w:ascii="Verdana" w:eastAsia="Times New Roman" w:hAnsi="Verdana" w:cs="Times New Roman"/>
          <w:sz w:val="17"/>
          <w:szCs w:val="17"/>
          <w:lang w:eastAsia="da-DK"/>
        </w:rPr>
        <w:t xml:space="preserve">The assessment committee consists of the following members as decided by the Dean of the Faculty of Engineering and Science by </w:t>
      </w:r>
      <w:r>
        <w:rPr>
          <w:rFonts w:ascii="Verdana" w:eastAsia="Times New Roman" w:hAnsi="Verdana" w:cs="Times New Roman"/>
          <w:color w:val="FF0000"/>
          <w:sz w:val="17"/>
          <w:szCs w:val="17"/>
          <w:lang w:eastAsia="da-DK"/>
        </w:rPr>
        <w:t>XXX date</w:t>
      </w:r>
      <w:r>
        <w:rPr>
          <w:rFonts w:ascii="Verdana" w:eastAsia="Times New Roman" w:hAnsi="Verdana" w:cs="Times New Roman"/>
          <w:sz w:val="17"/>
          <w:szCs w:val="17"/>
          <w:lang w:eastAsia="da-DK"/>
        </w:rPr>
        <w:t>:</w:t>
      </w:r>
    </w:p>
    <w:p w14:paraId="7746EF8A"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color w:val="FF0000"/>
          <w:sz w:val="17"/>
          <w:szCs w:val="17"/>
          <w:lang w:eastAsia="da-DK"/>
        </w:rPr>
      </w:pPr>
      <w:r>
        <w:rPr>
          <w:rFonts w:ascii="Verdana" w:eastAsia="Times New Roman" w:hAnsi="Verdana" w:cs="Times New Roman"/>
          <w:bCs/>
          <w:color w:val="FF0000"/>
          <w:sz w:val="17"/>
          <w:szCs w:val="17"/>
          <w:lang w:eastAsia="da-DK"/>
        </w:rPr>
        <w:t>Member 1: Title and name, affiliation (place of employment), and E-mail.</w:t>
      </w:r>
    </w:p>
    <w:p w14:paraId="776065FC"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bCs/>
          <w:color w:val="FF0000"/>
          <w:sz w:val="17"/>
          <w:szCs w:val="17"/>
          <w:lang w:eastAsia="da-DK"/>
        </w:rPr>
      </w:pPr>
      <w:r>
        <w:rPr>
          <w:rFonts w:ascii="Verdana" w:eastAsia="Times New Roman" w:hAnsi="Verdana" w:cs="Times New Roman"/>
          <w:bCs/>
          <w:color w:val="FF0000"/>
          <w:sz w:val="17"/>
          <w:szCs w:val="17"/>
          <w:lang w:eastAsia="da-DK"/>
        </w:rPr>
        <w:t>Member 2:  Title and name, affiliation (place of employment), and E-mail.</w:t>
      </w:r>
    </w:p>
    <w:p w14:paraId="48356145"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bCs/>
          <w:color w:val="FF0000"/>
          <w:sz w:val="17"/>
          <w:szCs w:val="17"/>
          <w:lang w:eastAsia="da-DK"/>
        </w:rPr>
      </w:pPr>
      <w:r>
        <w:rPr>
          <w:rFonts w:ascii="Verdana" w:eastAsia="Times New Roman" w:hAnsi="Verdana" w:cs="Times New Roman"/>
          <w:bCs/>
          <w:color w:val="FF0000"/>
          <w:sz w:val="17"/>
          <w:szCs w:val="17"/>
          <w:lang w:eastAsia="da-DK"/>
        </w:rPr>
        <w:t>Member 3 (chairman): Title and name, affiliation (place of employment), and E-mail.</w:t>
      </w:r>
    </w:p>
    <w:p w14:paraId="42E15D1F" w14:textId="77777777" w:rsidR="005A62B6" w:rsidRDefault="003C4630">
      <w:pPr>
        <w:spacing w:beforeAutospacing="1" w:afterAutospacing="1" w:line="280" w:lineRule="auto"/>
        <w:rPr>
          <w:rFonts w:ascii="Verdana" w:eastAsia="Times New Roman" w:hAnsi="Verdana" w:cs="Times New Roman"/>
          <w:bCs/>
          <w:sz w:val="17"/>
          <w:szCs w:val="17"/>
          <w:lang w:eastAsia="da-DK"/>
        </w:rPr>
      </w:pPr>
      <w:r>
        <w:rPr>
          <w:rFonts w:ascii="Verdana" w:eastAsia="Times New Roman" w:hAnsi="Verdana" w:cs="Times New Roman"/>
          <w:bCs/>
          <w:sz w:val="17"/>
          <w:szCs w:val="17"/>
          <w:lang w:eastAsia="da-DK"/>
        </w:rPr>
        <w:t xml:space="preserve">Supervisor for the thesis has been </w:t>
      </w:r>
      <w:r>
        <w:rPr>
          <w:rFonts w:ascii="Verdana" w:eastAsia="Times New Roman" w:hAnsi="Verdana" w:cs="Times New Roman"/>
          <w:bCs/>
          <w:color w:val="FF0000"/>
          <w:sz w:val="17"/>
          <w:szCs w:val="17"/>
          <w:lang w:eastAsia="da-DK"/>
        </w:rPr>
        <w:t>title, name, affiliation</w:t>
      </w:r>
      <w:r>
        <w:rPr>
          <w:rFonts w:ascii="Verdana" w:eastAsia="Times New Roman" w:hAnsi="Verdana" w:cs="Times New Roman"/>
          <w:bCs/>
          <w:sz w:val="17"/>
          <w:szCs w:val="17"/>
          <w:lang w:eastAsia="da-DK"/>
        </w:rPr>
        <w:t>.</w:t>
      </w:r>
    </w:p>
    <w:p w14:paraId="5ABE4BEC" w14:textId="77777777" w:rsidR="005A62B6" w:rsidRDefault="003C4630">
      <w:pPr>
        <w:spacing w:beforeAutospacing="1" w:afterAutospacing="1" w:line="280" w:lineRule="auto"/>
        <w:rPr>
          <w:rFonts w:ascii="Verdana" w:eastAsia="Times New Roman" w:hAnsi="Verdana" w:cs="Times New Roman"/>
          <w:bCs/>
          <w:sz w:val="17"/>
          <w:szCs w:val="17"/>
          <w:lang w:eastAsia="da-DK"/>
        </w:rPr>
      </w:pPr>
      <w:r>
        <w:rPr>
          <w:rFonts w:ascii="Verdana" w:eastAsia="Times New Roman" w:hAnsi="Verdana" w:cs="Times New Roman"/>
          <w:bCs/>
          <w:sz w:val="17"/>
          <w:szCs w:val="17"/>
          <w:lang w:eastAsia="da-DK"/>
        </w:rPr>
        <w:t xml:space="preserve">Co-supervisor for the thesis has been </w:t>
      </w:r>
      <w:r>
        <w:rPr>
          <w:rFonts w:ascii="Verdana" w:eastAsia="Times New Roman" w:hAnsi="Verdana" w:cs="Times New Roman"/>
          <w:bCs/>
          <w:color w:val="FF0000"/>
          <w:sz w:val="17"/>
          <w:szCs w:val="17"/>
          <w:lang w:eastAsia="da-DK"/>
        </w:rPr>
        <w:t>title, name, affiliation</w:t>
      </w:r>
      <w:r>
        <w:rPr>
          <w:rFonts w:ascii="Verdana" w:eastAsia="Times New Roman" w:hAnsi="Verdana" w:cs="Times New Roman"/>
          <w:bCs/>
          <w:sz w:val="17"/>
          <w:szCs w:val="17"/>
          <w:lang w:eastAsia="da-DK"/>
        </w:rPr>
        <w:t>.</w:t>
      </w:r>
    </w:p>
    <w:p w14:paraId="51737885" w14:textId="77777777" w:rsidR="005A62B6" w:rsidRDefault="003C4630">
      <w:p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b/>
          <w:bCs/>
          <w:sz w:val="17"/>
          <w:szCs w:val="17"/>
          <w:lang w:eastAsia="da-DK"/>
        </w:rPr>
        <w:t>Description of the thesis</w:t>
      </w:r>
      <w:r>
        <w:rPr>
          <w:rFonts w:ascii="Verdana" w:eastAsia="Times New Roman" w:hAnsi="Verdana" w:cs="Times New Roman"/>
          <w:sz w:val="17"/>
          <w:szCs w:val="17"/>
          <w:lang w:eastAsia="da-DK"/>
        </w:rPr>
        <w:t xml:space="preserve"> </w:t>
      </w:r>
      <w:r>
        <w:rPr>
          <w:rFonts w:ascii="Verdana" w:eastAsia="Times New Roman" w:hAnsi="Verdana" w:cs="Times New Roman"/>
          <w:sz w:val="17"/>
          <w:szCs w:val="17"/>
          <w:lang w:eastAsia="da-DK"/>
        </w:rPr>
        <w:br/>
      </w:r>
      <w:r>
        <w:rPr>
          <w:rFonts w:ascii="Verdana" w:eastAsia="Times New Roman" w:hAnsi="Verdana" w:cs="Times New Roman"/>
          <w:i/>
          <w:sz w:val="17"/>
          <w:szCs w:val="17"/>
          <w:lang w:eastAsia="da-DK"/>
        </w:rPr>
        <w:t xml:space="preserve">Details like the structure (monograph or based on a collection of papers), size of the thesis, for all papers: title, authors, name of journal/conference and status (raw manuscripts, submitted, in press or printed), etc. are listed. </w:t>
      </w:r>
    </w:p>
    <w:p w14:paraId="55E373B6" w14:textId="77777777" w:rsidR="005A62B6" w:rsidRDefault="003C4630">
      <w:p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If the thesis is based on a collection of papers, please state the following information for all the papers:</w:t>
      </w:r>
    </w:p>
    <w:p w14:paraId="11DAEE74"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bCs/>
          <w:color w:val="FF0000"/>
          <w:sz w:val="17"/>
          <w:szCs w:val="17"/>
          <w:lang w:eastAsia="da-DK"/>
        </w:rPr>
      </w:pPr>
      <w:r>
        <w:rPr>
          <w:rFonts w:ascii="Verdana" w:eastAsia="Times New Roman" w:hAnsi="Verdana" w:cs="Times New Roman"/>
          <w:bCs/>
          <w:color w:val="FF0000"/>
          <w:sz w:val="17"/>
          <w:szCs w:val="17"/>
          <w:lang w:eastAsia="da-DK"/>
        </w:rPr>
        <w:t>Paper 1: Title, authors, name of journal/conference, and status (raw manuscript, submitted, in press or printed).</w:t>
      </w:r>
    </w:p>
    <w:p w14:paraId="16FA89BF"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bCs/>
          <w:color w:val="FF0000"/>
          <w:sz w:val="17"/>
          <w:szCs w:val="17"/>
          <w:lang w:eastAsia="da-DK"/>
        </w:rPr>
      </w:pPr>
      <w:r>
        <w:rPr>
          <w:rFonts w:ascii="Verdana" w:eastAsia="Times New Roman" w:hAnsi="Verdana" w:cs="Times New Roman"/>
          <w:bCs/>
          <w:color w:val="FF0000"/>
          <w:sz w:val="17"/>
          <w:szCs w:val="17"/>
          <w:lang w:eastAsia="da-DK"/>
        </w:rPr>
        <w:t>Paper 2: Title, authors, name of journal/conference, and status (raw manuscript, submitted, in press or printed).</w:t>
      </w:r>
    </w:p>
    <w:p w14:paraId="2483214E"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bCs/>
          <w:color w:val="FF0000"/>
          <w:sz w:val="17"/>
          <w:szCs w:val="17"/>
          <w:lang w:eastAsia="da-DK"/>
        </w:rPr>
      </w:pPr>
      <w:r>
        <w:rPr>
          <w:rFonts w:ascii="Verdana" w:eastAsia="Times New Roman" w:hAnsi="Verdana" w:cs="Times New Roman"/>
          <w:bCs/>
          <w:color w:val="FF0000"/>
          <w:sz w:val="17"/>
          <w:szCs w:val="17"/>
          <w:lang w:eastAsia="da-DK"/>
        </w:rPr>
        <w:t>Paper 3: Title, authors, name of journal/conference, and status (raw manuscript, submitted, in press or printed).</w:t>
      </w:r>
    </w:p>
    <w:p w14:paraId="55A17AA9"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bCs/>
          <w:color w:val="FF0000"/>
          <w:sz w:val="17"/>
          <w:szCs w:val="17"/>
          <w:lang w:eastAsia="da-DK"/>
        </w:rPr>
      </w:pPr>
      <w:r>
        <w:rPr>
          <w:rFonts w:ascii="Verdana" w:eastAsia="Times New Roman" w:hAnsi="Verdana" w:cs="Times New Roman"/>
          <w:bCs/>
          <w:color w:val="FF0000"/>
          <w:sz w:val="17"/>
          <w:szCs w:val="17"/>
          <w:lang w:eastAsia="da-DK"/>
        </w:rPr>
        <w:t>…</w:t>
      </w:r>
    </w:p>
    <w:p w14:paraId="2EEB909E" w14:textId="2460EE64" w:rsidR="005A62B6" w:rsidRDefault="003C4630">
      <w:pPr>
        <w:spacing w:beforeAutospacing="1" w:afterAutospacing="1"/>
        <w:rPr>
          <w:color w:val="1F497D"/>
        </w:rPr>
      </w:pPr>
      <w:r>
        <w:rPr>
          <w:rFonts w:ascii="Verdana" w:eastAsia="Times New Roman" w:hAnsi="Verdana" w:cs="Times New Roman"/>
          <w:b/>
          <w:bCs/>
          <w:sz w:val="17"/>
          <w:szCs w:val="17"/>
          <w:lang w:eastAsia="da-DK"/>
        </w:rPr>
        <w:lastRenderedPageBreak/>
        <w:t>Assessment of the thesis</w:t>
      </w:r>
      <w:r>
        <w:rPr>
          <w:rFonts w:ascii="Verdana" w:eastAsia="Times New Roman" w:hAnsi="Verdana" w:cs="Times New Roman"/>
          <w:sz w:val="17"/>
          <w:szCs w:val="17"/>
          <w:lang w:eastAsia="da-DK"/>
        </w:rPr>
        <w:t xml:space="preserve"> </w:t>
      </w:r>
      <w:r>
        <w:rPr>
          <w:rFonts w:ascii="Verdana" w:eastAsia="Times New Roman" w:hAnsi="Verdana" w:cs="Times New Roman"/>
          <w:sz w:val="17"/>
          <w:szCs w:val="17"/>
          <w:lang w:eastAsia="da-DK"/>
        </w:rPr>
        <w:br/>
      </w:r>
      <w:r>
        <w:rPr>
          <w:rFonts w:ascii="Verdana" w:eastAsia="Times New Roman" w:hAnsi="Verdana" w:cs="Times New Roman"/>
          <w:i/>
          <w:sz w:val="17"/>
          <w:szCs w:val="17"/>
          <w:lang w:eastAsia="da-DK"/>
        </w:rPr>
        <w:t>If the thesis is based on a collection of papers, the assessment should include</w:t>
      </w:r>
      <w:r w:rsidR="00E70EF8">
        <w:rPr>
          <w:rFonts w:ascii="Verdana" w:eastAsia="Times New Roman" w:hAnsi="Verdana" w:cs="Times New Roman"/>
          <w:i/>
          <w:sz w:val="17"/>
          <w:szCs w:val="17"/>
          <w:lang w:eastAsia="da-DK"/>
        </w:rPr>
        <w:t xml:space="preserve"> an overall</w:t>
      </w:r>
      <w:r>
        <w:rPr>
          <w:rFonts w:ascii="Verdana" w:eastAsia="Times New Roman" w:hAnsi="Verdana" w:cs="Times New Roman"/>
          <w:i/>
          <w:sz w:val="17"/>
          <w:szCs w:val="17"/>
          <w:lang w:eastAsia="da-DK"/>
        </w:rPr>
        <w:t xml:space="preserve"> </w:t>
      </w:r>
      <w:r w:rsidR="00E70EF8">
        <w:rPr>
          <w:rFonts w:ascii="Verdana" w:eastAsia="Times New Roman" w:hAnsi="Verdana" w:cs="Times New Roman"/>
          <w:i/>
          <w:sz w:val="17"/>
          <w:szCs w:val="17"/>
          <w:lang w:eastAsia="da-DK"/>
        </w:rPr>
        <w:t>assessment</w:t>
      </w:r>
      <w:r>
        <w:rPr>
          <w:rFonts w:ascii="Verdana" w:eastAsia="Times New Roman" w:hAnsi="Verdana" w:cs="Times New Roman"/>
          <w:i/>
          <w:sz w:val="17"/>
          <w:szCs w:val="17"/>
          <w:lang w:eastAsia="da-DK"/>
        </w:rPr>
        <w:t xml:space="preserve"> of </w:t>
      </w:r>
      <w:r w:rsidR="00E70EF8">
        <w:rPr>
          <w:rFonts w:ascii="Verdana" w:eastAsia="Times New Roman" w:hAnsi="Verdana" w:cs="Times New Roman"/>
          <w:i/>
          <w:sz w:val="17"/>
          <w:szCs w:val="17"/>
          <w:lang w:eastAsia="da-DK"/>
        </w:rPr>
        <w:t>each</w:t>
      </w:r>
      <w:r>
        <w:rPr>
          <w:rFonts w:ascii="Verdana" w:eastAsia="Times New Roman" w:hAnsi="Verdana" w:cs="Times New Roman"/>
          <w:i/>
          <w:sz w:val="17"/>
          <w:szCs w:val="17"/>
          <w:lang w:eastAsia="da-DK"/>
        </w:rPr>
        <w:t xml:space="preserve"> paper</w:t>
      </w:r>
      <w:r w:rsidR="00E70EF8">
        <w:rPr>
          <w:rFonts w:ascii="Verdana" w:eastAsia="Times New Roman" w:hAnsi="Verdana" w:cs="Times New Roman"/>
          <w:i/>
          <w:sz w:val="17"/>
          <w:szCs w:val="17"/>
          <w:lang w:eastAsia="da-DK"/>
        </w:rPr>
        <w:t xml:space="preserve">. </w:t>
      </w:r>
      <w:r w:rsidR="003440D9">
        <w:rPr>
          <w:rFonts w:ascii="Verdana" w:eastAsia="Times New Roman" w:hAnsi="Verdana" w:cs="Times New Roman"/>
          <w:i/>
          <w:sz w:val="17"/>
          <w:szCs w:val="17"/>
          <w:lang w:eastAsia="da-DK"/>
        </w:rPr>
        <w:t xml:space="preserve">Approximately </w:t>
      </w:r>
      <w:r w:rsidR="00E70EF8">
        <w:rPr>
          <w:rFonts w:ascii="Verdana" w:eastAsia="Times New Roman" w:hAnsi="Verdana" w:cs="Times New Roman"/>
          <w:i/>
          <w:sz w:val="17"/>
          <w:szCs w:val="17"/>
          <w:lang w:eastAsia="da-DK"/>
        </w:rPr>
        <w:t>5 lines per paper):</w:t>
      </w:r>
      <w:r>
        <w:rPr>
          <w:color w:val="1F497D"/>
        </w:rPr>
        <w:t xml:space="preserve"> </w:t>
      </w:r>
    </w:p>
    <w:p w14:paraId="1E17D478" w14:textId="3784BBF2"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 xml:space="preserve">If the thesis is based on </w:t>
      </w:r>
      <w:r w:rsidR="003440D9">
        <w:rPr>
          <w:rFonts w:ascii="Verdana" w:eastAsia="Times New Roman" w:hAnsi="Verdana" w:cs="Times New Roman"/>
          <w:i/>
          <w:sz w:val="17"/>
          <w:szCs w:val="17"/>
          <w:lang w:eastAsia="da-DK"/>
        </w:rPr>
        <w:t>six</w:t>
      </w:r>
      <w:r>
        <w:rPr>
          <w:rFonts w:ascii="Verdana" w:eastAsia="Times New Roman" w:hAnsi="Verdana" w:cs="Times New Roman"/>
          <w:i/>
          <w:sz w:val="17"/>
          <w:szCs w:val="17"/>
          <w:lang w:eastAsia="da-DK"/>
        </w:rPr>
        <w:t xml:space="preserve"> papers or less, a</w:t>
      </w:r>
      <w:r w:rsidR="00E70EF8">
        <w:rPr>
          <w:rFonts w:ascii="Verdana" w:eastAsia="Times New Roman" w:hAnsi="Verdana" w:cs="Times New Roman"/>
          <w:i/>
          <w:sz w:val="17"/>
          <w:szCs w:val="17"/>
          <w:lang w:eastAsia="da-DK"/>
        </w:rPr>
        <w:t>n</w:t>
      </w:r>
      <w:r>
        <w:rPr>
          <w:rFonts w:ascii="Verdana" w:eastAsia="Times New Roman" w:hAnsi="Verdana" w:cs="Times New Roman"/>
          <w:i/>
          <w:sz w:val="17"/>
          <w:szCs w:val="17"/>
          <w:lang w:eastAsia="da-DK"/>
        </w:rPr>
        <w:t xml:space="preserve"> </w:t>
      </w:r>
      <w:r w:rsidR="00E70EF8">
        <w:rPr>
          <w:rFonts w:ascii="Verdana" w:eastAsia="Times New Roman" w:hAnsi="Verdana" w:cs="Times New Roman"/>
          <w:i/>
          <w:sz w:val="17"/>
          <w:szCs w:val="17"/>
          <w:lang w:eastAsia="da-DK"/>
        </w:rPr>
        <w:t>assessment</w:t>
      </w:r>
      <w:r>
        <w:rPr>
          <w:rFonts w:ascii="Verdana" w:eastAsia="Times New Roman" w:hAnsi="Verdana" w:cs="Times New Roman"/>
          <w:i/>
          <w:sz w:val="17"/>
          <w:szCs w:val="17"/>
          <w:lang w:eastAsia="da-DK"/>
        </w:rPr>
        <w:t xml:space="preserve"> of each of these papers is included.</w:t>
      </w:r>
    </w:p>
    <w:p w14:paraId="133EB59F" w14:textId="5DDC78C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If the thesis is based on s</w:t>
      </w:r>
      <w:r w:rsidR="00BE4636">
        <w:rPr>
          <w:rFonts w:ascii="Verdana" w:eastAsia="Times New Roman" w:hAnsi="Verdana" w:cs="Times New Roman"/>
          <w:i/>
          <w:sz w:val="17"/>
          <w:szCs w:val="17"/>
          <w:lang w:eastAsia="da-DK"/>
        </w:rPr>
        <w:t>even</w:t>
      </w:r>
      <w:r>
        <w:rPr>
          <w:rFonts w:ascii="Verdana" w:eastAsia="Times New Roman" w:hAnsi="Verdana" w:cs="Times New Roman"/>
          <w:i/>
          <w:sz w:val="17"/>
          <w:szCs w:val="17"/>
          <w:lang w:eastAsia="da-DK"/>
        </w:rPr>
        <w:t xml:space="preserve"> papers or more, the assessment committee should select at least </w:t>
      </w:r>
      <w:r w:rsidR="00BE4636">
        <w:rPr>
          <w:rFonts w:ascii="Verdana" w:eastAsia="Times New Roman" w:hAnsi="Verdana" w:cs="Times New Roman"/>
          <w:i/>
          <w:sz w:val="17"/>
          <w:szCs w:val="17"/>
          <w:lang w:eastAsia="da-DK"/>
        </w:rPr>
        <w:t>six</w:t>
      </w:r>
      <w:r>
        <w:rPr>
          <w:rFonts w:ascii="Verdana" w:eastAsia="Times New Roman" w:hAnsi="Verdana" w:cs="Times New Roman"/>
          <w:i/>
          <w:sz w:val="17"/>
          <w:szCs w:val="17"/>
          <w:lang w:eastAsia="da-DK"/>
        </w:rPr>
        <w:t xml:space="preserve"> of the academically most significant papers and include a</w:t>
      </w:r>
      <w:r w:rsidR="00E70EF8">
        <w:rPr>
          <w:rFonts w:ascii="Verdana" w:eastAsia="Times New Roman" w:hAnsi="Verdana" w:cs="Times New Roman"/>
          <w:i/>
          <w:sz w:val="17"/>
          <w:szCs w:val="17"/>
          <w:lang w:eastAsia="da-DK"/>
        </w:rPr>
        <w:t>n</w:t>
      </w:r>
      <w:r>
        <w:rPr>
          <w:rFonts w:ascii="Verdana" w:eastAsia="Times New Roman" w:hAnsi="Verdana" w:cs="Times New Roman"/>
          <w:i/>
          <w:sz w:val="17"/>
          <w:szCs w:val="17"/>
          <w:lang w:eastAsia="da-DK"/>
        </w:rPr>
        <w:t xml:space="preserve"> </w:t>
      </w:r>
      <w:r w:rsidR="00E70EF8">
        <w:rPr>
          <w:rFonts w:ascii="Verdana" w:eastAsia="Times New Roman" w:hAnsi="Verdana" w:cs="Times New Roman"/>
          <w:i/>
          <w:sz w:val="17"/>
          <w:szCs w:val="17"/>
          <w:lang w:eastAsia="da-DK"/>
        </w:rPr>
        <w:t>assessment</w:t>
      </w:r>
      <w:r>
        <w:rPr>
          <w:rFonts w:ascii="Verdana" w:eastAsia="Times New Roman" w:hAnsi="Verdana" w:cs="Times New Roman"/>
          <w:i/>
          <w:sz w:val="17"/>
          <w:szCs w:val="17"/>
          <w:lang w:eastAsia="da-DK"/>
        </w:rPr>
        <w:t xml:space="preserve"> of these in the assessment. </w:t>
      </w:r>
    </w:p>
    <w:p w14:paraId="67CA46D0" w14:textId="6E125357" w:rsidR="005A62B6" w:rsidRPr="00DC3427" w:rsidRDefault="003C4630">
      <w:p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 xml:space="preserve">The content of the extended summary/monograph is evaluated. </w:t>
      </w:r>
      <w:r w:rsidR="00B3426F">
        <w:rPr>
          <w:rFonts w:ascii="Verdana" w:eastAsia="Times New Roman" w:hAnsi="Verdana" w:cs="Times New Roman"/>
          <w:i/>
          <w:sz w:val="17"/>
          <w:szCs w:val="17"/>
          <w:lang w:eastAsia="da-DK"/>
        </w:rPr>
        <w:t>The evaluation must address relevant aspects from the following list:</w:t>
      </w:r>
    </w:p>
    <w:p w14:paraId="560B804A"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Formulation of research questions or hypotheses.</w:t>
      </w:r>
    </w:p>
    <w:p w14:paraId="124571D9"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State of the art including a critical approach to other researchers’ results.</w:t>
      </w:r>
    </w:p>
    <w:p w14:paraId="0D2D58F1"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Methodology.</w:t>
      </w:r>
    </w:p>
    <w:p w14:paraId="1FB9D77D"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Experiments, numerical simulations etc.</w:t>
      </w:r>
    </w:p>
    <w:p w14:paraId="378CAA41"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Research contributions and quality.</w:t>
      </w:r>
    </w:p>
    <w:p w14:paraId="2A6C6345"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For a paper-based dissertation, also the link between the extended summary and the papers should be discussed.</w:t>
      </w:r>
    </w:p>
    <w:p w14:paraId="1B2917E0"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Quality of the dissemination of science and engineering results.</w:t>
      </w:r>
    </w:p>
    <w:p w14:paraId="12859CA2"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 xml:space="preserve">Quality of the conclusions – </w:t>
      </w:r>
      <w:proofErr w:type="gramStart"/>
      <w:r>
        <w:rPr>
          <w:rFonts w:ascii="Verdana" w:eastAsia="Times New Roman" w:hAnsi="Verdana" w:cs="Times New Roman"/>
          <w:i/>
          <w:sz w:val="17"/>
          <w:szCs w:val="17"/>
          <w:lang w:eastAsia="da-DK"/>
        </w:rPr>
        <w:t>e.g.</w:t>
      </w:r>
      <w:proofErr w:type="gramEnd"/>
      <w:r>
        <w:rPr>
          <w:rFonts w:ascii="Verdana" w:eastAsia="Times New Roman" w:hAnsi="Verdana" w:cs="Times New Roman"/>
          <w:i/>
          <w:sz w:val="17"/>
          <w:szCs w:val="17"/>
          <w:lang w:eastAsia="da-DK"/>
        </w:rPr>
        <w:t xml:space="preserve"> are the conclusions sufficiently supported?</w:t>
      </w:r>
    </w:p>
    <w:p w14:paraId="2AD6A56E"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Link between research problem(s)/hypotheses and results/conclusions – has the project objective been met?</w:t>
      </w:r>
    </w:p>
    <w:p w14:paraId="079537BE" w14:textId="77777777" w:rsidR="005A62B6" w:rsidRDefault="003C4630">
      <w:pPr>
        <w:pStyle w:val="Listeafsnit"/>
        <w:numPr>
          <w:ilvl w:val="0"/>
          <w:numId w:val="1"/>
        </w:num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 xml:space="preserve">References – have solid references been used properly? </w:t>
      </w:r>
    </w:p>
    <w:p w14:paraId="02883225" w14:textId="018CE271" w:rsidR="005A62B6" w:rsidRDefault="003C4630" w:rsidP="00FE0308">
      <w:pPr>
        <w:spacing w:beforeAutospacing="1" w:afterAutospacing="1" w:line="280" w:lineRule="auto"/>
      </w:pPr>
      <w:r>
        <w:rPr>
          <w:rFonts w:ascii="Verdana" w:eastAsia="Times New Roman" w:hAnsi="Verdana" w:cs="Times New Roman"/>
          <w:i/>
          <w:sz w:val="17"/>
          <w:szCs w:val="17"/>
          <w:lang w:eastAsia="da-DK"/>
        </w:rPr>
        <w:t>The language and written presentation may also be commented</w:t>
      </w:r>
      <w:r w:rsidR="002D2BE8">
        <w:rPr>
          <w:rFonts w:ascii="Verdana" w:eastAsia="Times New Roman" w:hAnsi="Verdana" w:cs="Times New Roman"/>
          <w:i/>
          <w:sz w:val="17"/>
          <w:szCs w:val="17"/>
          <w:lang w:eastAsia="da-DK"/>
        </w:rPr>
        <w:t xml:space="preserve"> in general terms</w:t>
      </w:r>
      <w:r>
        <w:rPr>
          <w:rFonts w:ascii="Verdana" w:eastAsia="Times New Roman" w:hAnsi="Verdana" w:cs="Times New Roman"/>
          <w:i/>
          <w:sz w:val="17"/>
          <w:szCs w:val="17"/>
          <w:lang w:eastAsia="da-DK"/>
        </w:rPr>
        <w:t xml:space="preserve">. </w:t>
      </w:r>
      <w:r w:rsidR="002D2BE8">
        <w:rPr>
          <w:rFonts w:ascii="Verdana" w:eastAsia="Times New Roman" w:hAnsi="Verdana" w:cs="Times New Roman"/>
          <w:i/>
          <w:sz w:val="17"/>
          <w:szCs w:val="17"/>
          <w:lang w:eastAsia="da-DK"/>
        </w:rPr>
        <w:t xml:space="preserve">However, detailed accounts of typos, grammatical errors or other minor </w:t>
      </w:r>
      <w:r w:rsidR="0055304F">
        <w:rPr>
          <w:rFonts w:ascii="Verdana" w:eastAsia="Times New Roman" w:hAnsi="Verdana" w:cs="Times New Roman"/>
          <w:i/>
          <w:sz w:val="17"/>
          <w:szCs w:val="17"/>
          <w:lang w:eastAsia="da-DK"/>
        </w:rPr>
        <w:t xml:space="preserve">editorial </w:t>
      </w:r>
      <w:r w:rsidR="002D2BE8">
        <w:rPr>
          <w:rFonts w:ascii="Verdana" w:eastAsia="Times New Roman" w:hAnsi="Verdana" w:cs="Times New Roman"/>
          <w:i/>
          <w:sz w:val="17"/>
          <w:szCs w:val="17"/>
          <w:lang w:eastAsia="da-DK"/>
        </w:rPr>
        <w:t>comments should</w:t>
      </w:r>
      <w:r w:rsidR="00FE0308">
        <w:rPr>
          <w:rFonts w:ascii="Verdana" w:eastAsia="Times New Roman" w:hAnsi="Verdana" w:cs="Times New Roman"/>
          <w:i/>
          <w:sz w:val="17"/>
          <w:szCs w:val="17"/>
          <w:lang w:eastAsia="da-DK"/>
        </w:rPr>
        <w:t>, if deemed relevant,</w:t>
      </w:r>
      <w:r w:rsidR="002D2BE8">
        <w:rPr>
          <w:rFonts w:ascii="Verdana" w:eastAsia="Times New Roman" w:hAnsi="Verdana" w:cs="Times New Roman"/>
          <w:i/>
          <w:sz w:val="17"/>
          <w:szCs w:val="17"/>
          <w:lang w:eastAsia="da-DK"/>
        </w:rPr>
        <w:t xml:space="preserve"> be </w:t>
      </w:r>
      <w:r w:rsidR="00FE0308">
        <w:rPr>
          <w:rFonts w:ascii="Verdana" w:eastAsia="Times New Roman" w:hAnsi="Verdana" w:cs="Times New Roman"/>
          <w:i/>
          <w:sz w:val="17"/>
          <w:szCs w:val="17"/>
          <w:lang w:eastAsia="da-DK"/>
        </w:rPr>
        <w:t>sent</w:t>
      </w:r>
      <w:r w:rsidR="002D2BE8">
        <w:rPr>
          <w:rFonts w:ascii="Verdana" w:eastAsia="Times New Roman" w:hAnsi="Verdana" w:cs="Times New Roman"/>
          <w:i/>
          <w:sz w:val="17"/>
          <w:szCs w:val="17"/>
          <w:lang w:eastAsia="da-DK"/>
        </w:rPr>
        <w:t xml:space="preserve"> </w:t>
      </w:r>
      <w:r w:rsidR="00FE0308">
        <w:rPr>
          <w:rFonts w:ascii="Verdana" w:eastAsia="Times New Roman" w:hAnsi="Verdana" w:cs="Times New Roman"/>
          <w:i/>
          <w:sz w:val="17"/>
          <w:szCs w:val="17"/>
          <w:lang w:eastAsia="da-DK"/>
        </w:rPr>
        <w:t>in a separate document to the Doctoral School. The Doctoral School will then forward the document to the PhD student.</w:t>
      </w:r>
    </w:p>
    <w:p w14:paraId="3DF858CF" w14:textId="542314A6" w:rsidR="005A62B6" w:rsidRDefault="003C4630">
      <w:pPr>
        <w:spacing w:beforeAutospacing="1" w:afterAutospacing="1" w:line="280" w:lineRule="auto"/>
      </w:pPr>
      <w:r>
        <w:rPr>
          <w:rFonts w:ascii="Verdana" w:eastAsia="Times New Roman" w:hAnsi="Verdana" w:cs="Times New Roman"/>
          <w:b/>
          <w:i/>
          <w:sz w:val="17"/>
          <w:szCs w:val="17"/>
          <w:lang w:eastAsia="da-DK"/>
        </w:rPr>
        <w:t xml:space="preserve">The most important element is a thorough description of the engineering/scientific contributions of the thesis as well as a balanced discussion of its strengths and weaknesses. Note </w:t>
      </w:r>
      <w:proofErr w:type="gramStart"/>
      <w:r>
        <w:rPr>
          <w:rFonts w:ascii="Verdana" w:eastAsia="Times New Roman" w:hAnsi="Verdana" w:cs="Times New Roman"/>
          <w:b/>
          <w:i/>
          <w:sz w:val="17"/>
          <w:szCs w:val="17"/>
          <w:lang w:eastAsia="da-DK"/>
        </w:rPr>
        <w:t>in particular that</w:t>
      </w:r>
      <w:proofErr w:type="gramEnd"/>
      <w:r>
        <w:rPr>
          <w:rFonts w:ascii="Verdana" w:eastAsia="Times New Roman" w:hAnsi="Verdana" w:cs="Times New Roman"/>
          <w:b/>
          <w:i/>
          <w:sz w:val="17"/>
          <w:szCs w:val="17"/>
          <w:lang w:eastAsia="da-DK"/>
        </w:rPr>
        <w:t xml:space="preserve"> the assessment has to be consistent with the conclusions below. For instance, a very negative assessment cannot be followed by concluding that the thesis is suitable for oral defense.</w:t>
      </w:r>
    </w:p>
    <w:p w14:paraId="7B73CCD9" w14:textId="77777777" w:rsidR="005A62B6" w:rsidRDefault="003C4630">
      <w:pPr>
        <w:spacing w:beforeAutospacing="1" w:after="0" w:line="280" w:lineRule="auto"/>
        <w:rPr>
          <w:rFonts w:ascii="Verdana" w:eastAsia="Times New Roman" w:hAnsi="Verdana" w:cs="Times New Roman"/>
          <w:b/>
          <w:bCs/>
          <w:i/>
          <w:sz w:val="17"/>
          <w:szCs w:val="17"/>
          <w:lang w:eastAsia="da-DK"/>
        </w:rPr>
      </w:pPr>
      <w:r>
        <w:rPr>
          <w:rFonts w:ascii="Verdana" w:eastAsia="Times New Roman" w:hAnsi="Verdana" w:cs="Times New Roman"/>
          <w:b/>
          <w:bCs/>
          <w:i/>
          <w:sz w:val="17"/>
          <w:szCs w:val="17"/>
          <w:lang w:eastAsia="da-DK"/>
        </w:rPr>
        <w:t>For the preliminary assessment use this:</w:t>
      </w:r>
    </w:p>
    <w:p w14:paraId="248694E6" w14:textId="77777777" w:rsidR="005A62B6" w:rsidRDefault="003C4630">
      <w:pPr>
        <w:spacing w:beforeAutospacing="1" w:after="0" w:line="280" w:lineRule="auto"/>
        <w:rPr>
          <w:rFonts w:ascii="Verdana" w:eastAsia="Times New Roman" w:hAnsi="Verdana" w:cs="Times New Roman"/>
          <w:i/>
          <w:sz w:val="17"/>
          <w:szCs w:val="17"/>
          <w:lang w:eastAsia="da-DK"/>
        </w:rPr>
      </w:pPr>
      <w:r>
        <w:rPr>
          <w:rFonts w:ascii="Verdana" w:eastAsia="Times New Roman" w:hAnsi="Verdana" w:cs="Times New Roman"/>
          <w:b/>
          <w:bCs/>
          <w:sz w:val="17"/>
          <w:szCs w:val="17"/>
          <w:lang w:eastAsia="da-DK"/>
        </w:rPr>
        <w:t>Conclusions</w:t>
      </w:r>
      <w:r>
        <w:rPr>
          <w:rFonts w:ascii="Verdana" w:eastAsia="Times New Roman" w:hAnsi="Verdana" w:cs="Times New Roman"/>
          <w:i/>
          <w:sz w:val="17"/>
          <w:szCs w:val="17"/>
          <w:lang w:eastAsia="da-DK"/>
        </w:rPr>
        <w:t xml:space="preserve"> (for the preliminary assessment. This part is deleted in the final assessment.)</w:t>
      </w:r>
    </w:p>
    <w:p w14:paraId="5A0AFCF7" w14:textId="77777777" w:rsidR="005A62B6" w:rsidRDefault="003C4630">
      <w:pPr>
        <w:spacing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Please remember that in Denmark we have an assessment procedure of the PhD thesis and not a review process. This means that no conditional assessments are allowed. Hence, in the preliminary assessment you should state whether the thesis in its present form is suitable for conducting an oral defense or not. If it is not suitable for defense, the conclusion should state whether the PhD thesis may be resubmitted in a revised version. In such case, a deadline for resubmission must be stated.</w:t>
      </w:r>
    </w:p>
    <w:p w14:paraId="72977F85" w14:textId="77777777" w:rsidR="005A62B6" w:rsidRDefault="003C4630">
      <w:pPr>
        <w:spacing w:beforeAutospacing="1" w:after="0" w:line="280" w:lineRule="auto"/>
        <w:rPr>
          <w:rFonts w:ascii="Verdana" w:eastAsia="Times New Roman" w:hAnsi="Verdana" w:cs="Times New Roman"/>
          <w:b/>
          <w:bCs/>
          <w:i/>
          <w:sz w:val="17"/>
          <w:szCs w:val="17"/>
          <w:lang w:eastAsia="da-DK"/>
        </w:rPr>
      </w:pPr>
      <w:r>
        <w:rPr>
          <w:rFonts w:ascii="Verdana" w:eastAsia="Times New Roman" w:hAnsi="Verdana" w:cs="Times New Roman"/>
          <w:b/>
          <w:bCs/>
          <w:i/>
          <w:sz w:val="17"/>
          <w:szCs w:val="17"/>
          <w:lang w:eastAsia="da-DK"/>
        </w:rPr>
        <w:t>For the final assessment use this:</w:t>
      </w:r>
    </w:p>
    <w:p w14:paraId="390411D2" w14:textId="77777777" w:rsidR="005A62B6" w:rsidRDefault="005A62B6">
      <w:pPr>
        <w:spacing w:after="0" w:line="280" w:lineRule="auto"/>
        <w:rPr>
          <w:rFonts w:ascii="Verdana" w:eastAsia="Times New Roman" w:hAnsi="Verdana" w:cs="Times New Roman"/>
          <w:b/>
          <w:bCs/>
          <w:sz w:val="17"/>
          <w:szCs w:val="17"/>
          <w:lang w:eastAsia="da-DK"/>
        </w:rPr>
      </w:pPr>
    </w:p>
    <w:p w14:paraId="6C2C6C8B" w14:textId="77777777" w:rsidR="005A62B6" w:rsidRDefault="003C4630">
      <w:pPr>
        <w:spacing w:after="0" w:line="280" w:lineRule="auto"/>
        <w:rPr>
          <w:rFonts w:ascii="Verdana" w:eastAsia="Times New Roman" w:hAnsi="Verdana" w:cs="Times New Roman"/>
          <w:sz w:val="17"/>
          <w:szCs w:val="17"/>
          <w:lang w:eastAsia="da-DK"/>
        </w:rPr>
      </w:pPr>
      <w:r>
        <w:rPr>
          <w:rFonts w:ascii="Verdana" w:eastAsia="Times New Roman" w:hAnsi="Verdana" w:cs="Times New Roman"/>
          <w:b/>
          <w:bCs/>
          <w:sz w:val="17"/>
          <w:szCs w:val="17"/>
          <w:lang w:eastAsia="da-DK"/>
        </w:rPr>
        <w:t>Oral presentation and discussion</w:t>
      </w:r>
      <w:r>
        <w:rPr>
          <w:rFonts w:ascii="Verdana" w:eastAsia="Times New Roman" w:hAnsi="Verdana" w:cs="Times New Roman"/>
          <w:sz w:val="17"/>
          <w:szCs w:val="17"/>
          <w:lang w:eastAsia="da-DK"/>
        </w:rPr>
        <w:t xml:space="preserve"> </w:t>
      </w:r>
      <w:r>
        <w:rPr>
          <w:rFonts w:ascii="Verdana" w:eastAsia="Times New Roman" w:hAnsi="Verdana" w:cs="Times New Roman"/>
          <w:i/>
          <w:sz w:val="17"/>
          <w:szCs w:val="17"/>
          <w:lang w:eastAsia="da-DK"/>
        </w:rPr>
        <w:t>(for the final assessment, this is added after the defense)</w:t>
      </w:r>
      <w:r>
        <w:rPr>
          <w:rFonts w:ascii="Verdana" w:eastAsia="Times New Roman" w:hAnsi="Verdana" w:cs="Times New Roman"/>
          <w:color w:val="666666"/>
          <w:sz w:val="17"/>
          <w:szCs w:val="17"/>
          <w:lang w:eastAsia="da-DK"/>
        </w:rPr>
        <w:t xml:space="preserve"> </w:t>
      </w:r>
      <w:r>
        <w:rPr>
          <w:rFonts w:ascii="Verdana" w:eastAsia="Times New Roman" w:hAnsi="Verdana" w:cs="Times New Roman"/>
          <w:color w:val="666666"/>
          <w:sz w:val="17"/>
          <w:szCs w:val="17"/>
          <w:lang w:eastAsia="da-DK"/>
        </w:rPr>
        <w:br/>
      </w:r>
      <w:r>
        <w:rPr>
          <w:rFonts w:ascii="Verdana" w:eastAsia="Times New Roman" w:hAnsi="Verdana" w:cs="Times New Roman"/>
          <w:sz w:val="17"/>
          <w:szCs w:val="17"/>
          <w:lang w:eastAsia="da-DK"/>
        </w:rPr>
        <w:t xml:space="preserve">Date and place of the oral </w:t>
      </w:r>
      <w:proofErr w:type="spellStart"/>
      <w:r>
        <w:rPr>
          <w:rFonts w:ascii="Verdana" w:eastAsia="Times New Roman" w:hAnsi="Verdana" w:cs="Times New Roman"/>
          <w:sz w:val="17"/>
          <w:szCs w:val="17"/>
          <w:lang w:eastAsia="da-DK"/>
        </w:rPr>
        <w:t>defence</w:t>
      </w:r>
      <w:proofErr w:type="spellEnd"/>
      <w:r>
        <w:rPr>
          <w:rFonts w:ascii="Verdana" w:eastAsia="Times New Roman" w:hAnsi="Verdana" w:cs="Times New Roman"/>
          <w:sz w:val="17"/>
          <w:szCs w:val="17"/>
          <w:lang w:eastAsia="da-DK"/>
        </w:rPr>
        <w:t xml:space="preserve">: </w:t>
      </w:r>
      <w:r>
        <w:rPr>
          <w:rFonts w:ascii="Verdana" w:eastAsia="Times New Roman" w:hAnsi="Verdana" w:cs="Times New Roman"/>
          <w:color w:val="FF0000"/>
          <w:sz w:val="17"/>
          <w:szCs w:val="17"/>
          <w:lang w:eastAsia="da-DK"/>
        </w:rPr>
        <w:t>XXX</w:t>
      </w:r>
    </w:p>
    <w:p w14:paraId="7F4D06BB" w14:textId="77777777" w:rsidR="005A62B6" w:rsidRDefault="003C4630">
      <w:p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A short section (5-10 lines) is added about the oral presentation by the PhD student and the subsequent discussion. This should evaluate the dissemination of the findings, the ability to conduct a scientific discussion etc.</w:t>
      </w:r>
    </w:p>
    <w:p w14:paraId="4908260D" w14:textId="77777777" w:rsidR="005A62B6" w:rsidRDefault="003C4630">
      <w:p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b/>
          <w:bCs/>
          <w:sz w:val="17"/>
          <w:szCs w:val="17"/>
          <w:lang w:eastAsia="da-DK"/>
        </w:rPr>
        <w:lastRenderedPageBreak/>
        <w:t>Conclusions</w:t>
      </w:r>
      <w:r>
        <w:rPr>
          <w:rFonts w:ascii="Verdana" w:eastAsia="Times New Roman" w:hAnsi="Verdana" w:cs="Times New Roman"/>
          <w:sz w:val="17"/>
          <w:szCs w:val="17"/>
          <w:lang w:eastAsia="da-DK"/>
        </w:rPr>
        <w:t xml:space="preserve"> </w:t>
      </w:r>
      <w:r>
        <w:rPr>
          <w:rFonts w:ascii="Verdana" w:eastAsia="Times New Roman" w:hAnsi="Verdana" w:cs="Times New Roman"/>
          <w:i/>
          <w:sz w:val="17"/>
          <w:szCs w:val="17"/>
          <w:lang w:eastAsia="da-DK"/>
        </w:rPr>
        <w:t>(for the final assessment, this is added after the defense)</w:t>
      </w:r>
      <w:r>
        <w:rPr>
          <w:rFonts w:ascii="Verdana" w:eastAsia="Times New Roman" w:hAnsi="Verdana" w:cs="Times New Roman"/>
          <w:i/>
          <w:sz w:val="17"/>
          <w:szCs w:val="17"/>
          <w:lang w:eastAsia="da-DK"/>
        </w:rPr>
        <w:br/>
        <w:t>A short resume of the assessment is included if needed. Then the recommendation for the Academic Council about the PhD degree is added. Choose the relevant formulation below or use your own formulation.</w:t>
      </w:r>
    </w:p>
    <w:p w14:paraId="58A88CC6" w14:textId="77777777" w:rsidR="005A62B6" w:rsidRDefault="003C4630">
      <w:pPr>
        <w:spacing w:beforeAutospacing="1" w:afterAutospacing="1" w:line="280" w:lineRule="auto"/>
        <w:rPr>
          <w:rFonts w:ascii="Verdana" w:eastAsia="Times New Roman" w:hAnsi="Verdana" w:cs="Times New Roman"/>
          <w:sz w:val="17"/>
          <w:szCs w:val="17"/>
          <w:lang w:eastAsia="da-DK"/>
        </w:rPr>
      </w:pPr>
      <w:r>
        <w:rPr>
          <w:rFonts w:ascii="Verdana" w:eastAsia="Times New Roman" w:hAnsi="Verdana" w:cs="Times New Roman"/>
          <w:sz w:val="17"/>
          <w:szCs w:val="17"/>
          <w:lang w:eastAsia="da-DK"/>
        </w:rPr>
        <w:t>The committee unanimously</w:t>
      </w:r>
      <w:r>
        <w:rPr>
          <w:rFonts w:ascii="Verdana" w:eastAsia="Times New Roman" w:hAnsi="Verdana" w:cs="Times New Roman"/>
          <w:i/>
          <w:sz w:val="17"/>
          <w:szCs w:val="17"/>
          <w:lang w:eastAsia="da-DK"/>
        </w:rPr>
        <w:t xml:space="preserve"> (or possibly a split decision)</w:t>
      </w:r>
      <w:r>
        <w:rPr>
          <w:rFonts w:ascii="Verdana" w:eastAsia="Times New Roman" w:hAnsi="Verdana" w:cs="Times New Roman"/>
          <w:sz w:val="17"/>
          <w:szCs w:val="17"/>
          <w:lang w:eastAsia="da-DK"/>
        </w:rPr>
        <w:t xml:space="preserve"> recommends that </w:t>
      </w:r>
      <w:r>
        <w:rPr>
          <w:rFonts w:ascii="Verdana" w:eastAsia="Times New Roman" w:hAnsi="Verdana" w:cs="Times New Roman"/>
          <w:color w:val="FF0000"/>
          <w:sz w:val="17"/>
          <w:szCs w:val="17"/>
          <w:lang w:eastAsia="da-DK"/>
        </w:rPr>
        <w:t>name of the candidate</w:t>
      </w:r>
      <w:r>
        <w:rPr>
          <w:rFonts w:ascii="Verdana" w:eastAsia="Times New Roman" w:hAnsi="Verdana" w:cs="Times New Roman"/>
          <w:sz w:val="17"/>
          <w:szCs w:val="17"/>
          <w:lang w:eastAsia="da-DK"/>
        </w:rPr>
        <w:t xml:space="preserve"> is awarded the PhD degree.</w:t>
      </w:r>
    </w:p>
    <w:p w14:paraId="552D6FC8" w14:textId="77777777" w:rsidR="005A62B6" w:rsidRDefault="003C4630">
      <w:pPr>
        <w:spacing w:beforeAutospacing="1" w:afterAutospacing="1" w:line="280" w:lineRule="auto"/>
        <w:rPr>
          <w:rFonts w:ascii="Verdana" w:eastAsia="Times New Roman" w:hAnsi="Verdana" w:cs="Times New Roman"/>
          <w:b/>
          <w:i/>
          <w:sz w:val="17"/>
          <w:szCs w:val="17"/>
          <w:lang w:eastAsia="da-DK"/>
        </w:rPr>
      </w:pPr>
      <w:r>
        <w:rPr>
          <w:rFonts w:ascii="Verdana" w:eastAsia="Times New Roman" w:hAnsi="Verdana" w:cs="Times New Roman"/>
          <w:b/>
          <w:i/>
          <w:sz w:val="17"/>
          <w:szCs w:val="17"/>
          <w:lang w:eastAsia="da-DK"/>
        </w:rPr>
        <w:t>Or</w:t>
      </w:r>
    </w:p>
    <w:p w14:paraId="4B261C0E" w14:textId="77777777" w:rsidR="005A62B6" w:rsidRDefault="003C4630">
      <w:pPr>
        <w:spacing w:beforeAutospacing="1" w:afterAutospacing="1" w:line="280" w:lineRule="auto"/>
        <w:rPr>
          <w:rFonts w:ascii="Verdana" w:eastAsia="Times New Roman" w:hAnsi="Verdana" w:cs="Times New Roman"/>
          <w:sz w:val="17"/>
          <w:szCs w:val="17"/>
          <w:lang w:eastAsia="da-DK"/>
        </w:rPr>
      </w:pPr>
      <w:r>
        <w:rPr>
          <w:rFonts w:ascii="Verdana" w:eastAsia="Times New Roman" w:hAnsi="Verdana" w:cs="Times New Roman"/>
          <w:sz w:val="17"/>
          <w:szCs w:val="17"/>
          <w:lang w:eastAsia="da-DK"/>
        </w:rPr>
        <w:t xml:space="preserve">The committee cannot recommend that </w:t>
      </w:r>
      <w:r>
        <w:rPr>
          <w:rFonts w:ascii="Verdana" w:eastAsia="Times New Roman" w:hAnsi="Verdana" w:cs="Times New Roman"/>
          <w:color w:val="FF0000"/>
          <w:sz w:val="17"/>
          <w:szCs w:val="17"/>
          <w:lang w:eastAsia="da-DK"/>
        </w:rPr>
        <w:t>name of the candidate</w:t>
      </w:r>
      <w:r>
        <w:rPr>
          <w:rFonts w:ascii="Verdana" w:eastAsia="Times New Roman" w:hAnsi="Verdana" w:cs="Times New Roman"/>
          <w:sz w:val="17"/>
          <w:szCs w:val="17"/>
          <w:lang w:eastAsia="da-DK"/>
        </w:rPr>
        <w:t xml:space="preserve"> is awarded the PhD degree.</w:t>
      </w:r>
    </w:p>
    <w:p w14:paraId="100F1B1B" w14:textId="77777777" w:rsidR="005A62B6" w:rsidRDefault="005A62B6">
      <w:pPr>
        <w:spacing w:beforeAutospacing="1" w:afterAutospacing="1" w:line="280" w:lineRule="auto"/>
        <w:rPr>
          <w:rFonts w:ascii="Verdana" w:eastAsia="Times New Roman" w:hAnsi="Verdana" w:cs="Times New Roman"/>
          <w:color w:val="FF0000"/>
          <w:sz w:val="17"/>
          <w:szCs w:val="17"/>
          <w:lang w:eastAsia="da-DK"/>
        </w:rPr>
      </w:pPr>
    </w:p>
    <w:p w14:paraId="2E8FA25E" w14:textId="77777777" w:rsidR="005A62B6" w:rsidRDefault="003C4630">
      <w:pPr>
        <w:spacing w:beforeAutospacing="1" w:afterAutospacing="1" w:line="280" w:lineRule="auto"/>
        <w:rPr>
          <w:rFonts w:ascii="Verdana" w:eastAsia="Times New Roman" w:hAnsi="Verdana" w:cs="Times New Roman"/>
          <w:i/>
          <w:sz w:val="17"/>
          <w:szCs w:val="17"/>
          <w:lang w:eastAsia="da-DK"/>
        </w:rPr>
      </w:pPr>
      <w:r>
        <w:rPr>
          <w:rFonts w:ascii="Verdana" w:eastAsia="Times New Roman" w:hAnsi="Verdana" w:cs="Times New Roman"/>
          <w:i/>
          <w:sz w:val="17"/>
          <w:szCs w:val="17"/>
          <w:lang w:eastAsia="da-DK"/>
        </w:rPr>
        <w:t>Dated and signed by all members of the committee.</w:t>
      </w:r>
    </w:p>
    <w:p w14:paraId="5754B588" w14:textId="77777777" w:rsidR="005A62B6" w:rsidRDefault="005A62B6">
      <w:pPr>
        <w:spacing w:beforeAutospacing="1" w:afterAutospacing="1" w:line="280" w:lineRule="auto"/>
        <w:rPr>
          <w:rFonts w:ascii="Verdana" w:eastAsia="Times New Roman" w:hAnsi="Verdana" w:cs="Times New Roman"/>
          <w:i/>
          <w:sz w:val="17"/>
          <w:szCs w:val="17"/>
          <w:lang w:eastAsia="da-DK"/>
        </w:rPr>
      </w:pPr>
    </w:p>
    <w:p w14:paraId="67C503E3" w14:textId="77777777" w:rsidR="005A62B6" w:rsidRDefault="005A62B6">
      <w:pPr>
        <w:spacing w:beforeAutospacing="1" w:afterAutospacing="1" w:line="280" w:lineRule="auto"/>
        <w:rPr>
          <w:rFonts w:ascii="Verdana" w:eastAsia="Times New Roman" w:hAnsi="Verdana" w:cs="Times New Roman"/>
          <w:i/>
          <w:sz w:val="17"/>
          <w:szCs w:val="17"/>
          <w:lang w:eastAsia="da-DK"/>
        </w:rPr>
      </w:pPr>
    </w:p>
    <w:p w14:paraId="0C33015F" w14:textId="77777777" w:rsidR="005A62B6" w:rsidRDefault="003C4630">
      <w:pPr>
        <w:spacing w:beforeAutospacing="1" w:afterAutospacing="1" w:line="280" w:lineRule="auto"/>
        <w:rPr>
          <w:rFonts w:ascii="Verdana" w:eastAsia="Times New Roman" w:hAnsi="Verdana" w:cs="Times New Roman"/>
          <w:sz w:val="17"/>
          <w:szCs w:val="17"/>
          <w:lang w:eastAsia="da-DK"/>
        </w:rPr>
      </w:pPr>
      <w:r>
        <w:rPr>
          <w:rFonts w:ascii="Verdana" w:eastAsia="Times New Roman" w:hAnsi="Verdana" w:cs="Times New Roman"/>
          <w:bCs/>
          <w:color w:val="FF0000"/>
          <w:sz w:val="17"/>
          <w:szCs w:val="17"/>
          <w:lang w:eastAsia="da-DK"/>
        </w:rPr>
        <w:t>Member 1</w:t>
      </w:r>
      <w:r>
        <w:rPr>
          <w:rFonts w:ascii="Verdana" w:eastAsia="Times New Roman" w:hAnsi="Verdana" w:cs="Times New Roman"/>
          <w:bCs/>
          <w:color w:val="FF0000"/>
          <w:sz w:val="17"/>
          <w:szCs w:val="17"/>
          <w:lang w:eastAsia="da-DK"/>
        </w:rPr>
        <w:tab/>
      </w:r>
      <w:r>
        <w:rPr>
          <w:rFonts w:ascii="Verdana" w:eastAsia="Times New Roman" w:hAnsi="Verdana" w:cs="Times New Roman"/>
          <w:bCs/>
          <w:color w:val="FF0000"/>
          <w:sz w:val="17"/>
          <w:szCs w:val="17"/>
          <w:lang w:eastAsia="da-DK"/>
        </w:rPr>
        <w:tab/>
      </w:r>
      <w:r>
        <w:rPr>
          <w:rFonts w:ascii="Verdana" w:eastAsia="Times New Roman" w:hAnsi="Verdana" w:cs="Times New Roman"/>
          <w:bCs/>
          <w:color w:val="FF0000"/>
          <w:sz w:val="17"/>
          <w:szCs w:val="17"/>
          <w:lang w:eastAsia="da-DK"/>
        </w:rPr>
        <w:tab/>
        <w:t>Member 2</w:t>
      </w:r>
      <w:r>
        <w:rPr>
          <w:rFonts w:ascii="Verdana" w:eastAsia="Times New Roman" w:hAnsi="Verdana" w:cs="Times New Roman"/>
          <w:bCs/>
          <w:color w:val="FF0000"/>
          <w:sz w:val="17"/>
          <w:szCs w:val="17"/>
          <w:lang w:eastAsia="da-DK"/>
        </w:rPr>
        <w:tab/>
      </w:r>
      <w:r>
        <w:rPr>
          <w:rFonts w:ascii="Verdana" w:eastAsia="Times New Roman" w:hAnsi="Verdana" w:cs="Times New Roman"/>
          <w:bCs/>
          <w:color w:val="FF0000"/>
          <w:sz w:val="17"/>
          <w:szCs w:val="17"/>
          <w:lang w:eastAsia="da-DK"/>
        </w:rPr>
        <w:tab/>
      </w:r>
      <w:r>
        <w:rPr>
          <w:rFonts w:ascii="Verdana" w:eastAsia="Times New Roman" w:hAnsi="Verdana" w:cs="Times New Roman"/>
          <w:bCs/>
          <w:color w:val="FF0000"/>
          <w:sz w:val="17"/>
          <w:szCs w:val="17"/>
          <w:lang w:eastAsia="da-DK"/>
        </w:rPr>
        <w:tab/>
        <w:t>Member 3</w:t>
      </w:r>
    </w:p>
    <w:p w14:paraId="1BC84E30" w14:textId="77777777" w:rsidR="005A62B6" w:rsidRDefault="005A62B6">
      <w:pPr>
        <w:spacing w:beforeAutospacing="1" w:afterAutospacing="1" w:line="280" w:lineRule="auto"/>
        <w:rPr>
          <w:rFonts w:ascii="Verdana" w:eastAsia="Times New Roman" w:hAnsi="Verdana" w:cs="Times New Roman"/>
          <w:b/>
          <w:i/>
          <w:sz w:val="17"/>
          <w:szCs w:val="17"/>
          <w:lang w:eastAsia="da-DK"/>
        </w:rPr>
      </w:pPr>
    </w:p>
    <w:p w14:paraId="6E6C5583" w14:textId="77777777" w:rsidR="005A62B6" w:rsidRDefault="003C4630">
      <w:pPr>
        <w:spacing w:beforeAutospacing="1" w:afterAutospacing="1" w:line="280" w:lineRule="auto"/>
        <w:rPr>
          <w:rFonts w:ascii="Verdana" w:eastAsia="Times New Roman" w:hAnsi="Verdana" w:cs="Times New Roman"/>
          <w:b/>
          <w:i/>
          <w:sz w:val="17"/>
          <w:szCs w:val="17"/>
          <w:lang w:eastAsia="da-DK"/>
        </w:rPr>
      </w:pPr>
      <w:r>
        <w:rPr>
          <w:rFonts w:ascii="Verdana" w:eastAsia="Times New Roman" w:hAnsi="Verdana" w:cs="Times New Roman"/>
          <w:b/>
          <w:i/>
          <w:sz w:val="17"/>
          <w:szCs w:val="17"/>
          <w:lang w:eastAsia="da-DK"/>
        </w:rPr>
        <w:t>NB Please remember to paginate the assessment (</w:t>
      </w:r>
      <w:proofErr w:type="gramStart"/>
      <w:r>
        <w:rPr>
          <w:rFonts w:ascii="Verdana" w:eastAsia="Times New Roman" w:hAnsi="Verdana" w:cs="Times New Roman"/>
          <w:b/>
          <w:i/>
          <w:sz w:val="17"/>
          <w:szCs w:val="17"/>
          <w:lang w:eastAsia="da-DK"/>
        </w:rPr>
        <w:t>i.e.</w:t>
      </w:r>
      <w:proofErr w:type="gramEnd"/>
      <w:r>
        <w:rPr>
          <w:rFonts w:ascii="Verdana" w:eastAsia="Times New Roman" w:hAnsi="Verdana" w:cs="Times New Roman"/>
          <w:b/>
          <w:i/>
          <w:sz w:val="17"/>
          <w:szCs w:val="17"/>
          <w:lang w:eastAsia="da-DK"/>
        </w:rPr>
        <w:t xml:space="preserve"> 1/3 etc.).</w:t>
      </w:r>
    </w:p>
    <w:p w14:paraId="4D1966C5" w14:textId="77777777" w:rsidR="005A62B6" w:rsidRDefault="005A62B6"/>
    <w:sectPr w:rsidR="005A62B6">
      <w:headerReference w:type="default" r:id="rId10"/>
      <w:footerReference w:type="default" r:id="rId11"/>
      <w:pgSz w:w="11906" w:h="16838"/>
      <w:pgMar w:top="1701" w:right="1134" w:bottom="1701" w:left="1134" w:header="708"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9137" w14:textId="77777777" w:rsidR="00A80F27" w:rsidRDefault="00A80F27">
      <w:pPr>
        <w:spacing w:after="0" w:line="240" w:lineRule="auto"/>
      </w:pPr>
      <w:r>
        <w:separator/>
      </w:r>
    </w:p>
  </w:endnote>
  <w:endnote w:type="continuationSeparator" w:id="0">
    <w:p w14:paraId="261C4907" w14:textId="77777777" w:rsidR="00A80F27" w:rsidRDefault="00A8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166930"/>
      <w:docPartObj>
        <w:docPartGallery w:val="Page Numbers (Top of Page)"/>
        <w:docPartUnique/>
      </w:docPartObj>
    </w:sdtPr>
    <w:sdtEndPr/>
    <w:sdtContent>
      <w:p w14:paraId="07C06AF3" w14:textId="77777777" w:rsidR="005A62B6" w:rsidRDefault="003C4630">
        <w:pPr>
          <w:pStyle w:val="Sidefod"/>
          <w:jc w:val="center"/>
        </w:pPr>
        <w:r>
          <w:rPr>
            <w:lang w:val="da-DK"/>
          </w:rPr>
          <w:t xml:space="preserve">Page </w:t>
        </w:r>
        <w:r>
          <w:rPr>
            <w:b/>
            <w:bCs/>
            <w:sz w:val="24"/>
            <w:szCs w:val="24"/>
            <w:lang w:val="da-DK"/>
          </w:rPr>
          <w:fldChar w:fldCharType="begin"/>
        </w:r>
        <w:r>
          <w:instrText>PAGE</w:instrText>
        </w:r>
        <w:r>
          <w:fldChar w:fldCharType="separate"/>
        </w:r>
        <w:r>
          <w:rPr>
            <w:noProof/>
          </w:rPr>
          <w:t>3</w:t>
        </w:r>
        <w:r>
          <w:fldChar w:fldCharType="end"/>
        </w:r>
        <w:r>
          <w:rPr>
            <w:lang w:val="da-DK"/>
          </w:rPr>
          <w:t xml:space="preserve"> of </w:t>
        </w:r>
        <w:r>
          <w:rPr>
            <w:b/>
            <w:bCs/>
            <w:sz w:val="24"/>
            <w:szCs w:val="24"/>
            <w:lang w:val="da-DK"/>
          </w:rPr>
          <w:fldChar w:fldCharType="begin"/>
        </w:r>
        <w:r>
          <w:instrText>NUMPAGES</w:instrText>
        </w:r>
        <w:r>
          <w:fldChar w:fldCharType="separate"/>
        </w:r>
        <w:r>
          <w:rPr>
            <w:noProof/>
          </w:rPr>
          <w:t>3</w:t>
        </w:r>
        <w:r>
          <w:fldChar w:fldCharType="end"/>
        </w:r>
      </w:p>
    </w:sdtContent>
  </w:sdt>
  <w:p w14:paraId="7BD39A0E" w14:textId="77777777" w:rsidR="005A62B6" w:rsidRDefault="005A62B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89CD" w14:textId="77777777" w:rsidR="00A80F27" w:rsidRDefault="00A80F27">
      <w:pPr>
        <w:spacing w:after="0" w:line="240" w:lineRule="auto"/>
      </w:pPr>
      <w:r>
        <w:separator/>
      </w:r>
    </w:p>
  </w:footnote>
  <w:footnote w:type="continuationSeparator" w:id="0">
    <w:p w14:paraId="6B96E4E8" w14:textId="77777777" w:rsidR="00A80F27" w:rsidRDefault="00A80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35FF" w14:textId="77777777" w:rsidR="005A62B6" w:rsidRDefault="003C4630">
    <w:pPr>
      <w:pStyle w:val="Sidehoved"/>
    </w:pPr>
    <w:r>
      <w:tab/>
    </w:r>
    <w:r>
      <w:tab/>
    </w:r>
    <w:r>
      <w:rPr>
        <w:noProof/>
        <w:lang w:val="da-DK" w:eastAsia="da-DK"/>
      </w:rPr>
      <w:drawing>
        <wp:inline distT="0" distB="0" distL="0" distR="0" wp14:anchorId="538F12C6" wp14:editId="32D025E0">
          <wp:extent cx="1428750" cy="9334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1"/>
                  <a:stretch>
                    <a:fillRect/>
                  </a:stretch>
                </pic:blipFill>
                <pic:spPr bwMode="auto">
                  <a:xfrm>
                    <a:off x="0" y="0"/>
                    <a:ext cx="1428750" cy="933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AE9"/>
    <w:multiLevelType w:val="multilevel"/>
    <w:tmpl w:val="D40660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B366D2D"/>
    <w:multiLevelType w:val="multilevel"/>
    <w:tmpl w:val="471C5E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40761692">
    <w:abstractNumId w:val="0"/>
  </w:num>
  <w:num w:numId="2" w16cid:durableId="1666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B6"/>
    <w:rsid w:val="002D2BE8"/>
    <w:rsid w:val="00323143"/>
    <w:rsid w:val="003440D9"/>
    <w:rsid w:val="003B6222"/>
    <w:rsid w:val="003C4630"/>
    <w:rsid w:val="0055304F"/>
    <w:rsid w:val="005A62B6"/>
    <w:rsid w:val="005B68AC"/>
    <w:rsid w:val="00675BC0"/>
    <w:rsid w:val="007C7F0F"/>
    <w:rsid w:val="009759EF"/>
    <w:rsid w:val="009C69C9"/>
    <w:rsid w:val="00A80F27"/>
    <w:rsid w:val="00AA09B5"/>
    <w:rsid w:val="00B3426F"/>
    <w:rsid w:val="00B51D69"/>
    <w:rsid w:val="00BE4636"/>
    <w:rsid w:val="00DC3427"/>
    <w:rsid w:val="00E70EF8"/>
    <w:rsid w:val="00FE0308"/>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654D"/>
  <w15:docId w15:val="{8E6A5123-3994-4CC2-A156-8AAD1838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6D4E31"/>
    <w:rPr>
      <w:b/>
      <w:bCs/>
    </w:rPr>
  </w:style>
  <w:style w:type="character" w:customStyle="1" w:styleId="SidehovedTegn">
    <w:name w:val="Sidehoved Tegn"/>
    <w:basedOn w:val="Standardskrifttypeiafsnit"/>
    <w:link w:val="Sidehoved"/>
    <w:uiPriority w:val="99"/>
    <w:qFormat/>
    <w:rsid w:val="0043359C"/>
    <w:rPr>
      <w:lang w:val="en-US"/>
    </w:rPr>
  </w:style>
  <w:style w:type="character" w:customStyle="1" w:styleId="SidefodTegn">
    <w:name w:val="Sidefod Tegn"/>
    <w:basedOn w:val="Standardskrifttypeiafsnit"/>
    <w:link w:val="Sidefod"/>
    <w:uiPriority w:val="99"/>
    <w:qFormat/>
    <w:rsid w:val="0043359C"/>
    <w:rPr>
      <w:lang w:val="en-US"/>
    </w:rPr>
  </w:style>
  <w:style w:type="character" w:customStyle="1" w:styleId="MarkeringsbobletekstTegn">
    <w:name w:val="Markeringsbobletekst Tegn"/>
    <w:basedOn w:val="Standardskrifttypeiafsnit"/>
    <w:link w:val="Markeringsbobletekst"/>
    <w:uiPriority w:val="99"/>
    <w:semiHidden/>
    <w:qFormat/>
    <w:rsid w:val="0043359C"/>
    <w:rPr>
      <w:rFonts w:ascii="Tahoma" w:hAnsi="Tahoma" w:cs="Tahoma"/>
      <w:sz w:val="16"/>
      <w:szCs w:val="16"/>
      <w:lang w:val="en-US"/>
    </w:rPr>
  </w:style>
  <w:style w:type="character" w:styleId="Kommentarhenvisning">
    <w:name w:val="annotation reference"/>
    <w:basedOn w:val="Standardskrifttypeiafsnit"/>
    <w:uiPriority w:val="99"/>
    <w:semiHidden/>
    <w:unhideWhenUsed/>
    <w:qFormat/>
    <w:rsid w:val="00347D13"/>
    <w:rPr>
      <w:sz w:val="18"/>
      <w:szCs w:val="18"/>
    </w:rPr>
  </w:style>
  <w:style w:type="character" w:customStyle="1" w:styleId="KommentartekstTegn">
    <w:name w:val="Kommentartekst Tegn"/>
    <w:basedOn w:val="Standardskrifttypeiafsnit"/>
    <w:link w:val="Kommentartekst"/>
    <w:uiPriority w:val="99"/>
    <w:qFormat/>
    <w:rsid w:val="00347D13"/>
    <w:rPr>
      <w:sz w:val="24"/>
      <w:szCs w:val="24"/>
      <w:lang w:val="en-US"/>
    </w:rPr>
  </w:style>
  <w:style w:type="character" w:customStyle="1" w:styleId="KommentaremneTegn">
    <w:name w:val="Kommentaremne Tegn"/>
    <w:basedOn w:val="KommentartekstTegn"/>
    <w:link w:val="Kommentaremne"/>
    <w:uiPriority w:val="99"/>
    <w:semiHidden/>
    <w:qFormat/>
    <w:rsid w:val="00347D13"/>
    <w:rPr>
      <w:b/>
      <w:bCs/>
      <w:sz w:val="20"/>
      <w:szCs w:val="20"/>
      <w:lang w:val="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Heading">
    <w:name w:val="Heading"/>
    <w:basedOn w:val="Normal"/>
    <w:next w:val="Brdtekst"/>
    <w:qFormat/>
    <w:pPr>
      <w:keepNext/>
      <w:spacing w:before="240" w:after="120"/>
    </w:pPr>
    <w:rPr>
      <w:rFonts w:ascii="Liberation Sans" w:eastAsia="Noto Sans CJK SC Regular" w:hAnsi="Liberation Sans" w:cs="FreeSans"/>
      <w:sz w:val="28"/>
      <w:szCs w:val="28"/>
    </w:r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ledtekst">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6D4E31"/>
    <w:pPr>
      <w:spacing w:beforeAutospacing="1" w:afterAutospacing="1" w:line="240" w:lineRule="auto"/>
    </w:pPr>
    <w:rPr>
      <w:rFonts w:ascii="Times New Roman" w:eastAsia="Times New Roman" w:hAnsi="Times New Roman" w:cs="Times New Roman"/>
      <w:sz w:val="24"/>
      <w:szCs w:val="24"/>
      <w:lang w:val="da-DK" w:eastAsia="da-DK"/>
    </w:rPr>
  </w:style>
  <w:style w:type="paragraph" w:styleId="Sidehoved">
    <w:name w:val="header"/>
    <w:basedOn w:val="Normal"/>
    <w:link w:val="SidehovedTegn"/>
    <w:uiPriority w:val="99"/>
    <w:unhideWhenUsed/>
    <w:rsid w:val="0043359C"/>
    <w:pPr>
      <w:tabs>
        <w:tab w:val="center" w:pos="4819"/>
        <w:tab w:val="right" w:pos="9638"/>
      </w:tabs>
      <w:spacing w:after="0" w:line="240" w:lineRule="auto"/>
    </w:pPr>
  </w:style>
  <w:style w:type="paragraph" w:styleId="Sidefod">
    <w:name w:val="footer"/>
    <w:basedOn w:val="Normal"/>
    <w:link w:val="SidefodTegn"/>
    <w:uiPriority w:val="99"/>
    <w:unhideWhenUsed/>
    <w:rsid w:val="0043359C"/>
    <w:pPr>
      <w:tabs>
        <w:tab w:val="center" w:pos="4819"/>
        <w:tab w:val="right" w:pos="9638"/>
      </w:tabs>
      <w:spacing w:after="0" w:line="240" w:lineRule="auto"/>
    </w:pPr>
  </w:style>
  <w:style w:type="paragraph" w:styleId="Markeringsbobletekst">
    <w:name w:val="Balloon Text"/>
    <w:basedOn w:val="Normal"/>
    <w:link w:val="MarkeringsbobletekstTegn"/>
    <w:uiPriority w:val="99"/>
    <w:semiHidden/>
    <w:unhideWhenUsed/>
    <w:qFormat/>
    <w:rsid w:val="0043359C"/>
    <w:pPr>
      <w:spacing w:after="0" w:line="240" w:lineRule="auto"/>
    </w:pPr>
    <w:rPr>
      <w:rFonts w:ascii="Tahoma" w:hAnsi="Tahoma" w:cs="Tahoma"/>
      <w:sz w:val="16"/>
      <w:szCs w:val="16"/>
    </w:rPr>
  </w:style>
  <w:style w:type="paragraph" w:styleId="Listeafsnit">
    <w:name w:val="List Paragraph"/>
    <w:basedOn w:val="Normal"/>
    <w:uiPriority w:val="34"/>
    <w:qFormat/>
    <w:rsid w:val="00434E15"/>
    <w:pPr>
      <w:ind w:left="720"/>
      <w:contextualSpacing/>
    </w:pPr>
  </w:style>
  <w:style w:type="paragraph" w:styleId="Kommentartekst">
    <w:name w:val="annotation text"/>
    <w:basedOn w:val="Normal"/>
    <w:link w:val="KommentartekstTegn"/>
    <w:uiPriority w:val="99"/>
    <w:unhideWhenUsed/>
    <w:qFormat/>
    <w:rsid w:val="00347D13"/>
    <w:pPr>
      <w:spacing w:line="240" w:lineRule="auto"/>
    </w:pPr>
    <w:rPr>
      <w:sz w:val="24"/>
      <w:szCs w:val="24"/>
    </w:rPr>
  </w:style>
  <w:style w:type="paragraph" w:styleId="Kommentaremne">
    <w:name w:val="annotation subject"/>
    <w:basedOn w:val="Kommentartekst"/>
    <w:link w:val="KommentaremneTegn"/>
    <w:uiPriority w:val="99"/>
    <w:semiHidden/>
    <w:unhideWhenUsed/>
    <w:qFormat/>
    <w:rsid w:val="00347D13"/>
    <w:rPr>
      <w:b/>
      <w:bCs/>
      <w:sz w:val="20"/>
      <w:szCs w:val="20"/>
    </w:rPr>
  </w:style>
  <w:style w:type="paragraph" w:styleId="Korrektur">
    <w:name w:val="Revision"/>
    <w:hidden/>
    <w:uiPriority w:val="99"/>
    <w:semiHidden/>
    <w:rsid w:val="00E70EF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10cea3-6eca-44ae-8737-ad334d5cc9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5574F75009BE41A0DCE0E5C3EBEA1C" ma:contentTypeVersion="15" ma:contentTypeDescription="Opret et nyt dokument." ma:contentTypeScope="" ma:versionID="077904741b8bd7922ab848f8310751e2">
  <xsd:schema xmlns:xsd="http://www.w3.org/2001/XMLSchema" xmlns:xs="http://www.w3.org/2001/XMLSchema" xmlns:p="http://schemas.microsoft.com/office/2006/metadata/properties" xmlns:ns3="a010cea3-6eca-44ae-8737-ad334d5cc982" xmlns:ns4="6e158e84-bcee-441a-b142-243a672504d8" targetNamespace="http://schemas.microsoft.com/office/2006/metadata/properties" ma:root="true" ma:fieldsID="b3b9c721e68f98849a3460bee5e773cc" ns3:_="" ns4:_="">
    <xsd:import namespace="a010cea3-6eca-44ae-8737-ad334d5cc982"/>
    <xsd:import namespace="6e158e84-bcee-441a-b142-243a67250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cea3-6eca-44ae-8737-ad334d5cc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58e84-bcee-441a-b142-243a672504d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772D8-B745-4707-94A2-4CB216CA22ED}">
  <ds:schemaRefs>
    <ds:schemaRef ds:uri="http://schemas.microsoft.com/office/2006/metadata/properties"/>
    <ds:schemaRef ds:uri="http://schemas.microsoft.com/office/infopath/2007/PartnerControls"/>
    <ds:schemaRef ds:uri="a010cea3-6eca-44ae-8737-ad334d5cc982"/>
  </ds:schemaRefs>
</ds:datastoreItem>
</file>

<file path=customXml/itemProps2.xml><?xml version="1.0" encoding="utf-8"?>
<ds:datastoreItem xmlns:ds="http://schemas.openxmlformats.org/officeDocument/2006/customXml" ds:itemID="{76E29391-75FD-44CA-870F-F72ECA635531}">
  <ds:schemaRefs>
    <ds:schemaRef ds:uri="http://schemas.microsoft.com/sharepoint/v3/contenttype/forms"/>
  </ds:schemaRefs>
</ds:datastoreItem>
</file>

<file path=customXml/itemProps3.xml><?xml version="1.0" encoding="utf-8"?>
<ds:datastoreItem xmlns:ds="http://schemas.openxmlformats.org/officeDocument/2006/customXml" ds:itemID="{F040023D-43C4-4669-8500-3C44A4A8F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cea3-6eca-44ae-8737-ad334d5cc982"/>
    <ds:schemaRef ds:uri="6e158e84-bcee-441a-b142-243a67250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806</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Østergaard Sørensen</dc:creator>
  <dc:description/>
  <cp:lastModifiedBy>Helen Kjerstein Kristensen</cp:lastModifiedBy>
  <cp:revision>4</cp:revision>
  <cp:lastPrinted>2015-11-09T12:10:00Z</cp:lastPrinted>
  <dcterms:created xsi:type="dcterms:W3CDTF">2023-05-02T09:36:00Z</dcterms:created>
  <dcterms:modified xsi:type="dcterms:W3CDTF">2023-05-02T11:06:00Z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Aalborg Universitet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0x010100A55574F75009BE41A0DCE0E5C3EBEA1C</vt:lpwstr>
  </property>
</Properties>
</file>