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310DC" w14:textId="3A5A05A6" w:rsidR="00C07988" w:rsidRDefault="00C07988">
      <w:pPr>
        <w:spacing w:line="240" w:lineRule="auto"/>
        <w:rPr>
          <w:rFonts w:asciiTheme="majorHAnsi" w:hAnsiTheme="majorHAnsi" w:cstheme="majorHAnsi"/>
          <w:b/>
          <w:bCs/>
          <w:caps/>
          <w:color w:val="auto"/>
          <w:sz w:val="24"/>
        </w:rPr>
      </w:pPr>
    </w:p>
    <w:p w14:paraId="5A415E83" w14:textId="6C9F34C2" w:rsidR="00FF1029" w:rsidRDefault="00FA002A" w:rsidP="009D0274">
      <w:pPr>
        <w:spacing w:line="360" w:lineRule="auto"/>
        <w:rPr>
          <w:b/>
          <w:bCs/>
          <w:color w:val="auto"/>
          <w:sz w:val="24"/>
        </w:rPr>
      </w:pPr>
      <w:r w:rsidRPr="007965C1">
        <w:rPr>
          <w:b/>
          <w:bCs/>
          <w:noProof/>
          <w:color w:val="auto"/>
          <w:sz w:val="24"/>
        </w:rPr>
        <mc:AlternateContent>
          <mc:Choice Requires="wps">
            <w:drawing>
              <wp:anchor distT="45720" distB="45720" distL="114300" distR="114300" simplePos="0" relativeHeight="251664896" behindDoc="0" locked="0" layoutInCell="1" allowOverlap="1" wp14:anchorId="46D6E972" wp14:editId="13AF6A59">
                <wp:simplePos x="0" y="0"/>
                <wp:positionH relativeFrom="margin">
                  <wp:posOffset>-635</wp:posOffset>
                </wp:positionH>
                <wp:positionV relativeFrom="paragraph">
                  <wp:posOffset>0</wp:posOffset>
                </wp:positionV>
                <wp:extent cx="6559550" cy="1404620"/>
                <wp:effectExtent l="0" t="0" r="12700" b="17145"/>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1404620"/>
                        </a:xfrm>
                        <a:prstGeom prst="rect">
                          <a:avLst/>
                        </a:prstGeom>
                        <a:solidFill>
                          <a:srgbClr val="007FA3"/>
                        </a:solidFill>
                        <a:ln w="9525">
                          <a:solidFill>
                            <a:srgbClr val="007FA3"/>
                          </a:solidFill>
                          <a:miter lim="800000"/>
                          <a:headEnd/>
                          <a:tailEnd/>
                        </a:ln>
                      </wps:spPr>
                      <wps:txbx>
                        <w:txbxContent>
                          <w:p w14:paraId="4EBAE385" w14:textId="259ACDA4" w:rsidR="00A66D5B" w:rsidRDefault="00A66D5B" w:rsidP="00A66D5B">
                            <w:pPr>
                              <w:spacing w:line="360" w:lineRule="auto"/>
                              <w:rPr>
                                <w:b/>
                                <w:bCs/>
                                <w:color w:val="FFFFFF" w:themeColor="background1"/>
                                <w:szCs w:val="18"/>
                              </w:rPr>
                            </w:pPr>
                            <w:r>
                              <w:rPr>
                                <w:b/>
                                <w:bCs/>
                                <w:color w:val="FFFFFF" w:themeColor="background1"/>
                                <w:szCs w:val="18"/>
                              </w:rPr>
                              <w:t xml:space="preserve">VEJLEDNINGSSIDE – </w:t>
                            </w:r>
                            <w:r w:rsidRPr="00A66D5B">
                              <w:rPr>
                                <w:b/>
                                <w:bCs/>
                                <w:i/>
                                <w:iCs/>
                                <w:color w:val="FFFFFF" w:themeColor="background1"/>
                                <w:szCs w:val="18"/>
                              </w:rPr>
                              <w:t>SKAL SLETTES</w:t>
                            </w:r>
                            <w:r>
                              <w:rPr>
                                <w:b/>
                                <w:bCs/>
                                <w:color w:val="FFFFFF" w:themeColor="background1"/>
                                <w:szCs w:val="18"/>
                              </w:rPr>
                              <w:t>.</w:t>
                            </w:r>
                          </w:p>
                          <w:p w14:paraId="4C7A42F5" w14:textId="7FD363A1" w:rsidR="00A66D5B" w:rsidRPr="00A66D5B" w:rsidRDefault="00CE5380" w:rsidP="00A66D5B">
                            <w:pPr>
                              <w:spacing w:line="360" w:lineRule="auto"/>
                              <w:rPr>
                                <w:color w:val="FFFFFF" w:themeColor="background1"/>
                                <w:szCs w:val="18"/>
                              </w:rPr>
                            </w:pPr>
                            <w:r w:rsidRPr="00A66D5B">
                              <w:rPr>
                                <w:color w:val="FFFFFF" w:themeColor="background1"/>
                                <w:szCs w:val="18"/>
                              </w:rPr>
                              <w:t xml:space="preserve">Denne side </w:t>
                            </w:r>
                            <w:r w:rsidR="002C0108">
                              <w:rPr>
                                <w:color w:val="FFFFFF" w:themeColor="background1"/>
                                <w:szCs w:val="18"/>
                              </w:rPr>
                              <w:t xml:space="preserve">hjælper dig </w:t>
                            </w:r>
                            <w:r w:rsidR="00AC6B29">
                              <w:rPr>
                                <w:color w:val="FFFFFF" w:themeColor="background1"/>
                                <w:szCs w:val="18"/>
                              </w:rPr>
                              <w:t xml:space="preserve">med </w:t>
                            </w:r>
                            <w:r w:rsidR="002C0108">
                              <w:rPr>
                                <w:color w:val="FFFFFF" w:themeColor="background1"/>
                                <w:szCs w:val="18"/>
                              </w:rPr>
                              <w:t xml:space="preserve">at </w:t>
                            </w:r>
                            <w:r w:rsidR="00A358D5" w:rsidRPr="00A66D5B">
                              <w:rPr>
                                <w:color w:val="FFFFFF" w:themeColor="background1"/>
                                <w:szCs w:val="18"/>
                              </w:rPr>
                              <w:t xml:space="preserve">udfylde aftalen. </w:t>
                            </w:r>
                            <w:r w:rsidR="00A66D5B">
                              <w:rPr>
                                <w:color w:val="FFFFFF" w:themeColor="background1"/>
                                <w:szCs w:val="18"/>
                              </w:rPr>
                              <w:t xml:space="preserve">Aftalen starter på side 2. </w:t>
                            </w:r>
                          </w:p>
                          <w:p w14:paraId="1F8A8FCE" w14:textId="77777777" w:rsidR="00E07BFB" w:rsidRDefault="00E07BFB" w:rsidP="00A66D5B">
                            <w:pPr>
                              <w:spacing w:line="360" w:lineRule="auto"/>
                              <w:rPr>
                                <w:color w:val="FFFFFF" w:themeColor="background1"/>
                                <w:szCs w:val="18"/>
                              </w:rPr>
                            </w:pPr>
                          </w:p>
                          <w:p w14:paraId="10E9863B" w14:textId="10A401E9" w:rsidR="00CD444E" w:rsidRPr="008D4399" w:rsidRDefault="00A358D5" w:rsidP="005240CB">
                            <w:pPr>
                              <w:spacing w:line="360" w:lineRule="auto"/>
                              <w:rPr>
                                <w:color w:val="FFFFFF" w:themeColor="background1"/>
                                <w:szCs w:val="18"/>
                              </w:rPr>
                            </w:pPr>
                            <w:r w:rsidRPr="00A66D5B">
                              <w:rPr>
                                <w:color w:val="FFFFFF" w:themeColor="background1"/>
                                <w:szCs w:val="18"/>
                              </w:rPr>
                              <w:t>Før du sender til aftaleparten, skal du</w:t>
                            </w:r>
                            <w:r w:rsidR="00CD444E" w:rsidRPr="00A66D5B">
                              <w:rPr>
                                <w:color w:val="FFFFFF" w:themeColor="background1"/>
                                <w:szCs w:val="18"/>
                              </w:rPr>
                              <w:t>:</w:t>
                            </w:r>
                          </w:p>
                          <w:p w14:paraId="18B87146" w14:textId="6523ADAC" w:rsidR="00A358D5" w:rsidRPr="008D4399" w:rsidRDefault="00A358D5" w:rsidP="001001E1">
                            <w:pPr>
                              <w:pStyle w:val="Listeafsnit"/>
                              <w:numPr>
                                <w:ilvl w:val="0"/>
                                <w:numId w:val="23"/>
                              </w:numPr>
                              <w:spacing w:line="360" w:lineRule="auto"/>
                              <w:rPr>
                                <w:color w:val="FFFFFF" w:themeColor="background1"/>
                                <w:szCs w:val="18"/>
                              </w:rPr>
                            </w:pPr>
                            <w:r w:rsidRPr="008D4399">
                              <w:rPr>
                                <w:color w:val="FFFFFF" w:themeColor="background1"/>
                                <w:szCs w:val="18"/>
                              </w:rPr>
                              <w:t>Slette denne side</w:t>
                            </w:r>
                            <w:r w:rsidR="0095435B" w:rsidRPr="008D4399">
                              <w:rPr>
                                <w:color w:val="FFFFFF" w:themeColor="background1"/>
                                <w:szCs w:val="18"/>
                              </w:rPr>
                              <w:t xml:space="preserve">. Det gør du ved at </w:t>
                            </w:r>
                            <w:r w:rsidRPr="008D4399">
                              <w:rPr>
                                <w:color w:val="FFFFFF" w:themeColor="background1"/>
                                <w:szCs w:val="18"/>
                              </w:rPr>
                              <w:t>marker</w:t>
                            </w:r>
                            <w:r w:rsidR="0095435B" w:rsidRPr="008D4399">
                              <w:rPr>
                                <w:color w:val="FFFFFF" w:themeColor="background1"/>
                                <w:szCs w:val="18"/>
                              </w:rPr>
                              <w:t>e</w:t>
                            </w:r>
                            <w:r w:rsidRPr="008D4399">
                              <w:rPr>
                                <w:color w:val="FFFFFF" w:themeColor="background1"/>
                                <w:szCs w:val="18"/>
                              </w:rPr>
                              <w:t xml:space="preserve"> al tekst</w:t>
                            </w:r>
                            <w:r w:rsidR="00A66D5B">
                              <w:rPr>
                                <w:color w:val="FFFFFF" w:themeColor="background1"/>
                                <w:szCs w:val="18"/>
                              </w:rPr>
                              <w:t xml:space="preserve"> </w:t>
                            </w:r>
                            <w:r w:rsidRPr="008D4399">
                              <w:rPr>
                                <w:color w:val="FFFFFF" w:themeColor="background1"/>
                                <w:szCs w:val="18"/>
                              </w:rPr>
                              <w:t>og tryk ’</w:t>
                            </w:r>
                            <w:r w:rsidR="00EE38B1">
                              <w:rPr>
                                <w:color w:val="FFFFFF" w:themeColor="background1"/>
                                <w:szCs w:val="18"/>
                              </w:rPr>
                              <w:t>D</w:t>
                            </w:r>
                            <w:r w:rsidRPr="008D4399">
                              <w:rPr>
                                <w:color w:val="FFFFFF" w:themeColor="background1"/>
                                <w:szCs w:val="18"/>
                              </w:rPr>
                              <w:t>elete’</w:t>
                            </w:r>
                            <w:r w:rsidR="00CD444E" w:rsidRPr="008D4399">
                              <w:rPr>
                                <w:color w:val="FFFFFF" w:themeColor="background1"/>
                                <w:szCs w:val="18"/>
                              </w:rPr>
                              <w:t>.</w:t>
                            </w:r>
                          </w:p>
                          <w:p w14:paraId="0E5DAE75" w14:textId="7E37E107" w:rsidR="00A81C4B" w:rsidRPr="008D4399" w:rsidRDefault="00A81C4B" w:rsidP="001001E1">
                            <w:pPr>
                              <w:pStyle w:val="Listeafsnit"/>
                              <w:numPr>
                                <w:ilvl w:val="0"/>
                                <w:numId w:val="23"/>
                              </w:numPr>
                              <w:spacing w:line="360" w:lineRule="auto"/>
                              <w:rPr>
                                <w:color w:val="FFFFFF" w:themeColor="background1"/>
                                <w:szCs w:val="18"/>
                              </w:rPr>
                            </w:pPr>
                            <w:r w:rsidRPr="008D4399">
                              <w:rPr>
                                <w:color w:val="FFFFFF" w:themeColor="background1"/>
                                <w:szCs w:val="18"/>
                              </w:rPr>
                              <w:t>Slette de grå hjælpetekster og kommentarer</w:t>
                            </w:r>
                            <w:r w:rsidR="00CD444E" w:rsidRPr="008D4399">
                              <w:rPr>
                                <w:color w:val="FFFFFF" w:themeColor="background1"/>
                                <w:szCs w:val="18"/>
                              </w:rPr>
                              <w:t>.</w:t>
                            </w:r>
                          </w:p>
                          <w:p w14:paraId="09946729" w14:textId="338023C2" w:rsidR="00A81C4B" w:rsidRDefault="00A81C4B" w:rsidP="001001E1">
                            <w:pPr>
                              <w:pStyle w:val="Listeafsnit"/>
                              <w:numPr>
                                <w:ilvl w:val="0"/>
                                <w:numId w:val="23"/>
                              </w:numPr>
                              <w:spacing w:line="360" w:lineRule="auto"/>
                              <w:rPr>
                                <w:color w:val="FFFFFF" w:themeColor="background1"/>
                                <w:szCs w:val="18"/>
                              </w:rPr>
                            </w:pPr>
                            <w:r w:rsidRPr="008D4399">
                              <w:rPr>
                                <w:color w:val="FFFFFF" w:themeColor="background1"/>
                                <w:szCs w:val="18"/>
                              </w:rPr>
                              <w:t>Kontrollere at alle felter er udfyldt.</w:t>
                            </w:r>
                          </w:p>
                          <w:p w14:paraId="06D67AE7" w14:textId="77777777" w:rsidR="00A66D5B" w:rsidRDefault="00A66D5B" w:rsidP="00A66D5B">
                            <w:pPr>
                              <w:spacing w:line="360" w:lineRule="auto"/>
                              <w:rPr>
                                <w:color w:val="FFFFFF" w:themeColor="background1"/>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D6E972" id="_x0000_t202" coordsize="21600,21600" o:spt="202" path="m,l,21600r21600,l21600,xe">
                <v:stroke joinstyle="miter"/>
                <v:path gradientshapeok="t" o:connecttype="rect"/>
              </v:shapetype>
              <v:shape id="Tekstfelt 2" o:spid="_x0000_s1026" type="#_x0000_t202" style="position:absolute;margin-left:-.05pt;margin-top:0;width:516.5pt;height:110.6pt;z-index:2516648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jKgDwIAACAEAAAOAAAAZHJzL2Uyb0RvYy54bWysk92O2yAQhe8r9R0Q942dNM5urDirNNtU&#10;lbY/0rYPgDGOUYGhQGKnT98BZ7PR9m5VXyDwwGHmm8PqbtCKHIXzEkxFp5OcEmE4NNLsK/rzx+7d&#10;LSU+MNMwBUZU9CQ8vVu/fbPqbSlm0IFqhCMoYnzZ24p2IdgyyzzvhGZ+AlYYDLbgNAu4dPuscaxH&#10;da2yWZ4vsh5cYx1w4T3+vR+DdJ3021bw8K1tvQhEVRRzC2l0aazjmK1XrNw7ZjvJz2mwV2ShmTR4&#10;6UXqngVGDk7+I6Uld+ChDRMOOoO2lVykGrCaaf6imseOWZFqQTjeXjD5/yfLvx4f7XdHwvABBmxg&#10;KsLbB+C/PDGw7ZjZi41z0HeCNXjxNCLLeuvL89GI2pc+itT9F2iwyewQIAkNrdORCtZJUB0bcLpA&#10;F0MgHH8uimJZFBjiGJvO8/liltqSsfLpuHU+fBKgSZxU1GFXkzw7PvgQ02Hl05Z4mwclm51UKi3c&#10;vt4qR44sOiC/2W3epwpebFOG9BVdFrNiJPAKCS0DWllJXdHbPH6juSK3j6ZJRgtMqnGOKStzBhnZ&#10;jRTDUA+4MQKtoTkhUgejZfGJ4aQD94eSHu1aUf/7wJygRH022JbldD6P/k6LeXGDDIm7jtTXEWY4&#10;SlU0UDJOtyG9iQTMbrB9O5nAPmdyzhVtmHifn0z0+fU67Xp+2Ou/AAAA//8DAFBLAwQUAAYACAAA&#10;ACEALdbs1d0AAAAHAQAADwAAAGRycy9kb3ducmV2LnhtbEyPwU7DMBBE70j8g7VIXKrWiUGoDXEq&#10;hAQHTlCQ6NGNFycQr6PYTVO+nu2pHFczevO2XE++EyMOsQ2kIV9kIJDqYFtyGj7en+ZLEDEZsqYL&#10;hBqOGGFdXV6UprDhQG84bpITDKFYGA1NSn0hZawb9CYuQo/E2VcYvEl8Dk7awRwY7jupsuxOetMS&#10;LzSmx8cG65/N3jNlNrt9HQx+upeEz251/B399lvr66vp4R5Ewimdy3DSZ3Wo2GkX9mSj6DTMcy5q&#10;4H9OYXajViB2GpTKFciqlP/9qz8AAAD//wMAUEsBAi0AFAAGAAgAAAAhALaDOJL+AAAA4QEAABMA&#10;AAAAAAAAAAAAAAAAAAAAAFtDb250ZW50X1R5cGVzXS54bWxQSwECLQAUAAYACAAAACEAOP0h/9YA&#10;AACUAQAACwAAAAAAAAAAAAAAAAAvAQAAX3JlbHMvLnJlbHNQSwECLQAUAAYACAAAACEA/Z4yoA8C&#10;AAAgBAAADgAAAAAAAAAAAAAAAAAuAgAAZHJzL2Uyb0RvYy54bWxQSwECLQAUAAYACAAAACEALdbs&#10;1d0AAAAHAQAADwAAAAAAAAAAAAAAAABpBAAAZHJzL2Rvd25yZXYueG1sUEsFBgAAAAAEAAQA8wAA&#10;AHMFAAAAAA==&#10;" fillcolor="#007fa3" strokecolor="#007fa3">
                <v:textbox style="mso-fit-shape-to-text:t">
                  <w:txbxContent>
                    <w:p w14:paraId="4EBAE385" w14:textId="259ACDA4" w:rsidR="00A66D5B" w:rsidRDefault="00A66D5B" w:rsidP="00A66D5B">
                      <w:pPr>
                        <w:spacing w:line="360" w:lineRule="auto"/>
                        <w:rPr>
                          <w:b/>
                          <w:bCs/>
                          <w:color w:val="FFFFFF" w:themeColor="background1"/>
                          <w:szCs w:val="18"/>
                        </w:rPr>
                      </w:pPr>
                      <w:r>
                        <w:rPr>
                          <w:b/>
                          <w:bCs/>
                          <w:color w:val="FFFFFF" w:themeColor="background1"/>
                          <w:szCs w:val="18"/>
                        </w:rPr>
                        <w:t xml:space="preserve">VEJLEDNINGSSIDE – </w:t>
                      </w:r>
                      <w:r w:rsidRPr="00A66D5B">
                        <w:rPr>
                          <w:b/>
                          <w:bCs/>
                          <w:i/>
                          <w:iCs/>
                          <w:color w:val="FFFFFF" w:themeColor="background1"/>
                          <w:szCs w:val="18"/>
                        </w:rPr>
                        <w:t>SKAL SLETTES</w:t>
                      </w:r>
                      <w:r>
                        <w:rPr>
                          <w:b/>
                          <w:bCs/>
                          <w:color w:val="FFFFFF" w:themeColor="background1"/>
                          <w:szCs w:val="18"/>
                        </w:rPr>
                        <w:t>.</w:t>
                      </w:r>
                    </w:p>
                    <w:p w14:paraId="4C7A42F5" w14:textId="7FD363A1" w:rsidR="00A66D5B" w:rsidRPr="00A66D5B" w:rsidRDefault="00CE5380" w:rsidP="00A66D5B">
                      <w:pPr>
                        <w:spacing w:line="360" w:lineRule="auto"/>
                        <w:rPr>
                          <w:color w:val="FFFFFF" w:themeColor="background1"/>
                          <w:szCs w:val="18"/>
                        </w:rPr>
                      </w:pPr>
                      <w:r w:rsidRPr="00A66D5B">
                        <w:rPr>
                          <w:color w:val="FFFFFF" w:themeColor="background1"/>
                          <w:szCs w:val="18"/>
                        </w:rPr>
                        <w:t xml:space="preserve">Denne side </w:t>
                      </w:r>
                      <w:r w:rsidR="002C0108">
                        <w:rPr>
                          <w:color w:val="FFFFFF" w:themeColor="background1"/>
                          <w:szCs w:val="18"/>
                        </w:rPr>
                        <w:t xml:space="preserve">hjælper dig </w:t>
                      </w:r>
                      <w:r w:rsidR="00AC6B29">
                        <w:rPr>
                          <w:color w:val="FFFFFF" w:themeColor="background1"/>
                          <w:szCs w:val="18"/>
                        </w:rPr>
                        <w:t xml:space="preserve">med </w:t>
                      </w:r>
                      <w:r w:rsidR="002C0108">
                        <w:rPr>
                          <w:color w:val="FFFFFF" w:themeColor="background1"/>
                          <w:szCs w:val="18"/>
                        </w:rPr>
                        <w:t xml:space="preserve">at </w:t>
                      </w:r>
                      <w:r w:rsidR="00A358D5" w:rsidRPr="00A66D5B">
                        <w:rPr>
                          <w:color w:val="FFFFFF" w:themeColor="background1"/>
                          <w:szCs w:val="18"/>
                        </w:rPr>
                        <w:t xml:space="preserve">udfylde aftalen. </w:t>
                      </w:r>
                      <w:r w:rsidR="00A66D5B">
                        <w:rPr>
                          <w:color w:val="FFFFFF" w:themeColor="background1"/>
                          <w:szCs w:val="18"/>
                        </w:rPr>
                        <w:t xml:space="preserve">Aftalen starter på side 2. </w:t>
                      </w:r>
                    </w:p>
                    <w:p w14:paraId="1F8A8FCE" w14:textId="77777777" w:rsidR="00E07BFB" w:rsidRDefault="00E07BFB" w:rsidP="00A66D5B">
                      <w:pPr>
                        <w:spacing w:line="360" w:lineRule="auto"/>
                        <w:rPr>
                          <w:color w:val="FFFFFF" w:themeColor="background1"/>
                          <w:szCs w:val="18"/>
                        </w:rPr>
                      </w:pPr>
                    </w:p>
                    <w:p w14:paraId="10E9863B" w14:textId="10A401E9" w:rsidR="00CD444E" w:rsidRPr="008D4399" w:rsidRDefault="00A358D5" w:rsidP="005240CB">
                      <w:pPr>
                        <w:spacing w:line="360" w:lineRule="auto"/>
                        <w:rPr>
                          <w:color w:val="FFFFFF" w:themeColor="background1"/>
                          <w:szCs w:val="18"/>
                        </w:rPr>
                      </w:pPr>
                      <w:r w:rsidRPr="00A66D5B">
                        <w:rPr>
                          <w:color w:val="FFFFFF" w:themeColor="background1"/>
                          <w:szCs w:val="18"/>
                        </w:rPr>
                        <w:t>Før du sender til aftaleparten, skal du</w:t>
                      </w:r>
                      <w:r w:rsidR="00CD444E" w:rsidRPr="00A66D5B">
                        <w:rPr>
                          <w:color w:val="FFFFFF" w:themeColor="background1"/>
                          <w:szCs w:val="18"/>
                        </w:rPr>
                        <w:t>:</w:t>
                      </w:r>
                    </w:p>
                    <w:p w14:paraId="18B87146" w14:textId="6523ADAC" w:rsidR="00A358D5" w:rsidRPr="008D4399" w:rsidRDefault="00A358D5" w:rsidP="001001E1">
                      <w:pPr>
                        <w:pStyle w:val="Listeafsnit"/>
                        <w:numPr>
                          <w:ilvl w:val="0"/>
                          <w:numId w:val="23"/>
                        </w:numPr>
                        <w:spacing w:line="360" w:lineRule="auto"/>
                        <w:rPr>
                          <w:color w:val="FFFFFF" w:themeColor="background1"/>
                          <w:szCs w:val="18"/>
                        </w:rPr>
                      </w:pPr>
                      <w:r w:rsidRPr="008D4399">
                        <w:rPr>
                          <w:color w:val="FFFFFF" w:themeColor="background1"/>
                          <w:szCs w:val="18"/>
                        </w:rPr>
                        <w:t>Slette denne side</w:t>
                      </w:r>
                      <w:r w:rsidR="0095435B" w:rsidRPr="008D4399">
                        <w:rPr>
                          <w:color w:val="FFFFFF" w:themeColor="background1"/>
                          <w:szCs w:val="18"/>
                        </w:rPr>
                        <w:t xml:space="preserve">. Det gør du ved at </w:t>
                      </w:r>
                      <w:r w:rsidRPr="008D4399">
                        <w:rPr>
                          <w:color w:val="FFFFFF" w:themeColor="background1"/>
                          <w:szCs w:val="18"/>
                        </w:rPr>
                        <w:t>marker</w:t>
                      </w:r>
                      <w:r w:rsidR="0095435B" w:rsidRPr="008D4399">
                        <w:rPr>
                          <w:color w:val="FFFFFF" w:themeColor="background1"/>
                          <w:szCs w:val="18"/>
                        </w:rPr>
                        <w:t>e</w:t>
                      </w:r>
                      <w:r w:rsidRPr="008D4399">
                        <w:rPr>
                          <w:color w:val="FFFFFF" w:themeColor="background1"/>
                          <w:szCs w:val="18"/>
                        </w:rPr>
                        <w:t xml:space="preserve"> al tekst</w:t>
                      </w:r>
                      <w:r w:rsidR="00A66D5B">
                        <w:rPr>
                          <w:color w:val="FFFFFF" w:themeColor="background1"/>
                          <w:szCs w:val="18"/>
                        </w:rPr>
                        <w:t xml:space="preserve"> </w:t>
                      </w:r>
                      <w:r w:rsidRPr="008D4399">
                        <w:rPr>
                          <w:color w:val="FFFFFF" w:themeColor="background1"/>
                          <w:szCs w:val="18"/>
                        </w:rPr>
                        <w:t>og tryk ’</w:t>
                      </w:r>
                      <w:r w:rsidR="00EE38B1">
                        <w:rPr>
                          <w:color w:val="FFFFFF" w:themeColor="background1"/>
                          <w:szCs w:val="18"/>
                        </w:rPr>
                        <w:t>D</w:t>
                      </w:r>
                      <w:r w:rsidRPr="008D4399">
                        <w:rPr>
                          <w:color w:val="FFFFFF" w:themeColor="background1"/>
                          <w:szCs w:val="18"/>
                        </w:rPr>
                        <w:t>elete’</w:t>
                      </w:r>
                      <w:r w:rsidR="00CD444E" w:rsidRPr="008D4399">
                        <w:rPr>
                          <w:color w:val="FFFFFF" w:themeColor="background1"/>
                          <w:szCs w:val="18"/>
                        </w:rPr>
                        <w:t>.</w:t>
                      </w:r>
                    </w:p>
                    <w:p w14:paraId="0E5DAE75" w14:textId="7E37E107" w:rsidR="00A81C4B" w:rsidRPr="008D4399" w:rsidRDefault="00A81C4B" w:rsidP="001001E1">
                      <w:pPr>
                        <w:pStyle w:val="Listeafsnit"/>
                        <w:numPr>
                          <w:ilvl w:val="0"/>
                          <w:numId w:val="23"/>
                        </w:numPr>
                        <w:spacing w:line="360" w:lineRule="auto"/>
                        <w:rPr>
                          <w:color w:val="FFFFFF" w:themeColor="background1"/>
                          <w:szCs w:val="18"/>
                        </w:rPr>
                      </w:pPr>
                      <w:r w:rsidRPr="008D4399">
                        <w:rPr>
                          <w:color w:val="FFFFFF" w:themeColor="background1"/>
                          <w:szCs w:val="18"/>
                        </w:rPr>
                        <w:t>Slette de grå hjælpetekster og kommentarer</w:t>
                      </w:r>
                      <w:r w:rsidR="00CD444E" w:rsidRPr="008D4399">
                        <w:rPr>
                          <w:color w:val="FFFFFF" w:themeColor="background1"/>
                          <w:szCs w:val="18"/>
                        </w:rPr>
                        <w:t>.</w:t>
                      </w:r>
                    </w:p>
                    <w:p w14:paraId="09946729" w14:textId="338023C2" w:rsidR="00A81C4B" w:rsidRDefault="00A81C4B" w:rsidP="001001E1">
                      <w:pPr>
                        <w:pStyle w:val="Listeafsnit"/>
                        <w:numPr>
                          <w:ilvl w:val="0"/>
                          <w:numId w:val="23"/>
                        </w:numPr>
                        <w:spacing w:line="360" w:lineRule="auto"/>
                        <w:rPr>
                          <w:color w:val="FFFFFF" w:themeColor="background1"/>
                          <w:szCs w:val="18"/>
                        </w:rPr>
                      </w:pPr>
                      <w:r w:rsidRPr="008D4399">
                        <w:rPr>
                          <w:color w:val="FFFFFF" w:themeColor="background1"/>
                          <w:szCs w:val="18"/>
                        </w:rPr>
                        <w:t>Kontrollere at alle felter er udfyldt.</w:t>
                      </w:r>
                    </w:p>
                    <w:p w14:paraId="06D67AE7" w14:textId="77777777" w:rsidR="00A66D5B" w:rsidRDefault="00A66D5B" w:rsidP="00A66D5B">
                      <w:pPr>
                        <w:spacing w:line="360" w:lineRule="auto"/>
                        <w:rPr>
                          <w:color w:val="FFFFFF" w:themeColor="background1"/>
                          <w:szCs w:val="18"/>
                        </w:rPr>
                      </w:pPr>
                    </w:p>
                  </w:txbxContent>
                </v:textbox>
                <w10:wrap type="square" anchorx="margin"/>
              </v:shape>
            </w:pict>
          </mc:Fallback>
        </mc:AlternateContent>
      </w:r>
      <w:r w:rsidR="00FF1029" w:rsidRPr="00FF1029">
        <w:rPr>
          <w:b/>
          <w:bCs/>
          <w:color w:val="auto"/>
          <w:sz w:val="24"/>
        </w:rPr>
        <w:t>Aftale om fælles dataansvar</w:t>
      </w:r>
    </w:p>
    <w:p w14:paraId="0D5072F9" w14:textId="77777777" w:rsidR="00B3058F" w:rsidRDefault="00B3058F" w:rsidP="00B3058F">
      <w:pPr>
        <w:spacing w:line="360" w:lineRule="auto"/>
        <w:rPr>
          <w:color w:val="auto"/>
        </w:rPr>
      </w:pPr>
      <w:r w:rsidRPr="00B3058F">
        <w:rPr>
          <w:color w:val="auto"/>
        </w:rPr>
        <w:t xml:space="preserve">Brug en aftale om fælles dataansvar, når AAU og en ekstern part </w:t>
      </w:r>
      <w:r w:rsidRPr="00B3058F">
        <w:rPr>
          <w:b/>
          <w:bCs/>
          <w:color w:val="auto"/>
        </w:rPr>
        <w:t>sammen beslutter, hvorfor og hvordan personoplysninger skal behandles</w:t>
      </w:r>
      <w:r w:rsidRPr="00B3058F">
        <w:rPr>
          <w:color w:val="auto"/>
        </w:rPr>
        <w:t>.</w:t>
      </w:r>
    </w:p>
    <w:p w14:paraId="43A5D270" w14:textId="77777777" w:rsidR="0042159F" w:rsidRPr="00B3058F" w:rsidRDefault="0042159F" w:rsidP="00B3058F">
      <w:pPr>
        <w:spacing w:line="360" w:lineRule="auto"/>
        <w:rPr>
          <w:color w:val="auto"/>
        </w:rPr>
      </w:pPr>
    </w:p>
    <w:p w14:paraId="470BE76D" w14:textId="77777777" w:rsidR="004009D7" w:rsidRPr="004009D7" w:rsidRDefault="004009D7" w:rsidP="004009D7">
      <w:pPr>
        <w:spacing w:line="360" w:lineRule="auto"/>
        <w:rPr>
          <w:color w:val="auto"/>
        </w:rPr>
      </w:pPr>
      <w:r w:rsidRPr="004009D7">
        <w:rPr>
          <w:color w:val="auto"/>
        </w:rPr>
        <w:t>Det kan fx være et samarbejdsprojekt, hvor AAU og en anden organisation i fællesskab planlægger behandlingen, beslutter hvilke personoplysninger der skal bruges, og fastlægger rammerne for behandlingen. Aftalen skal beskrive, hvordan parterne fordeler ansvaret for blandt andet oplysningspligt, de registreredes rettigheder og sikkerhed</w:t>
      </w:r>
    </w:p>
    <w:p w14:paraId="3D9799C8" w14:textId="77777777" w:rsidR="005E4E79" w:rsidRPr="005E4E79" w:rsidRDefault="005E4E79" w:rsidP="005E4E79">
      <w:pPr>
        <w:spacing w:line="360" w:lineRule="auto"/>
        <w:rPr>
          <w:color w:val="auto"/>
        </w:rPr>
      </w:pPr>
      <w:r w:rsidRPr="005E4E79">
        <w:rPr>
          <w:color w:val="auto"/>
        </w:rPr>
        <w:t>Fælles dataansvar handler om fælles beslutninger om personoplysningerne. Det er ikke nok, at parterne blot samarbejder om projektet.</w:t>
      </w:r>
    </w:p>
    <w:p w14:paraId="4D2D0801" w14:textId="77777777" w:rsidR="004D691E" w:rsidRDefault="004D691E" w:rsidP="009D0274">
      <w:pPr>
        <w:spacing w:line="360" w:lineRule="auto"/>
        <w:rPr>
          <w:color w:val="auto"/>
        </w:rPr>
      </w:pPr>
    </w:p>
    <w:p w14:paraId="7A88C052" w14:textId="6C766DFC" w:rsidR="00EA2DF9" w:rsidRPr="008D4399" w:rsidRDefault="00EA2DF9" w:rsidP="009D0274">
      <w:pPr>
        <w:spacing w:line="360" w:lineRule="auto"/>
        <w:rPr>
          <w:color w:val="auto"/>
        </w:rPr>
      </w:pPr>
      <w:r w:rsidRPr="008D4399">
        <w:rPr>
          <w:color w:val="auto"/>
        </w:rPr>
        <w:t xml:space="preserve">Er du i tvivl om, hvorvidt der er tale om en databehandler eller fælles dataansvar, bør du afklare rollerne først. </w:t>
      </w:r>
      <w:r w:rsidR="00F449BB">
        <w:rPr>
          <w:color w:val="auto"/>
        </w:rPr>
        <w:t xml:space="preserve">Læs mere </w:t>
      </w:r>
      <w:r w:rsidRPr="008D4399">
        <w:rPr>
          <w:color w:val="auto"/>
        </w:rPr>
        <w:t>om roller, deling og videregivelse</w:t>
      </w:r>
      <w:r w:rsidR="00EE38B1">
        <w:rPr>
          <w:color w:val="auto"/>
        </w:rPr>
        <w:t xml:space="preserve"> </w:t>
      </w:r>
      <w:r w:rsidR="0035057A">
        <w:rPr>
          <w:color w:val="auto"/>
        </w:rPr>
        <w:t xml:space="preserve">på </w:t>
      </w:r>
      <w:hyperlink r:id="rId11" w:history="1">
        <w:r w:rsidR="0035057A" w:rsidRPr="000966E6">
          <w:rPr>
            <w:rStyle w:val="Hyperlink"/>
          </w:rPr>
          <w:t>persondata.aau.dk</w:t>
        </w:r>
      </w:hyperlink>
      <w:r w:rsidR="0035057A">
        <w:rPr>
          <w:color w:val="auto"/>
        </w:rPr>
        <w:t>.</w:t>
      </w:r>
    </w:p>
    <w:p w14:paraId="0B075161" w14:textId="77777777" w:rsidR="00B036DD" w:rsidRDefault="00B036DD" w:rsidP="007965C1">
      <w:pPr>
        <w:rPr>
          <w:b/>
          <w:bCs/>
          <w:sz w:val="24"/>
        </w:rPr>
      </w:pPr>
    </w:p>
    <w:p w14:paraId="4C18906C" w14:textId="16FFACEB" w:rsidR="0040402F" w:rsidRDefault="00B036DD" w:rsidP="00FB7DFA">
      <w:pPr>
        <w:spacing w:line="360" w:lineRule="auto"/>
        <w:rPr>
          <w:b/>
          <w:bCs/>
          <w:color w:val="auto"/>
          <w:sz w:val="24"/>
        </w:rPr>
      </w:pPr>
      <w:r w:rsidRPr="00B036DD">
        <w:rPr>
          <w:b/>
          <w:bCs/>
          <w:color w:val="auto"/>
          <w:sz w:val="24"/>
        </w:rPr>
        <w:t xml:space="preserve">Sådan gør du aftalen klar </w:t>
      </w:r>
    </w:p>
    <w:p w14:paraId="002FC4F3" w14:textId="2142E542" w:rsidR="00D75720" w:rsidRDefault="00D75720" w:rsidP="00D75720">
      <w:pPr>
        <w:rPr>
          <w:color w:val="auto"/>
        </w:rPr>
      </w:pPr>
      <w:r w:rsidRPr="00D75720">
        <w:rPr>
          <w:color w:val="auto"/>
        </w:rPr>
        <w:t xml:space="preserve">Udfyld aftalen </w:t>
      </w:r>
      <w:r w:rsidR="00B0557E">
        <w:rPr>
          <w:color w:val="auto"/>
        </w:rPr>
        <w:t>v</w:t>
      </w:r>
      <w:r w:rsidRPr="00D75720">
        <w:rPr>
          <w:color w:val="auto"/>
        </w:rPr>
        <w:t>ed at indsætte oplysninger de steder, der er markeret med grå tekst.</w:t>
      </w:r>
    </w:p>
    <w:p w14:paraId="43015880" w14:textId="77777777" w:rsidR="00D75720" w:rsidRPr="00D75720" w:rsidRDefault="00D75720" w:rsidP="00D75720">
      <w:pPr>
        <w:rPr>
          <w:color w:val="auto"/>
        </w:rPr>
      </w:pPr>
    </w:p>
    <w:p w14:paraId="43A3586C" w14:textId="77777777" w:rsidR="00D75720" w:rsidRDefault="00D75720" w:rsidP="00D75720">
      <w:pPr>
        <w:rPr>
          <w:color w:val="auto"/>
        </w:rPr>
      </w:pPr>
      <w:r w:rsidRPr="00D75720">
        <w:rPr>
          <w:color w:val="auto"/>
        </w:rPr>
        <w:t>I skal blandt andet:</w:t>
      </w:r>
    </w:p>
    <w:p w14:paraId="76945690" w14:textId="77777777" w:rsidR="00D75720" w:rsidRPr="00D75720" w:rsidRDefault="00D75720" w:rsidP="00D75720">
      <w:pPr>
        <w:rPr>
          <w:color w:val="auto"/>
        </w:rPr>
      </w:pPr>
    </w:p>
    <w:p w14:paraId="6C83FF46" w14:textId="77777777" w:rsidR="00D75720" w:rsidRPr="00D75720" w:rsidRDefault="00D75720" w:rsidP="00D75720">
      <w:pPr>
        <w:numPr>
          <w:ilvl w:val="0"/>
          <w:numId w:val="28"/>
        </w:numPr>
        <w:rPr>
          <w:color w:val="auto"/>
        </w:rPr>
      </w:pPr>
      <w:r w:rsidRPr="00D75720">
        <w:rPr>
          <w:color w:val="auto"/>
        </w:rPr>
        <w:t>beskrive den behandling, I er fælles dataansvarlige for</w:t>
      </w:r>
    </w:p>
    <w:p w14:paraId="1EE51911" w14:textId="77777777" w:rsidR="00D75720" w:rsidRPr="00D75720" w:rsidRDefault="00D75720" w:rsidP="00D75720">
      <w:pPr>
        <w:numPr>
          <w:ilvl w:val="0"/>
          <w:numId w:val="28"/>
        </w:numPr>
        <w:rPr>
          <w:color w:val="auto"/>
        </w:rPr>
      </w:pPr>
      <w:r w:rsidRPr="00D75720">
        <w:rPr>
          <w:color w:val="auto"/>
        </w:rPr>
        <w:t>forklare, hvorfor der er tale om fælles dataansvar</w:t>
      </w:r>
    </w:p>
    <w:p w14:paraId="55FF65BC" w14:textId="77777777" w:rsidR="00D75720" w:rsidRPr="00D75720" w:rsidRDefault="00D75720" w:rsidP="00D75720">
      <w:pPr>
        <w:numPr>
          <w:ilvl w:val="0"/>
          <w:numId w:val="28"/>
        </w:numPr>
        <w:rPr>
          <w:color w:val="auto"/>
        </w:rPr>
      </w:pPr>
      <w:r w:rsidRPr="00D75720">
        <w:rPr>
          <w:color w:val="auto"/>
        </w:rPr>
        <w:t>fordele ansvar og opgaver mellem jer</w:t>
      </w:r>
    </w:p>
    <w:p w14:paraId="5EA11AAA" w14:textId="77777777" w:rsidR="00D75720" w:rsidRDefault="00D75720" w:rsidP="00D75720">
      <w:pPr>
        <w:rPr>
          <w:color w:val="auto"/>
        </w:rPr>
      </w:pPr>
    </w:p>
    <w:p w14:paraId="41EEBEDB" w14:textId="33C9C541" w:rsidR="00D75720" w:rsidRPr="00D75720" w:rsidRDefault="00D75720" w:rsidP="00D75720">
      <w:pPr>
        <w:rPr>
          <w:color w:val="auto"/>
        </w:rPr>
      </w:pPr>
      <w:r w:rsidRPr="00D75720">
        <w:rPr>
          <w:color w:val="auto"/>
        </w:rPr>
        <w:t>Aftalen indeholder også felter om blandt andet behandlingsgrundlag, de registreredes rettigheder, sikkerhedshændelser og eventuelle tredjelandsoverførsler.</w:t>
      </w:r>
    </w:p>
    <w:p w14:paraId="49E3DDA4" w14:textId="77777777" w:rsidR="0006727B" w:rsidRDefault="0006727B" w:rsidP="007965C1">
      <w:pPr>
        <w:rPr>
          <w:b/>
          <w:bCs/>
          <w:sz w:val="24"/>
        </w:rPr>
      </w:pPr>
    </w:p>
    <w:p w14:paraId="1A0C5632" w14:textId="1EE2FB13" w:rsidR="00975F27" w:rsidRDefault="00D21914" w:rsidP="00B16FFE">
      <w:r w:rsidRPr="00D21914">
        <w:rPr>
          <w:color w:val="auto"/>
        </w:rPr>
        <w:t xml:space="preserve">Er du i tvivl om rollerne eller udfyldelsen af aftalen, er du altid velkommen til at kontakte Kontraktenheden på: </w:t>
      </w:r>
      <w:hyperlink r:id="rId12" w:history="1">
        <w:r w:rsidR="00864C3A" w:rsidRPr="00E62F01">
          <w:rPr>
            <w:rStyle w:val="Hyperlink"/>
          </w:rPr>
          <w:t>persondata@adm.aau.dk</w:t>
        </w:r>
      </w:hyperlink>
      <w:r w:rsidR="00812E47">
        <w:t>.</w:t>
      </w:r>
    </w:p>
    <w:p w14:paraId="04C6CCB1" w14:textId="77777777" w:rsidR="00975F27" w:rsidRDefault="00975F27">
      <w:pPr>
        <w:spacing w:line="240" w:lineRule="auto"/>
      </w:pPr>
      <w:r>
        <w:br w:type="page"/>
      </w:r>
    </w:p>
    <w:p w14:paraId="090A51EA" w14:textId="5CD23FEC" w:rsidR="00351373" w:rsidRPr="00B16FFE" w:rsidRDefault="00D36876" w:rsidP="00304400">
      <w:r>
        <w:rPr>
          <w:rFonts w:asciiTheme="majorHAnsi" w:hAnsiTheme="majorHAnsi" w:cstheme="majorHAnsi"/>
          <w:b/>
          <w:bCs/>
          <w:caps/>
          <w:color w:val="auto"/>
          <w:sz w:val="24"/>
        </w:rPr>
        <w:lastRenderedPageBreak/>
        <w:t>Aftale om fælles dataansvar</w:t>
      </w:r>
    </w:p>
    <w:p w14:paraId="485CF09A" w14:textId="77777777" w:rsidR="00D36876" w:rsidRPr="0060658A" w:rsidRDefault="00D36876" w:rsidP="0060658A">
      <w:pPr>
        <w:spacing w:line="360" w:lineRule="auto"/>
        <w:rPr>
          <w:rFonts w:asciiTheme="majorHAnsi" w:hAnsiTheme="majorHAnsi" w:cstheme="majorHAnsi"/>
          <w:color w:val="auto"/>
        </w:rPr>
      </w:pPr>
    </w:p>
    <w:p w14:paraId="6BF52618" w14:textId="384A0927" w:rsidR="0060658A" w:rsidRPr="00EA1103" w:rsidRDefault="0060658A" w:rsidP="00BF607B">
      <w:pPr>
        <w:rPr>
          <w:rFonts w:asciiTheme="minorHAnsi" w:hAnsiTheme="minorHAnsi" w:cstheme="minorHAnsi"/>
          <w:color w:val="auto"/>
          <w:szCs w:val="18"/>
        </w:rPr>
      </w:pPr>
      <w:r w:rsidRPr="00EA1103">
        <w:rPr>
          <w:rFonts w:asciiTheme="minorHAnsi" w:hAnsiTheme="minorHAnsi" w:cstheme="minorHAnsi"/>
          <w:color w:val="auto"/>
          <w:szCs w:val="18"/>
        </w:rPr>
        <w:t xml:space="preserve">Mellem </w:t>
      </w:r>
    </w:p>
    <w:p w14:paraId="36C34761" w14:textId="77777777" w:rsidR="0060658A" w:rsidRPr="00EA1103" w:rsidRDefault="0060658A" w:rsidP="00BF607B">
      <w:pPr>
        <w:rPr>
          <w:rFonts w:asciiTheme="minorHAnsi" w:hAnsiTheme="minorHAnsi" w:cstheme="minorHAnsi"/>
          <w:color w:val="auto"/>
          <w:szCs w:val="18"/>
        </w:rPr>
      </w:pPr>
    </w:p>
    <w:p w14:paraId="3FF23E4C" w14:textId="77777777" w:rsidR="001C71E6" w:rsidRPr="0095782D" w:rsidRDefault="001C71E6" w:rsidP="001C71E6">
      <w:pPr>
        <w:rPr>
          <w:b/>
          <w:bCs/>
          <w:color w:val="auto"/>
        </w:rPr>
      </w:pPr>
      <w:r w:rsidRPr="0095782D">
        <w:rPr>
          <w:b/>
          <w:bCs/>
          <w:color w:val="auto"/>
        </w:rPr>
        <w:t>Dataansvarlig 1</w:t>
      </w:r>
    </w:p>
    <w:p w14:paraId="4B4CC7A5" w14:textId="77777777" w:rsidR="001C71E6" w:rsidRPr="001C71E6" w:rsidRDefault="001C71E6" w:rsidP="001C71E6">
      <w:pPr>
        <w:rPr>
          <w:color w:val="auto"/>
        </w:rPr>
      </w:pPr>
      <w:r w:rsidRPr="00F0665C">
        <w:rPr>
          <w:color w:val="auto"/>
          <w:highlight w:val="lightGray"/>
        </w:rPr>
        <w:t>[Navn]</w:t>
      </w:r>
    </w:p>
    <w:p w14:paraId="5B93DD35" w14:textId="77777777" w:rsidR="001C71E6" w:rsidRPr="00F0665C" w:rsidRDefault="001C71E6" w:rsidP="001C71E6">
      <w:pPr>
        <w:rPr>
          <w:color w:val="auto"/>
          <w:highlight w:val="lightGray"/>
        </w:rPr>
      </w:pPr>
      <w:r w:rsidRPr="00F0665C">
        <w:rPr>
          <w:color w:val="auto"/>
          <w:highlight w:val="lightGray"/>
        </w:rPr>
        <w:t>CVR [CVR-nummer]</w:t>
      </w:r>
    </w:p>
    <w:p w14:paraId="529A130B" w14:textId="77777777" w:rsidR="001C71E6" w:rsidRPr="00F0665C" w:rsidRDefault="001C71E6" w:rsidP="001C71E6">
      <w:pPr>
        <w:rPr>
          <w:color w:val="auto"/>
          <w:highlight w:val="lightGray"/>
        </w:rPr>
      </w:pPr>
      <w:r w:rsidRPr="00F0665C">
        <w:rPr>
          <w:color w:val="auto"/>
          <w:highlight w:val="lightGray"/>
        </w:rPr>
        <w:t>[Adresse]</w:t>
      </w:r>
    </w:p>
    <w:p w14:paraId="7BD97033" w14:textId="77777777" w:rsidR="001C71E6" w:rsidRPr="00F0665C" w:rsidRDefault="001C71E6" w:rsidP="001C71E6">
      <w:pPr>
        <w:rPr>
          <w:color w:val="auto"/>
          <w:highlight w:val="lightGray"/>
        </w:rPr>
      </w:pPr>
      <w:r w:rsidRPr="00F0665C">
        <w:rPr>
          <w:color w:val="auto"/>
          <w:highlight w:val="lightGray"/>
        </w:rPr>
        <w:t>[Postnummer og by]</w:t>
      </w:r>
    </w:p>
    <w:p w14:paraId="5FB2413F" w14:textId="77777777" w:rsidR="001C71E6" w:rsidRPr="001C71E6" w:rsidRDefault="001C71E6" w:rsidP="001C71E6">
      <w:pPr>
        <w:rPr>
          <w:color w:val="auto"/>
        </w:rPr>
      </w:pPr>
      <w:r w:rsidRPr="00F0665C">
        <w:rPr>
          <w:color w:val="auto"/>
          <w:highlight w:val="lightGray"/>
        </w:rPr>
        <w:t>[Land]</w:t>
      </w:r>
    </w:p>
    <w:p w14:paraId="547DFD4E" w14:textId="77777777" w:rsidR="001C71E6" w:rsidRPr="001C71E6" w:rsidRDefault="001C71E6" w:rsidP="001C71E6">
      <w:pPr>
        <w:rPr>
          <w:color w:val="auto"/>
        </w:rPr>
      </w:pPr>
    </w:p>
    <w:p w14:paraId="006B7700" w14:textId="77777777" w:rsidR="001C71E6" w:rsidRPr="001C71E6" w:rsidRDefault="001C71E6" w:rsidP="001C71E6">
      <w:pPr>
        <w:rPr>
          <w:color w:val="auto"/>
        </w:rPr>
      </w:pPr>
      <w:r w:rsidRPr="001C71E6">
        <w:rPr>
          <w:color w:val="auto"/>
        </w:rPr>
        <w:t>og</w:t>
      </w:r>
    </w:p>
    <w:p w14:paraId="35C0F06D" w14:textId="77777777" w:rsidR="001C71E6" w:rsidRPr="001C71E6" w:rsidRDefault="001C71E6" w:rsidP="001C71E6">
      <w:pPr>
        <w:rPr>
          <w:color w:val="auto"/>
        </w:rPr>
      </w:pPr>
    </w:p>
    <w:p w14:paraId="45D44CA1" w14:textId="77777777" w:rsidR="001C71E6" w:rsidRPr="0095782D" w:rsidRDefault="001C71E6" w:rsidP="001C71E6">
      <w:pPr>
        <w:rPr>
          <w:b/>
          <w:bCs/>
          <w:color w:val="auto"/>
        </w:rPr>
      </w:pPr>
      <w:r w:rsidRPr="0095782D">
        <w:rPr>
          <w:b/>
          <w:bCs/>
          <w:color w:val="auto"/>
        </w:rPr>
        <w:t>Dataansvarlig 2</w:t>
      </w:r>
    </w:p>
    <w:p w14:paraId="7C8CA948" w14:textId="77777777" w:rsidR="001C71E6" w:rsidRPr="0095782D" w:rsidRDefault="001C71E6" w:rsidP="001C71E6">
      <w:pPr>
        <w:rPr>
          <w:color w:val="auto"/>
          <w:highlight w:val="lightGray"/>
        </w:rPr>
      </w:pPr>
      <w:r w:rsidRPr="0095782D">
        <w:rPr>
          <w:color w:val="auto"/>
          <w:highlight w:val="lightGray"/>
        </w:rPr>
        <w:t>[Navn]</w:t>
      </w:r>
    </w:p>
    <w:p w14:paraId="3B472578" w14:textId="77777777" w:rsidR="001C71E6" w:rsidRPr="0095782D" w:rsidRDefault="001C71E6" w:rsidP="001C71E6">
      <w:pPr>
        <w:rPr>
          <w:color w:val="auto"/>
          <w:highlight w:val="lightGray"/>
        </w:rPr>
      </w:pPr>
      <w:r w:rsidRPr="0095782D">
        <w:rPr>
          <w:color w:val="auto"/>
          <w:highlight w:val="lightGray"/>
        </w:rPr>
        <w:t>CVR [CVR-nummer]</w:t>
      </w:r>
    </w:p>
    <w:p w14:paraId="33753F3E" w14:textId="77777777" w:rsidR="001C71E6" w:rsidRPr="0095782D" w:rsidRDefault="001C71E6" w:rsidP="001C71E6">
      <w:pPr>
        <w:rPr>
          <w:color w:val="auto"/>
          <w:highlight w:val="lightGray"/>
        </w:rPr>
      </w:pPr>
      <w:r w:rsidRPr="0095782D">
        <w:rPr>
          <w:color w:val="auto"/>
          <w:highlight w:val="lightGray"/>
        </w:rPr>
        <w:t>[Adresse]</w:t>
      </w:r>
    </w:p>
    <w:p w14:paraId="3407EE6A" w14:textId="77777777" w:rsidR="001C71E6" w:rsidRDefault="001C71E6" w:rsidP="001C71E6">
      <w:pPr>
        <w:rPr>
          <w:color w:val="auto"/>
        </w:rPr>
      </w:pPr>
      <w:r w:rsidRPr="0095782D">
        <w:rPr>
          <w:color w:val="auto"/>
          <w:highlight w:val="lightGray"/>
        </w:rPr>
        <w:t>[Postnummer og by]</w:t>
      </w:r>
    </w:p>
    <w:p w14:paraId="35CB185C" w14:textId="77777777" w:rsidR="005F462D" w:rsidRPr="001C71E6" w:rsidRDefault="005F462D" w:rsidP="005F462D">
      <w:pPr>
        <w:rPr>
          <w:color w:val="auto"/>
        </w:rPr>
      </w:pPr>
      <w:r w:rsidRPr="00F0665C">
        <w:rPr>
          <w:color w:val="auto"/>
          <w:highlight w:val="lightGray"/>
        </w:rPr>
        <w:t>[Land]</w:t>
      </w:r>
    </w:p>
    <w:p w14:paraId="5DEEEBF0" w14:textId="77777777" w:rsidR="005F462D" w:rsidRPr="001C71E6" w:rsidRDefault="005F462D" w:rsidP="001C71E6">
      <w:pPr>
        <w:rPr>
          <w:color w:val="auto"/>
        </w:rPr>
      </w:pPr>
    </w:p>
    <w:p w14:paraId="2F521786" w14:textId="77777777" w:rsidR="001C71E6" w:rsidRPr="001C71E6" w:rsidRDefault="001C71E6" w:rsidP="001C71E6">
      <w:pPr>
        <w:rPr>
          <w:color w:val="auto"/>
        </w:rPr>
      </w:pPr>
    </w:p>
    <w:p w14:paraId="7B5D404D" w14:textId="77777777" w:rsidR="001C71E6" w:rsidRPr="001C71E6" w:rsidRDefault="001C71E6" w:rsidP="001C71E6">
      <w:pPr>
        <w:rPr>
          <w:color w:val="auto"/>
        </w:rPr>
      </w:pPr>
    </w:p>
    <w:p w14:paraId="471195F6" w14:textId="77777777" w:rsidR="00B72BBD" w:rsidRPr="00FA002A" w:rsidRDefault="00B72BBD" w:rsidP="00B72BBD">
      <w:pPr>
        <w:rPr>
          <w:color w:val="auto"/>
        </w:rPr>
      </w:pPr>
    </w:p>
    <w:p w14:paraId="3F30A89A" w14:textId="77777777" w:rsidR="004065A3" w:rsidRDefault="004065A3" w:rsidP="00B72BBD"/>
    <w:p w14:paraId="2C9F3D55" w14:textId="77777777" w:rsidR="004065A3" w:rsidRDefault="004065A3" w:rsidP="00B72BBD"/>
    <w:p w14:paraId="59CDDE47" w14:textId="77777777" w:rsidR="004065A3" w:rsidRDefault="004065A3" w:rsidP="00B72BBD"/>
    <w:p w14:paraId="102F5640" w14:textId="77777777" w:rsidR="004065A3" w:rsidRDefault="004065A3" w:rsidP="00B72BBD"/>
    <w:p w14:paraId="0A6AEA51" w14:textId="77777777" w:rsidR="00EA1103" w:rsidRDefault="00EA1103" w:rsidP="00B72BBD"/>
    <w:p w14:paraId="47256400" w14:textId="77777777" w:rsidR="00EA1103" w:rsidRDefault="00EA1103" w:rsidP="00B72BBD"/>
    <w:p w14:paraId="278E08CB" w14:textId="77777777" w:rsidR="00EA1103" w:rsidRDefault="00EA1103" w:rsidP="00B72BBD"/>
    <w:p w14:paraId="72F6290D" w14:textId="77777777" w:rsidR="00EA1103" w:rsidRDefault="00EA1103" w:rsidP="00B72BBD"/>
    <w:p w14:paraId="07400B23" w14:textId="77777777" w:rsidR="00EA1103" w:rsidRDefault="00EA1103" w:rsidP="00B72BBD"/>
    <w:p w14:paraId="711A498B" w14:textId="77777777" w:rsidR="00EA1103" w:rsidRDefault="00EA1103" w:rsidP="00B72BBD"/>
    <w:p w14:paraId="19BAEEE0" w14:textId="77777777" w:rsidR="00EA1103" w:rsidRDefault="00EA1103" w:rsidP="00B72BBD"/>
    <w:p w14:paraId="4E1FA64E" w14:textId="77777777" w:rsidR="00EA1103" w:rsidRDefault="00EA1103" w:rsidP="00B72BBD"/>
    <w:p w14:paraId="56103155" w14:textId="77777777" w:rsidR="00EA1103" w:rsidRDefault="00EA1103" w:rsidP="00B72BBD"/>
    <w:p w14:paraId="0BCBFB91" w14:textId="77777777" w:rsidR="00EA1103" w:rsidRDefault="00EA1103" w:rsidP="00B72BBD"/>
    <w:p w14:paraId="4A8D544E" w14:textId="77777777" w:rsidR="00EA1103" w:rsidRDefault="00EA1103" w:rsidP="00B72BBD"/>
    <w:p w14:paraId="5A0FD6C4" w14:textId="77777777" w:rsidR="00EA1103" w:rsidRDefault="00EA1103" w:rsidP="00B72BBD"/>
    <w:p w14:paraId="30EE3AD5" w14:textId="77777777" w:rsidR="00EA1103" w:rsidRDefault="00EA1103" w:rsidP="00B72BBD"/>
    <w:p w14:paraId="7D78B7BA" w14:textId="77777777" w:rsidR="00EA1103" w:rsidRDefault="00EA1103" w:rsidP="00B72BBD"/>
    <w:p w14:paraId="4CEE322A" w14:textId="77777777" w:rsidR="00ED265A" w:rsidRDefault="00ED265A" w:rsidP="00B72BBD"/>
    <w:p w14:paraId="565B9BCF" w14:textId="77777777" w:rsidR="00ED265A" w:rsidRDefault="00ED265A" w:rsidP="00B72BBD"/>
    <w:p w14:paraId="1C078F43" w14:textId="77777777" w:rsidR="00EA1103" w:rsidRDefault="00EA1103" w:rsidP="00B72BBD"/>
    <w:p w14:paraId="21314D82" w14:textId="77777777" w:rsidR="001001E1" w:rsidRDefault="001001E1" w:rsidP="00B72BBD"/>
    <w:p w14:paraId="2BDFDD50" w14:textId="589FF2A4" w:rsidR="00AF33AB" w:rsidRDefault="00AF33AB" w:rsidP="00AF33AB"/>
    <w:p w14:paraId="16333339" w14:textId="77777777" w:rsidR="004065A3" w:rsidRDefault="004065A3" w:rsidP="00B72BBD"/>
    <w:p w14:paraId="632F69D9" w14:textId="77777777" w:rsidR="004065A3" w:rsidRDefault="004065A3" w:rsidP="00B72BBD"/>
    <w:p w14:paraId="1A4518AF" w14:textId="77777777" w:rsidR="00850954" w:rsidRDefault="00850954" w:rsidP="00B72BBD"/>
    <w:p w14:paraId="4B27AC15" w14:textId="77777777" w:rsidR="00850954" w:rsidRDefault="00850954" w:rsidP="00B72BBD"/>
    <w:p w14:paraId="71602B73" w14:textId="77777777" w:rsidR="00850954" w:rsidRDefault="00850954" w:rsidP="00B72BBD"/>
    <w:p w14:paraId="0B531F62" w14:textId="77777777" w:rsidR="00850954" w:rsidRDefault="00850954" w:rsidP="00B72BBD"/>
    <w:p w14:paraId="185ED45C" w14:textId="2DD4385C" w:rsidR="008143C7" w:rsidRPr="008143C7" w:rsidRDefault="008143C7" w:rsidP="008143C7">
      <w:pPr>
        <w:pStyle w:val="Overskrift1"/>
      </w:pPr>
      <w:r>
        <w:lastRenderedPageBreak/>
        <w:t>1</w:t>
      </w:r>
      <w:r w:rsidR="00EA1103" w:rsidRPr="00D21914">
        <w:t xml:space="preserve">. </w:t>
      </w:r>
      <w:r w:rsidRPr="008143C7">
        <w:t>Fælles dataansvar</w:t>
      </w:r>
    </w:p>
    <w:p w14:paraId="440075B9" w14:textId="0905925C" w:rsidR="00EA1103" w:rsidRPr="00D21914" w:rsidRDefault="00EA1103" w:rsidP="00D21914">
      <w:pPr>
        <w:pStyle w:val="Overskrift1"/>
      </w:pPr>
    </w:p>
    <w:p w14:paraId="1460FF76" w14:textId="1657E147" w:rsidR="00C26140" w:rsidRPr="00402DFA" w:rsidRDefault="00C26140" w:rsidP="00C26140">
      <w:pPr>
        <w:rPr>
          <w:color w:val="auto"/>
        </w:rPr>
      </w:pPr>
      <w:r w:rsidRPr="00402DFA">
        <w:rPr>
          <w:color w:val="auto"/>
        </w:rPr>
        <w:t xml:space="preserve">1.1. Denne aftale fastsætter ansvarsfordelingen mellem Dataansvarlig 1 og Dataansvarlig 2 i forbindelse med: </w:t>
      </w:r>
    </w:p>
    <w:p w14:paraId="68351DFE" w14:textId="77777777" w:rsidR="00C26140" w:rsidRPr="00402DFA" w:rsidRDefault="00C26140" w:rsidP="00C26140">
      <w:pPr>
        <w:rPr>
          <w:color w:val="auto"/>
        </w:rPr>
      </w:pPr>
    </w:p>
    <w:p w14:paraId="58CC8817" w14:textId="77777777" w:rsidR="00C26140" w:rsidRPr="00402DFA" w:rsidRDefault="00C26140" w:rsidP="00C26140">
      <w:pPr>
        <w:rPr>
          <w:color w:val="auto"/>
        </w:rPr>
      </w:pPr>
      <w:r w:rsidRPr="00241D6B">
        <w:rPr>
          <w:color w:val="auto"/>
          <w:highlight w:val="lightGray"/>
        </w:rPr>
        <w:t>[Beskriv den behandlingsaktivitet, som parterne er fælles dataansvarlige for].</w:t>
      </w:r>
    </w:p>
    <w:p w14:paraId="398DCCFF" w14:textId="77777777" w:rsidR="00C26140" w:rsidRPr="00402DFA" w:rsidRDefault="00C26140" w:rsidP="00C26140">
      <w:pPr>
        <w:rPr>
          <w:color w:val="auto"/>
        </w:rPr>
      </w:pPr>
    </w:p>
    <w:p w14:paraId="0FFE2908" w14:textId="6638449E" w:rsidR="00C26140" w:rsidRPr="00402DFA" w:rsidRDefault="00C26140" w:rsidP="00C26140">
      <w:pPr>
        <w:rPr>
          <w:color w:val="auto"/>
        </w:rPr>
      </w:pPr>
      <w:r w:rsidRPr="00402DFA">
        <w:rPr>
          <w:color w:val="auto"/>
        </w:rPr>
        <w:t>1.2.</w:t>
      </w:r>
      <w:r w:rsidR="00402DFA" w:rsidRPr="00402DFA">
        <w:rPr>
          <w:color w:val="auto"/>
        </w:rPr>
        <w:t xml:space="preserve"> </w:t>
      </w:r>
      <w:r w:rsidRPr="00402DFA">
        <w:rPr>
          <w:color w:val="auto"/>
        </w:rPr>
        <w:t xml:space="preserve">Efter databeskyttelsesforordningens artikel 26 foreligger der et fælles dataansvar, når to eller flere dataansvarlige i fællesskab fastlægger formålene med og hjælpemidlerne til behandling. </w:t>
      </w:r>
    </w:p>
    <w:p w14:paraId="2478DBF1" w14:textId="77777777" w:rsidR="00C26140" w:rsidRPr="00402DFA" w:rsidRDefault="00C26140" w:rsidP="00C26140">
      <w:pPr>
        <w:rPr>
          <w:color w:val="auto"/>
        </w:rPr>
      </w:pPr>
    </w:p>
    <w:p w14:paraId="4B9A83B1" w14:textId="77777777" w:rsidR="00C26140" w:rsidRPr="00402DFA" w:rsidRDefault="00C26140" w:rsidP="00C26140">
      <w:pPr>
        <w:rPr>
          <w:color w:val="auto"/>
        </w:rPr>
      </w:pPr>
      <w:r w:rsidRPr="00402DFA">
        <w:rPr>
          <w:color w:val="auto"/>
        </w:rPr>
        <w:t xml:space="preserve">Såfremt der foreligger et fælles dataansvar, skal de fælles dataansvarlige på en gennemsigtig måde fastlægge deres respektive ansvar for overholdelse af forpligtelserne i henhold til databeskyttelsesforordningen, navnlig hvad angår udøvelse af den registreredes rettigheder og deres respektive forpligtelser til at fremlægge de oplysninger, der er omhandlet i artikel 13 og 14, ved hjælp af en ordning imellem dem, medmindre og i det omfang de dataansvarliges respektive ansvar er fastlagt i EU-ret eller medlemsstaternes nationale ret, som de dataansvarlige er underlagt. </w:t>
      </w:r>
    </w:p>
    <w:p w14:paraId="01BB00A9" w14:textId="77777777" w:rsidR="00C26140" w:rsidRPr="00402DFA" w:rsidRDefault="00C26140" w:rsidP="00C26140">
      <w:pPr>
        <w:rPr>
          <w:color w:val="auto"/>
        </w:rPr>
      </w:pPr>
    </w:p>
    <w:p w14:paraId="7E150152" w14:textId="77777777" w:rsidR="00C26140" w:rsidRPr="00402DFA" w:rsidRDefault="00C26140" w:rsidP="00C26140">
      <w:pPr>
        <w:rPr>
          <w:color w:val="auto"/>
        </w:rPr>
      </w:pPr>
      <w:r w:rsidRPr="00402DFA">
        <w:rPr>
          <w:color w:val="auto"/>
        </w:rPr>
        <w:t xml:space="preserve">Ordningen skal efter databeskyttelsesforordningens artikel 26, stk. 2, på behørig vis afspejle de fælles dataansvarliges respektive roller og forhold til de registrerede. Det væsentligste indhold af ordningen skal ligeledes gøres tilgængeligt for de registrerede. </w:t>
      </w:r>
    </w:p>
    <w:p w14:paraId="06E0B443" w14:textId="77777777" w:rsidR="00C26140" w:rsidRPr="00402DFA" w:rsidRDefault="00C26140" w:rsidP="00C26140">
      <w:pPr>
        <w:rPr>
          <w:color w:val="auto"/>
        </w:rPr>
      </w:pPr>
    </w:p>
    <w:p w14:paraId="75701021" w14:textId="77777777" w:rsidR="00C26140" w:rsidRPr="00402DFA" w:rsidRDefault="00C26140" w:rsidP="00C26140">
      <w:pPr>
        <w:rPr>
          <w:color w:val="auto"/>
        </w:rPr>
      </w:pPr>
      <w:r w:rsidRPr="00402DFA">
        <w:rPr>
          <w:color w:val="auto"/>
        </w:rPr>
        <w:t xml:space="preserve">Den registrerede kan dog, uanset ordningens udformning, udøve sine rettigheder i medfør af databeskyttelsesforordningen med hensyn til og over for den enkelte dataansvarlige.     </w:t>
      </w:r>
    </w:p>
    <w:p w14:paraId="6727BF1E" w14:textId="77777777" w:rsidR="00C26140" w:rsidRPr="00402DFA" w:rsidRDefault="00C26140" w:rsidP="00C26140">
      <w:pPr>
        <w:rPr>
          <w:color w:val="auto"/>
        </w:rPr>
      </w:pPr>
      <w:r w:rsidRPr="00402DFA">
        <w:rPr>
          <w:color w:val="auto"/>
        </w:rPr>
        <w:t xml:space="preserve"> </w:t>
      </w:r>
    </w:p>
    <w:p w14:paraId="7ADBC8EC" w14:textId="77777777" w:rsidR="00C26140" w:rsidRPr="00402DFA" w:rsidRDefault="00C26140" w:rsidP="00C26140">
      <w:pPr>
        <w:rPr>
          <w:color w:val="auto"/>
        </w:rPr>
      </w:pPr>
      <w:r w:rsidRPr="00402DFA">
        <w:rPr>
          <w:color w:val="auto"/>
        </w:rPr>
        <w:t xml:space="preserve">Den ”interne” ansvarsfordeling i aftalen om fælles dataansvar hindrer ligeledes ikke, at tilsynsmyndigheden kan udøve sine beføjelser overfor både Dataansvarlig 1 og Dataansvarlig 2.  </w:t>
      </w:r>
    </w:p>
    <w:p w14:paraId="5CB7FC92" w14:textId="77777777" w:rsidR="00C26140" w:rsidRPr="00402DFA" w:rsidRDefault="00C26140" w:rsidP="00C26140">
      <w:pPr>
        <w:rPr>
          <w:color w:val="auto"/>
        </w:rPr>
      </w:pPr>
    </w:p>
    <w:p w14:paraId="19614A2D" w14:textId="6C4A9EE1" w:rsidR="00C26140" w:rsidRPr="00402DFA" w:rsidRDefault="00C26140" w:rsidP="00C26140">
      <w:pPr>
        <w:rPr>
          <w:color w:val="auto"/>
        </w:rPr>
      </w:pPr>
      <w:r w:rsidRPr="00402DFA">
        <w:rPr>
          <w:color w:val="auto"/>
        </w:rPr>
        <w:t>1.3.</w:t>
      </w:r>
      <w:r w:rsidR="00402DFA" w:rsidRPr="00402DFA">
        <w:rPr>
          <w:color w:val="auto"/>
        </w:rPr>
        <w:t xml:space="preserve"> </w:t>
      </w:r>
      <w:r w:rsidRPr="00402DFA">
        <w:rPr>
          <w:color w:val="auto"/>
        </w:rPr>
        <w:t xml:space="preserve">Der er mellem Dataansvarlig 1 og Dataansvarlig 2 enighed om, at der i forbindelse med </w:t>
      </w:r>
      <w:r w:rsidRPr="000A5DBD">
        <w:rPr>
          <w:color w:val="auto"/>
          <w:highlight w:val="lightGray"/>
        </w:rPr>
        <w:t>[angiv behandlingsaktiviteten]</w:t>
      </w:r>
      <w:r w:rsidRPr="00402DFA">
        <w:rPr>
          <w:color w:val="auto"/>
        </w:rPr>
        <w:t xml:space="preserve"> foreligger et fælles dataansvar. Ved vurderingen heraf er der bl.a. lagt vægt på:</w:t>
      </w:r>
    </w:p>
    <w:p w14:paraId="446771B8" w14:textId="77777777" w:rsidR="00C26140" w:rsidRPr="00402DFA" w:rsidRDefault="00C26140" w:rsidP="00C26140">
      <w:pPr>
        <w:rPr>
          <w:color w:val="auto"/>
        </w:rPr>
      </w:pPr>
    </w:p>
    <w:p w14:paraId="4F8283B9" w14:textId="77777777" w:rsidR="00C26140" w:rsidRPr="00402DFA" w:rsidRDefault="00C26140" w:rsidP="00C26140">
      <w:pPr>
        <w:rPr>
          <w:color w:val="auto"/>
        </w:rPr>
      </w:pPr>
      <w:r w:rsidRPr="000A5DBD">
        <w:rPr>
          <w:color w:val="auto"/>
          <w:highlight w:val="lightGray"/>
        </w:rPr>
        <w:t>[Beskriv, hvad der har været afgørende for vurderingen]</w:t>
      </w:r>
      <w:r w:rsidRPr="00402DFA">
        <w:rPr>
          <w:color w:val="auto"/>
        </w:rPr>
        <w:t>.</w:t>
      </w:r>
    </w:p>
    <w:p w14:paraId="5D042EEA" w14:textId="77777777" w:rsidR="00C26140" w:rsidRPr="00402DFA" w:rsidRDefault="00C26140" w:rsidP="00C26140">
      <w:pPr>
        <w:rPr>
          <w:color w:val="auto"/>
        </w:rPr>
      </w:pPr>
    </w:p>
    <w:p w14:paraId="60B10954" w14:textId="69D47531" w:rsidR="00EA1103" w:rsidRPr="00402DFA" w:rsidRDefault="00C26140" w:rsidP="00C26140">
      <w:pPr>
        <w:rPr>
          <w:color w:val="auto"/>
        </w:rPr>
      </w:pPr>
      <w:r w:rsidRPr="00402DFA">
        <w:rPr>
          <w:color w:val="auto"/>
        </w:rPr>
        <w:t>1.4.</w:t>
      </w:r>
      <w:r w:rsidR="00402DFA" w:rsidRPr="00402DFA">
        <w:rPr>
          <w:color w:val="auto"/>
        </w:rPr>
        <w:t xml:space="preserve"> </w:t>
      </w:r>
      <w:r w:rsidRPr="00402DFA">
        <w:rPr>
          <w:color w:val="auto"/>
        </w:rPr>
        <w:t>Denne aftale er udformet med henblik på, at Dataansvarlig 1 og Dataansvarlig 2 kan efterleve kravene til fælles dataansvar i databeskyttelsesforordningens artikel 26. I aftalen fastlægges Dataansvarlig 1’s og Dataansvarlig 2’s respektive ansvar for overholdelse af forpligtelserne i henhold til databeskyttelsesforordningen, navnlig hvad angår udøvelse af den registreredes rettigheder og forpligtelsen til at fremlægge de oplysninger, der er omhandlet i artikel 13 og 14.</w:t>
      </w:r>
    </w:p>
    <w:p w14:paraId="2E3C4A96" w14:textId="77777777" w:rsidR="001001E1" w:rsidRPr="001001E1" w:rsidRDefault="001001E1" w:rsidP="001001E1">
      <w:pPr>
        <w:pStyle w:val="Listeafsnit"/>
        <w:rPr>
          <w:color w:val="auto"/>
        </w:rPr>
      </w:pPr>
    </w:p>
    <w:p w14:paraId="28966F65" w14:textId="77777777" w:rsidR="001001E1" w:rsidRPr="000A06CF" w:rsidRDefault="001001E1" w:rsidP="001001E1">
      <w:pPr>
        <w:pStyle w:val="Listeafsnit"/>
        <w:spacing w:line="280" w:lineRule="exact"/>
        <w:contextualSpacing w:val="0"/>
        <w:rPr>
          <w:color w:val="auto"/>
        </w:rPr>
      </w:pPr>
    </w:p>
    <w:p w14:paraId="5B45D380" w14:textId="77777777" w:rsidR="0060463C" w:rsidRDefault="00F71F19" w:rsidP="0060463C">
      <w:pPr>
        <w:pStyle w:val="Overskrift1"/>
      </w:pPr>
      <w:bookmarkStart w:id="0" w:name="_Toc61383084"/>
      <w:bookmarkStart w:id="1" w:name="_Toc93316324"/>
      <w:r>
        <w:t>2</w:t>
      </w:r>
      <w:r w:rsidR="007E2E22">
        <w:t>.</w:t>
      </w:r>
      <w:r w:rsidR="008D503B">
        <w:t xml:space="preserve"> </w:t>
      </w:r>
      <w:bookmarkEnd w:id="0"/>
      <w:bookmarkEnd w:id="1"/>
      <w:r w:rsidR="0060463C" w:rsidRPr="0060463C">
        <w:t>Overordnet ansvarsfordeling</w:t>
      </w:r>
    </w:p>
    <w:p w14:paraId="15D85756" w14:textId="77777777" w:rsidR="000A5DBD" w:rsidRPr="000A5DBD" w:rsidRDefault="000A5DBD" w:rsidP="000A5DBD"/>
    <w:p w14:paraId="5EC2553A" w14:textId="77777777" w:rsidR="000A5DBD" w:rsidRPr="000A5DBD" w:rsidRDefault="000A5DBD" w:rsidP="000A5DBD">
      <w:pPr>
        <w:rPr>
          <w:color w:val="auto"/>
        </w:rPr>
      </w:pPr>
      <w:r w:rsidRPr="000A5DBD">
        <w:rPr>
          <w:color w:val="auto"/>
        </w:rPr>
        <w:t>2.1.</w:t>
      </w:r>
      <w:r w:rsidRPr="000A5DBD">
        <w:rPr>
          <w:color w:val="auto"/>
        </w:rPr>
        <w:tab/>
      </w:r>
      <w:r w:rsidRPr="000A5DBD">
        <w:rPr>
          <w:color w:val="auto"/>
          <w:highlight w:val="lightGray"/>
        </w:rPr>
        <w:t>[Beskriv Dataansvarlig 1’s overordnede ansvar]</w:t>
      </w:r>
    </w:p>
    <w:p w14:paraId="604C769F" w14:textId="77777777" w:rsidR="000A5DBD" w:rsidRPr="000A5DBD" w:rsidRDefault="000A5DBD" w:rsidP="000A5DBD">
      <w:pPr>
        <w:rPr>
          <w:color w:val="auto"/>
        </w:rPr>
      </w:pPr>
    </w:p>
    <w:p w14:paraId="4738F870" w14:textId="706FA8D2" w:rsidR="00EA1103" w:rsidRPr="000A5DBD" w:rsidRDefault="000A5DBD" w:rsidP="000A5DBD">
      <w:pPr>
        <w:rPr>
          <w:color w:val="auto"/>
        </w:rPr>
      </w:pPr>
      <w:r w:rsidRPr="000A5DBD">
        <w:rPr>
          <w:color w:val="auto"/>
        </w:rPr>
        <w:t>2.2.</w:t>
      </w:r>
      <w:r w:rsidRPr="000A5DBD">
        <w:rPr>
          <w:color w:val="auto"/>
        </w:rPr>
        <w:tab/>
      </w:r>
      <w:r w:rsidRPr="000A5DBD">
        <w:rPr>
          <w:color w:val="auto"/>
          <w:highlight w:val="lightGray"/>
        </w:rPr>
        <w:t>[Beskriv Dataansvarlig 2’s overordnede ansvar]</w:t>
      </w:r>
    </w:p>
    <w:p w14:paraId="015CA8B6" w14:textId="77777777" w:rsidR="001001E1" w:rsidRPr="001001E1" w:rsidRDefault="001001E1" w:rsidP="001001E1">
      <w:pPr>
        <w:pStyle w:val="Listeafsnit"/>
        <w:rPr>
          <w:color w:val="auto"/>
        </w:rPr>
      </w:pPr>
    </w:p>
    <w:p w14:paraId="51715C37" w14:textId="77777777" w:rsidR="001001E1" w:rsidRPr="000A06CF" w:rsidRDefault="001001E1" w:rsidP="001001E1">
      <w:pPr>
        <w:pStyle w:val="Listeafsnit"/>
        <w:spacing w:line="280" w:lineRule="exact"/>
        <w:contextualSpacing w:val="0"/>
        <w:rPr>
          <w:color w:val="auto"/>
        </w:rPr>
      </w:pPr>
    </w:p>
    <w:p w14:paraId="56BCD5FD" w14:textId="6A67DFE4" w:rsidR="002F43B7" w:rsidRPr="002F43B7" w:rsidRDefault="002F43B7" w:rsidP="002F43B7">
      <w:pPr>
        <w:pStyle w:val="Overskrift1"/>
      </w:pPr>
      <w:r>
        <w:t>3</w:t>
      </w:r>
      <w:r w:rsidR="007E2E22">
        <w:t xml:space="preserve">. </w:t>
      </w:r>
      <w:r w:rsidRPr="002F43B7">
        <w:t>Principper og behandlingshjemmel</w:t>
      </w:r>
    </w:p>
    <w:p w14:paraId="2F0D4BEA" w14:textId="77777777" w:rsidR="005D1239" w:rsidRDefault="005D1239" w:rsidP="005D1239"/>
    <w:p w14:paraId="2C262F18" w14:textId="73C4DBD2" w:rsidR="005D1239" w:rsidRPr="005D1239" w:rsidRDefault="005D1239" w:rsidP="005D1239">
      <w:pPr>
        <w:rPr>
          <w:color w:val="auto"/>
        </w:rPr>
      </w:pPr>
      <w:r w:rsidRPr="005D1239">
        <w:rPr>
          <w:color w:val="auto"/>
        </w:rPr>
        <w:t xml:space="preserve">3.1. </w:t>
      </w:r>
      <w:r w:rsidRPr="00B60D57">
        <w:rPr>
          <w:color w:val="auto"/>
          <w:highlight w:val="lightGray"/>
        </w:rPr>
        <w:t>[Beskriv, hvem der bærer ansvaret for, at der foreligger et gyldigt behandlingsgrundlag og for at kunne dokumentere dette, fx over for tilsynsmyndigheden</w:t>
      </w:r>
      <w:r w:rsidRPr="005D1239">
        <w:rPr>
          <w:color w:val="auto"/>
        </w:rPr>
        <w:t xml:space="preserve">].  </w:t>
      </w:r>
    </w:p>
    <w:p w14:paraId="4FE97273" w14:textId="77777777" w:rsidR="005D1239" w:rsidRPr="005D1239" w:rsidRDefault="005D1239" w:rsidP="005D1239">
      <w:pPr>
        <w:rPr>
          <w:color w:val="auto"/>
        </w:rPr>
      </w:pPr>
    </w:p>
    <w:p w14:paraId="7E036237" w14:textId="33C684FD" w:rsidR="00EA1103" w:rsidRPr="005D1239" w:rsidRDefault="005D1239" w:rsidP="005D1239">
      <w:pPr>
        <w:rPr>
          <w:color w:val="auto"/>
        </w:rPr>
      </w:pPr>
      <w:r w:rsidRPr="005D1239">
        <w:rPr>
          <w:color w:val="auto"/>
        </w:rPr>
        <w:lastRenderedPageBreak/>
        <w:t>3.2. Dataansvarlig 1 og Dataansvarlig 2 er hver især ansvarlige for at overholde principperne for behandling af personoplysninger, i det omfang at reglerne finder anvendelse på den pågældendes ansvarsområder ifølge denne aftale.</w:t>
      </w:r>
    </w:p>
    <w:p w14:paraId="4B632107" w14:textId="77777777" w:rsidR="001001E1" w:rsidRPr="001001E1" w:rsidRDefault="001001E1" w:rsidP="001001E1">
      <w:pPr>
        <w:pStyle w:val="Listeafsnit"/>
        <w:rPr>
          <w:color w:val="auto"/>
        </w:rPr>
      </w:pPr>
    </w:p>
    <w:p w14:paraId="09215CDC" w14:textId="77777777" w:rsidR="001001E1" w:rsidRPr="000A06CF" w:rsidRDefault="001001E1" w:rsidP="001001E1">
      <w:pPr>
        <w:pStyle w:val="Listeafsnit"/>
        <w:spacing w:line="280" w:lineRule="exact"/>
        <w:contextualSpacing w:val="0"/>
        <w:rPr>
          <w:color w:val="auto"/>
        </w:rPr>
      </w:pPr>
    </w:p>
    <w:p w14:paraId="5EFCC770" w14:textId="0E9E3AB7" w:rsidR="0015322A" w:rsidRPr="0015322A" w:rsidRDefault="0015322A" w:rsidP="0015322A">
      <w:pPr>
        <w:pStyle w:val="Overskrift1"/>
      </w:pPr>
      <w:bookmarkStart w:id="2" w:name="_Toc61383086"/>
      <w:bookmarkStart w:id="3" w:name="_Toc93316326"/>
      <w:r>
        <w:t>4</w:t>
      </w:r>
      <w:r w:rsidR="007E2E22">
        <w:t xml:space="preserve">. </w:t>
      </w:r>
      <w:bookmarkEnd w:id="2"/>
      <w:bookmarkEnd w:id="3"/>
      <w:r w:rsidRPr="0015322A">
        <w:t>De registreredes rettigheder</w:t>
      </w:r>
    </w:p>
    <w:p w14:paraId="7589748A" w14:textId="77777777" w:rsidR="00931FFC" w:rsidRPr="00931FFC" w:rsidRDefault="00931FFC" w:rsidP="00931FFC">
      <w:pPr>
        <w:rPr>
          <w:color w:val="auto"/>
        </w:rPr>
      </w:pPr>
    </w:p>
    <w:p w14:paraId="3548C081" w14:textId="35D62081" w:rsidR="00931FFC" w:rsidRPr="00931FFC" w:rsidRDefault="00931FFC" w:rsidP="00931FFC">
      <w:pPr>
        <w:rPr>
          <w:color w:val="auto"/>
        </w:rPr>
      </w:pPr>
      <w:r w:rsidRPr="00931FFC">
        <w:rPr>
          <w:color w:val="auto"/>
        </w:rPr>
        <w:t>4.1.</w:t>
      </w:r>
      <w:r w:rsidRPr="00224F2B">
        <w:rPr>
          <w:color w:val="auto"/>
          <w:highlight w:val="lightGray"/>
        </w:rPr>
        <w:t>[Dataansvarlig 1/Dataansvarlig 2/ Begge parter</w:t>
      </w:r>
      <w:r w:rsidRPr="00931FFC">
        <w:rPr>
          <w:color w:val="auto"/>
        </w:rPr>
        <w:t>] er ansvarlig for sikringen af de registreredes rettigheder gennem iagttagelse af nedenstående regler i databeskyttelsesforordningen:</w:t>
      </w:r>
    </w:p>
    <w:p w14:paraId="430DDDC5" w14:textId="77777777" w:rsidR="00931FFC" w:rsidRPr="00931FFC" w:rsidRDefault="00931FFC" w:rsidP="00931FFC">
      <w:pPr>
        <w:rPr>
          <w:color w:val="auto"/>
        </w:rPr>
      </w:pPr>
    </w:p>
    <w:p w14:paraId="06019E4B" w14:textId="51D0159E" w:rsidR="00931FFC" w:rsidRPr="007352AC" w:rsidRDefault="00931FFC" w:rsidP="007352AC">
      <w:pPr>
        <w:pStyle w:val="Listeafsnit"/>
        <w:numPr>
          <w:ilvl w:val="0"/>
          <w:numId w:val="29"/>
        </w:numPr>
        <w:rPr>
          <w:color w:val="auto"/>
        </w:rPr>
      </w:pPr>
      <w:r w:rsidRPr="007352AC">
        <w:rPr>
          <w:color w:val="auto"/>
        </w:rPr>
        <w:t xml:space="preserve">oplysningspligt ved indsamling af personoplysninger hos den registrerede, </w:t>
      </w:r>
    </w:p>
    <w:p w14:paraId="072260EA" w14:textId="36DA2072" w:rsidR="00931FFC" w:rsidRPr="007352AC" w:rsidRDefault="00931FFC" w:rsidP="007352AC">
      <w:pPr>
        <w:pStyle w:val="Listeafsnit"/>
        <w:numPr>
          <w:ilvl w:val="0"/>
          <w:numId w:val="29"/>
        </w:numPr>
        <w:rPr>
          <w:color w:val="auto"/>
        </w:rPr>
      </w:pPr>
      <w:r w:rsidRPr="007352AC">
        <w:rPr>
          <w:color w:val="auto"/>
        </w:rPr>
        <w:t xml:space="preserve">oplysningspligt, hvis personoplysninger ikke er indsamlet hos den registrerede, </w:t>
      </w:r>
    </w:p>
    <w:p w14:paraId="4CECB74A" w14:textId="691B8B48" w:rsidR="00931FFC" w:rsidRPr="007352AC" w:rsidRDefault="00931FFC" w:rsidP="007352AC">
      <w:pPr>
        <w:pStyle w:val="Listeafsnit"/>
        <w:numPr>
          <w:ilvl w:val="0"/>
          <w:numId w:val="29"/>
        </w:numPr>
        <w:rPr>
          <w:color w:val="auto"/>
        </w:rPr>
      </w:pPr>
      <w:r w:rsidRPr="007352AC">
        <w:rPr>
          <w:color w:val="auto"/>
        </w:rPr>
        <w:t>den registreredes indsigtsret,</w:t>
      </w:r>
    </w:p>
    <w:p w14:paraId="30407A42" w14:textId="60BB2923" w:rsidR="00931FFC" w:rsidRPr="007352AC" w:rsidRDefault="00931FFC" w:rsidP="007352AC">
      <w:pPr>
        <w:pStyle w:val="Listeafsnit"/>
        <w:numPr>
          <w:ilvl w:val="0"/>
          <w:numId w:val="29"/>
        </w:numPr>
        <w:rPr>
          <w:color w:val="auto"/>
        </w:rPr>
      </w:pPr>
      <w:r w:rsidRPr="007352AC">
        <w:rPr>
          <w:color w:val="auto"/>
        </w:rPr>
        <w:t xml:space="preserve">ret til berigtigelse, </w:t>
      </w:r>
    </w:p>
    <w:p w14:paraId="349F10CA" w14:textId="072617B5" w:rsidR="00931FFC" w:rsidRPr="007352AC" w:rsidRDefault="00931FFC" w:rsidP="007352AC">
      <w:pPr>
        <w:pStyle w:val="Listeafsnit"/>
        <w:numPr>
          <w:ilvl w:val="0"/>
          <w:numId w:val="29"/>
        </w:numPr>
        <w:rPr>
          <w:color w:val="auto"/>
        </w:rPr>
      </w:pPr>
      <w:r w:rsidRPr="007352AC">
        <w:rPr>
          <w:color w:val="auto"/>
        </w:rPr>
        <w:t xml:space="preserve">ret til sletning (retten til at blive glemt), </w:t>
      </w:r>
    </w:p>
    <w:p w14:paraId="5553F4EA" w14:textId="5B68351F" w:rsidR="00931FFC" w:rsidRPr="007352AC" w:rsidRDefault="00931FFC" w:rsidP="007352AC">
      <w:pPr>
        <w:pStyle w:val="Listeafsnit"/>
        <w:numPr>
          <w:ilvl w:val="0"/>
          <w:numId w:val="29"/>
        </w:numPr>
        <w:rPr>
          <w:color w:val="auto"/>
        </w:rPr>
      </w:pPr>
      <w:r w:rsidRPr="007352AC">
        <w:rPr>
          <w:color w:val="auto"/>
        </w:rPr>
        <w:t>ret til begrænsning af behandling,</w:t>
      </w:r>
    </w:p>
    <w:p w14:paraId="10E7A58E" w14:textId="47CAD335" w:rsidR="00931FFC" w:rsidRPr="007352AC" w:rsidRDefault="00931FFC" w:rsidP="007352AC">
      <w:pPr>
        <w:pStyle w:val="Listeafsnit"/>
        <w:numPr>
          <w:ilvl w:val="0"/>
          <w:numId w:val="29"/>
        </w:numPr>
        <w:rPr>
          <w:color w:val="auto"/>
        </w:rPr>
      </w:pPr>
      <w:r w:rsidRPr="007352AC">
        <w:rPr>
          <w:color w:val="auto"/>
        </w:rPr>
        <w:t xml:space="preserve">underretningspligt i forbindelse med berigtigelse eller sletning af personoplysninger eller begrænsning af behandling, </w:t>
      </w:r>
    </w:p>
    <w:p w14:paraId="21C6E552" w14:textId="4B157624" w:rsidR="00931FFC" w:rsidRPr="007352AC" w:rsidRDefault="00931FFC" w:rsidP="007352AC">
      <w:pPr>
        <w:pStyle w:val="Listeafsnit"/>
        <w:numPr>
          <w:ilvl w:val="0"/>
          <w:numId w:val="29"/>
        </w:numPr>
        <w:rPr>
          <w:color w:val="auto"/>
        </w:rPr>
      </w:pPr>
      <w:r w:rsidRPr="007352AC">
        <w:rPr>
          <w:color w:val="auto"/>
        </w:rPr>
        <w:t>ret til dataportabilitet (dog ikke for offentlige myndigheder) og</w:t>
      </w:r>
    </w:p>
    <w:p w14:paraId="66583F1F" w14:textId="11620D69" w:rsidR="00931FFC" w:rsidRPr="007352AC" w:rsidRDefault="00931FFC" w:rsidP="007352AC">
      <w:pPr>
        <w:pStyle w:val="Listeafsnit"/>
        <w:numPr>
          <w:ilvl w:val="0"/>
          <w:numId w:val="29"/>
        </w:numPr>
        <w:rPr>
          <w:color w:val="auto"/>
        </w:rPr>
      </w:pPr>
      <w:r w:rsidRPr="007352AC">
        <w:rPr>
          <w:color w:val="auto"/>
        </w:rPr>
        <w:t>ret til indsigelse mod en behandling.</w:t>
      </w:r>
    </w:p>
    <w:p w14:paraId="627A7B46" w14:textId="77777777" w:rsidR="00931FFC" w:rsidRPr="00931FFC" w:rsidRDefault="00931FFC" w:rsidP="00931FFC">
      <w:pPr>
        <w:rPr>
          <w:color w:val="auto"/>
        </w:rPr>
      </w:pPr>
    </w:p>
    <w:p w14:paraId="0FD825AB" w14:textId="68915367" w:rsidR="00931FFC" w:rsidRPr="00931FFC" w:rsidRDefault="00931FFC" w:rsidP="00931FFC">
      <w:pPr>
        <w:rPr>
          <w:color w:val="auto"/>
        </w:rPr>
      </w:pPr>
      <w:r w:rsidRPr="00931FFC">
        <w:rPr>
          <w:color w:val="auto"/>
        </w:rPr>
        <w:t>4.2.</w:t>
      </w:r>
      <w:r w:rsidR="00590756">
        <w:rPr>
          <w:color w:val="auto"/>
        </w:rPr>
        <w:t xml:space="preserve"> </w:t>
      </w:r>
      <w:r w:rsidRPr="00804B8B">
        <w:rPr>
          <w:color w:val="auto"/>
          <w:highlight w:val="lightGray"/>
        </w:rPr>
        <w:t>[Beskriv eventuelt mere detaljeret reguleringen af parternes ansvar i forbindelse med iagttagelsen af de registreredes rettigheder – især hvis ansvaret er delt op mellem parterne]</w:t>
      </w:r>
      <w:r w:rsidRPr="00931FFC">
        <w:rPr>
          <w:color w:val="auto"/>
        </w:rPr>
        <w:t xml:space="preserve">. </w:t>
      </w:r>
    </w:p>
    <w:p w14:paraId="7229C08C" w14:textId="77777777" w:rsidR="00931FFC" w:rsidRPr="00931FFC" w:rsidRDefault="00931FFC" w:rsidP="00931FFC">
      <w:pPr>
        <w:rPr>
          <w:color w:val="auto"/>
        </w:rPr>
      </w:pPr>
    </w:p>
    <w:p w14:paraId="46CCBA3D" w14:textId="68244E10" w:rsidR="00931FFC" w:rsidRPr="00931FFC" w:rsidRDefault="00931FFC" w:rsidP="00931FFC">
      <w:pPr>
        <w:rPr>
          <w:color w:val="auto"/>
        </w:rPr>
      </w:pPr>
      <w:r w:rsidRPr="00931FFC">
        <w:rPr>
          <w:color w:val="auto"/>
        </w:rPr>
        <w:t>4.3.</w:t>
      </w:r>
      <w:r w:rsidR="00804B8B">
        <w:rPr>
          <w:color w:val="auto"/>
        </w:rPr>
        <w:t xml:space="preserve"> </w:t>
      </w:r>
      <w:r w:rsidRPr="00931FFC">
        <w:rPr>
          <w:color w:val="auto"/>
        </w:rPr>
        <w:t xml:space="preserve">Såfremt Dataansvarlig 1 modtager en anmodning eller henvendelse fra en registreret vedrørende de forhold, der er omfattet af Dataansvarlig 2’s ansvar, jf. ovenstående, oversendes denne til besvarelse hos Dataansvarlig 2 snarest muligt. </w:t>
      </w:r>
    </w:p>
    <w:p w14:paraId="371187E8" w14:textId="77777777" w:rsidR="00931FFC" w:rsidRPr="00931FFC" w:rsidRDefault="00931FFC" w:rsidP="00931FFC">
      <w:pPr>
        <w:rPr>
          <w:color w:val="auto"/>
        </w:rPr>
      </w:pPr>
    </w:p>
    <w:p w14:paraId="3697AFA4" w14:textId="4E40BC74" w:rsidR="00931FFC" w:rsidRPr="00931FFC" w:rsidRDefault="00931FFC" w:rsidP="00931FFC">
      <w:pPr>
        <w:rPr>
          <w:color w:val="auto"/>
        </w:rPr>
      </w:pPr>
      <w:r w:rsidRPr="00931FFC">
        <w:rPr>
          <w:color w:val="auto"/>
        </w:rPr>
        <w:t>4.4.</w:t>
      </w:r>
      <w:r w:rsidR="00804B8B">
        <w:rPr>
          <w:color w:val="auto"/>
        </w:rPr>
        <w:t xml:space="preserve"> </w:t>
      </w:r>
      <w:r w:rsidRPr="00931FFC">
        <w:rPr>
          <w:color w:val="auto"/>
        </w:rPr>
        <w:t xml:space="preserve">Såfremt Dataansvarlig 2 modtager en anmodning eller henvendelse fra en registreret vedrørende de forhold, der er omfattet af Dataansvarlig 1’s ansvar, jf. ovenstående, oversendes denne til besvarelse hos Dataansvarlig 1 snarest muligt. </w:t>
      </w:r>
    </w:p>
    <w:p w14:paraId="7439F0AE" w14:textId="77777777" w:rsidR="00931FFC" w:rsidRPr="00931FFC" w:rsidRDefault="00931FFC" w:rsidP="00931FFC">
      <w:pPr>
        <w:rPr>
          <w:color w:val="auto"/>
        </w:rPr>
      </w:pPr>
    </w:p>
    <w:p w14:paraId="6DD335B3" w14:textId="73CB801E" w:rsidR="00931FFC" w:rsidRPr="00931FFC" w:rsidRDefault="00931FFC" w:rsidP="00931FFC">
      <w:pPr>
        <w:rPr>
          <w:color w:val="auto"/>
        </w:rPr>
      </w:pPr>
      <w:r w:rsidRPr="00931FFC">
        <w:rPr>
          <w:color w:val="auto"/>
        </w:rPr>
        <w:t>4.5.</w:t>
      </w:r>
      <w:r w:rsidR="00804B8B">
        <w:rPr>
          <w:color w:val="auto"/>
        </w:rPr>
        <w:t xml:space="preserve"> </w:t>
      </w:r>
      <w:r w:rsidRPr="00931FFC">
        <w:rPr>
          <w:color w:val="auto"/>
        </w:rPr>
        <w:t>Parterne er ansvarlige for at bistå hinanden i det omfang, at dette er relevant og nødvendigt for, at begge parter kan efterleve forpligtelserne over for de registrerede.</w:t>
      </w:r>
    </w:p>
    <w:p w14:paraId="5AC002D8" w14:textId="77777777" w:rsidR="00931FFC" w:rsidRPr="00931FFC" w:rsidRDefault="00931FFC" w:rsidP="00931FFC">
      <w:pPr>
        <w:rPr>
          <w:color w:val="auto"/>
        </w:rPr>
      </w:pPr>
    </w:p>
    <w:p w14:paraId="72899596" w14:textId="2F5153DB" w:rsidR="001001E1" w:rsidRDefault="00931FFC" w:rsidP="00931FFC">
      <w:pPr>
        <w:rPr>
          <w:color w:val="auto"/>
        </w:rPr>
      </w:pPr>
      <w:r w:rsidRPr="00931FFC">
        <w:rPr>
          <w:color w:val="auto"/>
        </w:rPr>
        <w:t>4.6.</w:t>
      </w:r>
      <w:r w:rsidR="00804B8B">
        <w:rPr>
          <w:color w:val="auto"/>
        </w:rPr>
        <w:t xml:space="preserve"> </w:t>
      </w:r>
      <w:r w:rsidRPr="003C571E">
        <w:rPr>
          <w:color w:val="auto"/>
          <w:highlight w:val="lightGray"/>
        </w:rPr>
        <w:t>[Beskriv eventuelt mere detaljeret reguleringen af parternes ansvar for at bistå hinanden, fx hvornår dette kan være relevant]</w:t>
      </w:r>
      <w:r w:rsidRPr="00931FFC">
        <w:rPr>
          <w:color w:val="auto"/>
        </w:rPr>
        <w:t>.</w:t>
      </w:r>
    </w:p>
    <w:p w14:paraId="0884DBDD" w14:textId="77777777" w:rsidR="0095782D" w:rsidRPr="00931FFC" w:rsidRDefault="0095782D" w:rsidP="00931FFC">
      <w:pPr>
        <w:rPr>
          <w:color w:val="auto"/>
        </w:rPr>
      </w:pPr>
    </w:p>
    <w:p w14:paraId="3566A9C6" w14:textId="77777777" w:rsidR="00D210B4" w:rsidRPr="00D210B4" w:rsidRDefault="00D210B4" w:rsidP="00D210B4">
      <w:bookmarkStart w:id="4" w:name="_Toc61383087"/>
      <w:bookmarkStart w:id="5" w:name="_Toc93316327"/>
    </w:p>
    <w:bookmarkEnd w:id="4"/>
    <w:bookmarkEnd w:id="5"/>
    <w:p w14:paraId="6E62A828" w14:textId="55BD3EA9" w:rsidR="00EA1103" w:rsidRPr="000A06CF" w:rsidRDefault="001035DB" w:rsidP="001035DB">
      <w:pPr>
        <w:pStyle w:val="Overskrift1"/>
      </w:pPr>
      <w:r w:rsidRPr="001035DB">
        <w:t>5.</w:t>
      </w:r>
      <w:r>
        <w:t xml:space="preserve"> </w:t>
      </w:r>
      <w:r w:rsidRPr="001035DB">
        <w:t>BEHANDLINGSSIKKERHED OG DOKUMENTATION FOR OVERHOLDELSE AF DATABESKYTTELSESFORORDNINGEN</w:t>
      </w:r>
    </w:p>
    <w:p w14:paraId="6FF19B31" w14:textId="77777777" w:rsidR="001001E1" w:rsidRDefault="001001E1" w:rsidP="00EA1103">
      <w:pPr>
        <w:pStyle w:val="Listeafsnit"/>
        <w:rPr>
          <w:color w:val="auto"/>
        </w:rPr>
      </w:pPr>
    </w:p>
    <w:p w14:paraId="5C9C4353" w14:textId="5AF163CC" w:rsidR="006B5F9B" w:rsidRPr="006B5F9B" w:rsidRDefault="006B5F9B" w:rsidP="006B5F9B">
      <w:pPr>
        <w:rPr>
          <w:color w:val="auto"/>
        </w:rPr>
      </w:pPr>
      <w:r w:rsidRPr="006B5F9B">
        <w:rPr>
          <w:color w:val="auto"/>
        </w:rPr>
        <w:t>5.1.</w:t>
      </w:r>
      <w:r>
        <w:rPr>
          <w:color w:val="auto"/>
        </w:rPr>
        <w:t xml:space="preserve"> </w:t>
      </w:r>
      <w:r w:rsidRPr="002B13AC">
        <w:rPr>
          <w:color w:val="auto"/>
          <w:highlight w:val="lightGray"/>
        </w:rPr>
        <w:t>[Dataansvarlig 1/Dataansvarlig 2/ Begge parter]</w:t>
      </w:r>
      <w:r w:rsidRPr="006B5F9B">
        <w:rPr>
          <w:color w:val="auto"/>
        </w:rPr>
        <w:t xml:space="preserve"> er ansvarlig for, under hensyntagen til den pågældende behandlings karakter, omfang, sammenhæng og formål samt risiciene af varierende sandsynlighed og alvor for fysiske personers rettigheder og frihedsrettigheder, at gennemføre passende tekniske og organisatoriske foranstaltninger for at sikre og for at være i stand til at påvise, at behandling er i overensstemmelse med databeskyttelsesforordningen. Foranstaltningerne skal om nødvendigt revideres og ajourføres. (databeskyttelsesforordningens artikel 24). Dette kan eksempelvis indebære, at </w:t>
      </w:r>
      <w:r w:rsidRPr="007C29A7">
        <w:rPr>
          <w:color w:val="auto"/>
          <w:highlight w:val="lightGray"/>
        </w:rPr>
        <w:t>[dataansvarlig 1/dataansvarlig 2/ begge parter]</w:t>
      </w:r>
      <w:r w:rsidRPr="006B5F9B">
        <w:rPr>
          <w:color w:val="auto"/>
        </w:rPr>
        <w:t xml:space="preserve"> udarbejder procedurer for håndtering af sikkerhedsbrister, anmodninger om indsigt eller opfyldelse af oplysningspligten.</w:t>
      </w:r>
    </w:p>
    <w:p w14:paraId="71CFB67E" w14:textId="77777777" w:rsidR="006B5F9B" w:rsidRPr="006B5F9B" w:rsidRDefault="006B5F9B" w:rsidP="006B5F9B">
      <w:pPr>
        <w:rPr>
          <w:color w:val="auto"/>
        </w:rPr>
      </w:pPr>
    </w:p>
    <w:p w14:paraId="4898FCD4" w14:textId="6D3DD4BE" w:rsidR="006B5F9B" w:rsidRPr="006B5F9B" w:rsidRDefault="006B5F9B" w:rsidP="006B5F9B">
      <w:pPr>
        <w:rPr>
          <w:color w:val="auto"/>
        </w:rPr>
      </w:pPr>
      <w:r w:rsidRPr="006B5F9B">
        <w:rPr>
          <w:color w:val="auto"/>
        </w:rPr>
        <w:t>5.2.</w:t>
      </w:r>
      <w:r w:rsidR="00E1708C">
        <w:rPr>
          <w:color w:val="auto"/>
        </w:rPr>
        <w:t xml:space="preserve"> </w:t>
      </w:r>
      <w:r w:rsidRPr="00E1708C">
        <w:rPr>
          <w:color w:val="auto"/>
          <w:highlight w:val="lightGray"/>
        </w:rPr>
        <w:t>[Dataansvarlig 1’s/Dataansvarlig 2’s/ Begge parters]</w:t>
      </w:r>
      <w:r w:rsidRPr="006B5F9B">
        <w:rPr>
          <w:color w:val="auto"/>
        </w:rPr>
        <w:t xml:space="preserve"> foranstaltninger skal, hvis det står i rimeligt forhold til behandlingsaktiviteterne, omfatte implementeringen af passende databeskyttelsespolitikker.</w:t>
      </w:r>
    </w:p>
    <w:p w14:paraId="10EC9AA1" w14:textId="47636C39" w:rsidR="006B5F9B" w:rsidRPr="006B5F9B" w:rsidRDefault="006B5F9B" w:rsidP="006B5F9B">
      <w:pPr>
        <w:rPr>
          <w:color w:val="auto"/>
        </w:rPr>
      </w:pPr>
      <w:r w:rsidRPr="006B5F9B">
        <w:rPr>
          <w:color w:val="auto"/>
        </w:rPr>
        <w:lastRenderedPageBreak/>
        <w:t>5.3.</w:t>
      </w:r>
      <w:r w:rsidR="00AA36D9">
        <w:rPr>
          <w:color w:val="auto"/>
        </w:rPr>
        <w:t xml:space="preserve"> </w:t>
      </w:r>
      <w:r w:rsidRPr="00AA36D9">
        <w:rPr>
          <w:color w:val="auto"/>
          <w:highlight w:val="lightGray"/>
        </w:rPr>
        <w:t>[Dataansvarlig 1/Dataansvarlig 2/ Begge parter]</w:t>
      </w:r>
      <w:r w:rsidRPr="006B5F9B">
        <w:rPr>
          <w:color w:val="auto"/>
        </w:rPr>
        <w:t xml:space="preserve"> er ansvarlig for iagttagelse af reglen om databeskyttelse gennem design og databeskyttelse gennem standardindstillinger i databeskyttelsesforordningens artikel 25. </w:t>
      </w:r>
    </w:p>
    <w:p w14:paraId="5FF4CCDB" w14:textId="77777777" w:rsidR="006B5F9B" w:rsidRPr="006B5F9B" w:rsidRDefault="006B5F9B" w:rsidP="006B5F9B">
      <w:pPr>
        <w:rPr>
          <w:color w:val="auto"/>
        </w:rPr>
      </w:pPr>
    </w:p>
    <w:p w14:paraId="4D63DA81" w14:textId="2879564A" w:rsidR="006B5F9B" w:rsidRPr="006B5F9B" w:rsidRDefault="006B5F9B" w:rsidP="006B5F9B">
      <w:pPr>
        <w:rPr>
          <w:color w:val="auto"/>
        </w:rPr>
      </w:pPr>
      <w:r w:rsidRPr="006B5F9B">
        <w:rPr>
          <w:color w:val="auto"/>
        </w:rPr>
        <w:t>5.4.</w:t>
      </w:r>
      <w:r w:rsidR="00AA36D9">
        <w:rPr>
          <w:color w:val="auto"/>
        </w:rPr>
        <w:t xml:space="preserve"> </w:t>
      </w:r>
      <w:r w:rsidRPr="00AA36D9">
        <w:rPr>
          <w:color w:val="auto"/>
          <w:highlight w:val="lightGray"/>
        </w:rPr>
        <w:t>[Dataansvarlig 1/Dataansvarlig 2/ begge parter]</w:t>
      </w:r>
      <w:r w:rsidRPr="006B5F9B">
        <w:rPr>
          <w:color w:val="auto"/>
        </w:rPr>
        <w:t xml:space="preserve"> er ansvarlig for at iagttage kravet i databeskyttelsesforordningens artikel 32 om behandlingssikkerhed. Dette indebærer, at </w:t>
      </w:r>
      <w:r w:rsidRPr="00225224">
        <w:rPr>
          <w:color w:val="auto"/>
          <w:highlight w:val="lightGray"/>
        </w:rPr>
        <w:t>[Dataansvarlig 1/Dataansvarlig 2/ begge parter]</w:t>
      </w:r>
      <w:r w:rsidRPr="006B5F9B">
        <w:rPr>
          <w:color w:val="auto"/>
        </w:rPr>
        <w:t xml:space="preserve">, under hensyntagen til det aktuelle tekniske niveau, implementeringsomkostningerne og den pågældende behandlings karakter, omfang, sammenhæng og formål samt risiciene af varierende sandsynlighed og alvor for fysiske personers rettigheder og frihedsrettigheder gennemfører passende tekniske og organisatoriske foranstaltninger for at sikre et sikkerhedsniveau, der passer til disse risici.   </w:t>
      </w:r>
    </w:p>
    <w:p w14:paraId="0AC264C1" w14:textId="77777777" w:rsidR="006B5F9B" w:rsidRPr="006B5F9B" w:rsidRDefault="006B5F9B" w:rsidP="006B5F9B">
      <w:pPr>
        <w:rPr>
          <w:color w:val="auto"/>
        </w:rPr>
      </w:pPr>
    </w:p>
    <w:p w14:paraId="5E9FE414" w14:textId="77777777" w:rsidR="006B5F9B" w:rsidRPr="006B5F9B" w:rsidRDefault="006B5F9B" w:rsidP="006B5F9B">
      <w:pPr>
        <w:rPr>
          <w:color w:val="auto"/>
        </w:rPr>
      </w:pPr>
      <w:r w:rsidRPr="00140819">
        <w:rPr>
          <w:color w:val="auto"/>
          <w:highlight w:val="lightGray"/>
        </w:rPr>
        <w:t>[Dataansvarlig 1/Dataansvarlig 2/ Begge parter]</w:t>
      </w:r>
      <w:r w:rsidRPr="006B5F9B">
        <w:rPr>
          <w:color w:val="auto"/>
        </w:rPr>
        <w:t xml:space="preserve"> skal derfor foretage (og kunne dokumentere) en risikovurdering, og herefter gennemføre foranstaltninger for at begrænse de identificerede risici. </w:t>
      </w:r>
    </w:p>
    <w:p w14:paraId="36FDB44C" w14:textId="77777777" w:rsidR="006B5F9B" w:rsidRPr="006B5F9B" w:rsidRDefault="006B5F9B" w:rsidP="006B5F9B">
      <w:pPr>
        <w:rPr>
          <w:color w:val="auto"/>
        </w:rPr>
      </w:pPr>
    </w:p>
    <w:p w14:paraId="3DFAAA11" w14:textId="16AF0282" w:rsidR="006B5F9B" w:rsidRPr="006B5F9B" w:rsidRDefault="006B5F9B" w:rsidP="006B5F9B">
      <w:pPr>
        <w:rPr>
          <w:color w:val="auto"/>
        </w:rPr>
      </w:pPr>
      <w:r w:rsidRPr="006B5F9B">
        <w:rPr>
          <w:color w:val="auto"/>
        </w:rPr>
        <w:t>5.5.</w:t>
      </w:r>
      <w:r w:rsidR="00140819">
        <w:rPr>
          <w:color w:val="auto"/>
        </w:rPr>
        <w:t xml:space="preserve"> </w:t>
      </w:r>
      <w:r w:rsidRPr="00E376C3">
        <w:rPr>
          <w:color w:val="auto"/>
          <w:highlight w:val="lightGray"/>
        </w:rPr>
        <w:t>[Beskriv eventuelt mere detaljeret reguleringen af parternes ansvar i forbindelse med iagttagelsen af databeskyttelsesforordningens artikel 24, 25 og 32 – især hvis ansvaret er delt op mellem parterne]</w:t>
      </w:r>
      <w:r w:rsidRPr="006B5F9B">
        <w:rPr>
          <w:color w:val="auto"/>
        </w:rPr>
        <w:t xml:space="preserve">. </w:t>
      </w:r>
    </w:p>
    <w:p w14:paraId="545B1B93" w14:textId="77777777" w:rsidR="006B5F9B" w:rsidRPr="006B5F9B" w:rsidRDefault="006B5F9B" w:rsidP="006B5F9B">
      <w:pPr>
        <w:rPr>
          <w:color w:val="auto"/>
        </w:rPr>
      </w:pPr>
    </w:p>
    <w:p w14:paraId="4C5AADA1" w14:textId="5B161B52" w:rsidR="00D9793C" w:rsidRDefault="006B5F9B" w:rsidP="006B5F9B">
      <w:pPr>
        <w:rPr>
          <w:color w:val="auto"/>
        </w:rPr>
      </w:pPr>
      <w:r w:rsidRPr="006B5F9B">
        <w:rPr>
          <w:color w:val="auto"/>
        </w:rPr>
        <w:t>5.6.</w:t>
      </w:r>
      <w:r w:rsidR="00E376C3">
        <w:rPr>
          <w:color w:val="auto"/>
        </w:rPr>
        <w:t xml:space="preserve"> </w:t>
      </w:r>
      <w:r w:rsidRPr="00E376C3">
        <w:rPr>
          <w:color w:val="auto"/>
          <w:highlight w:val="lightGray"/>
        </w:rPr>
        <w:t>[Beskriv eventuelt mere detaljeret reguleringen af parternes ansvar for at kunne dokumentere overholdelsen af kravene i databeskyttelsesforordningens artikel 24, 25 eller 32]</w:t>
      </w:r>
      <w:r w:rsidRPr="006B5F9B">
        <w:rPr>
          <w:color w:val="auto"/>
        </w:rPr>
        <w:t>.</w:t>
      </w:r>
    </w:p>
    <w:p w14:paraId="0E183BCC" w14:textId="77777777" w:rsidR="00012892" w:rsidRDefault="00012892" w:rsidP="00012892">
      <w:pPr>
        <w:rPr>
          <w:color w:val="auto"/>
        </w:rPr>
      </w:pPr>
    </w:p>
    <w:p w14:paraId="2598A7A0" w14:textId="77777777" w:rsidR="00012892" w:rsidRPr="00012892" w:rsidRDefault="00012892" w:rsidP="00012892">
      <w:pPr>
        <w:rPr>
          <w:color w:val="auto"/>
        </w:rPr>
      </w:pPr>
    </w:p>
    <w:p w14:paraId="56A6E731" w14:textId="2D5C28FE" w:rsidR="00EA1103" w:rsidRPr="000A06CF" w:rsidRDefault="009524AB" w:rsidP="00D21914">
      <w:pPr>
        <w:pStyle w:val="Overskrift1"/>
      </w:pPr>
      <w:r w:rsidRPr="009524AB">
        <w:t>6.</w:t>
      </w:r>
      <w:r>
        <w:t xml:space="preserve"> </w:t>
      </w:r>
      <w:r w:rsidRPr="009524AB">
        <w:t>ANVENDELSE AF DATABEHANDLERE OG UNDERDATABEHANDLERE</w:t>
      </w:r>
    </w:p>
    <w:p w14:paraId="1A3841DD" w14:textId="77777777" w:rsidR="005F2CFE" w:rsidRPr="005F2CFE" w:rsidRDefault="005F2CFE" w:rsidP="005F2CFE">
      <w:pPr>
        <w:spacing w:line="280" w:lineRule="exact"/>
        <w:rPr>
          <w:color w:val="auto"/>
        </w:rPr>
      </w:pPr>
    </w:p>
    <w:p w14:paraId="7B4386A9" w14:textId="18606F8D" w:rsidR="005F2CFE" w:rsidRPr="005F2CFE" w:rsidRDefault="005F2CFE" w:rsidP="005F2CFE">
      <w:pPr>
        <w:spacing w:line="280" w:lineRule="exact"/>
        <w:rPr>
          <w:color w:val="auto"/>
        </w:rPr>
      </w:pPr>
      <w:r w:rsidRPr="005F2CFE">
        <w:rPr>
          <w:color w:val="auto"/>
        </w:rPr>
        <w:t>6.1.</w:t>
      </w:r>
      <w:r>
        <w:rPr>
          <w:color w:val="auto"/>
        </w:rPr>
        <w:t xml:space="preserve"> </w:t>
      </w:r>
      <w:r w:rsidRPr="005F2CFE">
        <w:rPr>
          <w:color w:val="auto"/>
          <w:highlight w:val="lightGray"/>
        </w:rPr>
        <w:t>[Dataansvarlig 1/Dataansvarlig 2/ Begge parter]</w:t>
      </w:r>
      <w:r w:rsidRPr="005F2CFE">
        <w:rPr>
          <w:color w:val="auto"/>
        </w:rPr>
        <w:t xml:space="preserve"> er </w:t>
      </w:r>
      <w:r w:rsidRPr="000C6F08">
        <w:rPr>
          <w:color w:val="auto"/>
          <w:highlight w:val="lightGray"/>
        </w:rPr>
        <w:t>[berettiget/ikke berettiget]</w:t>
      </w:r>
      <w:r w:rsidRPr="005F2CFE">
        <w:rPr>
          <w:color w:val="auto"/>
        </w:rPr>
        <w:t xml:space="preserve"> til at anvende databehandlere og/eller eventuelle underdatabehandlere i tilknytning til den fælles behandling. </w:t>
      </w:r>
    </w:p>
    <w:p w14:paraId="68920E42" w14:textId="77777777" w:rsidR="005F2CFE" w:rsidRPr="005F2CFE" w:rsidRDefault="005F2CFE" w:rsidP="005F2CFE">
      <w:pPr>
        <w:spacing w:line="280" w:lineRule="exact"/>
        <w:rPr>
          <w:color w:val="auto"/>
        </w:rPr>
      </w:pPr>
    </w:p>
    <w:p w14:paraId="4639E666" w14:textId="22D02CFC" w:rsidR="005F2CFE" w:rsidRPr="005F2CFE" w:rsidRDefault="005F2CFE" w:rsidP="005F2CFE">
      <w:pPr>
        <w:spacing w:line="280" w:lineRule="exact"/>
        <w:rPr>
          <w:color w:val="auto"/>
        </w:rPr>
      </w:pPr>
      <w:r w:rsidRPr="005F2CFE">
        <w:rPr>
          <w:color w:val="auto"/>
        </w:rPr>
        <w:t>6.2.</w:t>
      </w:r>
      <w:r>
        <w:rPr>
          <w:color w:val="auto"/>
        </w:rPr>
        <w:t xml:space="preserve"> </w:t>
      </w:r>
      <w:r w:rsidRPr="005F2CFE">
        <w:rPr>
          <w:color w:val="auto"/>
        </w:rPr>
        <w:t xml:space="preserve">Ved eventuel anvendelse af databehandlere og/ eller underdatabehandlere er </w:t>
      </w:r>
      <w:r w:rsidRPr="00211B6D">
        <w:rPr>
          <w:color w:val="auto"/>
          <w:highlight w:val="lightGray"/>
        </w:rPr>
        <w:t>[Dataansvarlig 1/Dataansvarlig 2/ begge parter]</w:t>
      </w:r>
      <w:r w:rsidRPr="005F2CFE">
        <w:rPr>
          <w:color w:val="auto"/>
        </w:rPr>
        <w:t xml:space="preserve"> ansvarlig for at efterleve kravene i databeskyttelsesforordningens artikel 28. [Dataansvarlig 1/Dataansvarlig 2/ Begge parter] er herefter bl.a. forpligtet til:</w:t>
      </w:r>
    </w:p>
    <w:p w14:paraId="3648AA87" w14:textId="77777777" w:rsidR="005F2CFE" w:rsidRPr="005F2CFE" w:rsidRDefault="005F2CFE" w:rsidP="005F2CFE">
      <w:pPr>
        <w:spacing w:line="280" w:lineRule="exact"/>
        <w:rPr>
          <w:color w:val="auto"/>
        </w:rPr>
      </w:pPr>
    </w:p>
    <w:p w14:paraId="1CC2BDDC" w14:textId="081B3F0A" w:rsidR="005F2CFE" w:rsidRPr="00F16F0B" w:rsidRDefault="005F2CFE" w:rsidP="00F16F0B">
      <w:pPr>
        <w:pStyle w:val="Listeafsnit"/>
        <w:numPr>
          <w:ilvl w:val="0"/>
          <w:numId w:val="30"/>
        </w:numPr>
        <w:spacing w:line="280" w:lineRule="exact"/>
        <w:rPr>
          <w:color w:val="auto"/>
        </w:rPr>
      </w:pPr>
      <w:r w:rsidRPr="00F16F0B">
        <w:rPr>
          <w:color w:val="auto"/>
        </w:rPr>
        <w:t>alene at anvende databehandlere, der kan stille de fornødne garantier for, at de gennemfører de passende tekniske og organisatoriske foranstaltninger på en sådan måde, at behandling opfylder kravene i denne forordning og sikrer beskyttelse af den registreredes rettigheder,</w:t>
      </w:r>
    </w:p>
    <w:p w14:paraId="75FA58F7" w14:textId="77777777" w:rsidR="005F2CFE" w:rsidRPr="005F2CFE" w:rsidRDefault="005F2CFE" w:rsidP="005F2CFE">
      <w:pPr>
        <w:spacing w:line="280" w:lineRule="exact"/>
        <w:rPr>
          <w:color w:val="auto"/>
        </w:rPr>
      </w:pPr>
    </w:p>
    <w:p w14:paraId="2033F6D7" w14:textId="2B662161" w:rsidR="005F2CFE" w:rsidRPr="00F16F0B" w:rsidRDefault="005F2CFE" w:rsidP="00F16F0B">
      <w:pPr>
        <w:pStyle w:val="Listeafsnit"/>
        <w:numPr>
          <w:ilvl w:val="0"/>
          <w:numId w:val="30"/>
        </w:numPr>
        <w:spacing w:line="280" w:lineRule="exact"/>
        <w:rPr>
          <w:color w:val="auto"/>
        </w:rPr>
      </w:pPr>
      <w:r w:rsidRPr="00F16F0B">
        <w:rPr>
          <w:color w:val="auto"/>
        </w:rPr>
        <w:t xml:space="preserve">at sikre, at der foreligger en gyldig databehandleraftale mellem </w:t>
      </w:r>
      <w:r w:rsidRPr="00321272">
        <w:rPr>
          <w:color w:val="auto"/>
          <w:highlight w:val="lightGray"/>
        </w:rPr>
        <w:t>[Dataansvarlig 1/Dataansvarlig 2/ parten]</w:t>
      </w:r>
      <w:r w:rsidRPr="00F16F0B">
        <w:rPr>
          <w:color w:val="auto"/>
        </w:rPr>
        <w:t xml:space="preserve"> og databehandleren, og </w:t>
      </w:r>
    </w:p>
    <w:p w14:paraId="04915A5E" w14:textId="77777777" w:rsidR="005F2CFE" w:rsidRPr="005F2CFE" w:rsidRDefault="005F2CFE" w:rsidP="005F2CFE">
      <w:pPr>
        <w:spacing w:line="280" w:lineRule="exact"/>
        <w:rPr>
          <w:color w:val="auto"/>
        </w:rPr>
      </w:pPr>
    </w:p>
    <w:p w14:paraId="57448DD5" w14:textId="3C192325" w:rsidR="005F2CFE" w:rsidRPr="00F16F0B" w:rsidRDefault="005F2CFE" w:rsidP="00F16F0B">
      <w:pPr>
        <w:pStyle w:val="Listeafsnit"/>
        <w:numPr>
          <w:ilvl w:val="0"/>
          <w:numId w:val="30"/>
        </w:numPr>
        <w:spacing w:line="280" w:lineRule="exact"/>
        <w:rPr>
          <w:color w:val="auto"/>
        </w:rPr>
      </w:pPr>
      <w:r w:rsidRPr="00F16F0B">
        <w:rPr>
          <w:color w:val="auto"/>
        </w:rPr>
        <w:t>at sikre, at der foreligger en gyldig underdatabehandleraftale mellem databehandleren og en eventuel underdatabehandler.</w:t>
      </w:r>
    </w:p>
    <w:p w14:paraId="7C01FB5E" w14:textId="77777777" w:rsidR="005F2CFE" w:rsidRPr="005F2CFE" w:rsidRDefault="005F2CFE" w:rsidP="005F2CFE">
      <w:pPr>
        <w:spacing w:line="280" w:lineRule="exact"/>
        <w:rPr>
          <w:color w:val="auto"/>
        </w:rPr>
      </w:pPr>
    </w:p>
    <w:p w14:paraId="731540ED" w14:textId="14988DAF" w:rsidR="005F2CFE" w:rsidRPr="005F2CFE" w:rsidRDefault="005F2CFE" w:rsidP="005F2CFE">
      <w:pPr>
        <w:spacing w:line="280" w:lineRule="exact"/>
        <w:rPr>
          <w:color w:val="auto"/>
        </w:rPr>
      </w:pPr>
      <w:r w:rsidRPr="005F2CFE">
        <w:rPr>
          <w:color w:val="auto"/>
        </w:rPr>
        <w:t>6.3.</w:t>
      </w:r>
      <w:r w:rsidR="00321272">
        <w:rPr>
          <w:color w:val="auto"/>
        </w:rPr>
        <w:t xml:space="preserve"> </w:t>
      </w:r>
      <w:r w:rsidRPr="00321272">
        <w:rPr>
          <w:color w:val="auto"/>
          <w:highlight w:val="lightGray"/>
        </w:rPr>
        <w:t>[Dataansvarlig 1/Dataansvarlig 2/ Begge parter]</w:t>
      </w:r>
      <w:r w:rsidRPr="005F2CFE">
        <w:rPr>
          <w:color w:val="auto"/>
        </w:rPr>
        <w:t xml:space="preserve"> skal efter anmodning herom gøres bekendt med, om oplysningerne behandles af databehandlere og evt. underdatabehandlere hos </w:t>
      </w:r>
      <w:r w:rsidRPr="00ED3874">
        <w:rPr>
          <w:color w:val="auto"/>
          <w:highlight w:val="lightGray"/>
        </w:rPr>
        <w:t>[Dataansvarlig 1/Dataansvarlig 2/ den anden part]</w:t>
      </w:r>
      <w:r w:rsidRPr="005F2CFE">
        <w:rPr>
          <w:color w:val="auto"/>
        </w:rPr>
        <w:t xml:space="preserve">. </w:t>
      </w:r>
    </w:p>
    <w:p w14:paraId="1168C700" w14:textId="77777777" w:rsidR="005F2CFE" w:rsidRPr="005F2CFE" w:rsidRDefault="005F2CFE" w:rsidP="005F2CFE">
      <w:pPr>
        <w:spacing w:line="280" w:lineRule="exact"/>
        <w:rPr>
          <w:color w:val="auto"/>
        </w:rPr>
      </w:pPr>
    </w:p>
    <w:p w14:paraId="1B1CE51F" w14:textId="3FF4AC41" w:rsidR="00EA1103" w:rsidRPr="005F2CFE" w:rsidRDefault="005F2CFE" w:rsidP="005F2CFE">
      <w:pPr>
        <w:spacing w:line="280" w:lineRule="exact"/>
        <w:rPr>
          <w:color w:val="auto"/>
        </w:rPr>
      </w:pPr>
      <w:r w:rsidRPr="005F2CFE">
        <w:rPr>
          <w:color w:val="auto"/>
        </w:rPr>
        <w:t>6.4.</w:t>
      </w:r>
      <w:r w:rsidR="00652D2E">
        <w:rPr>
          <w:color w:val="auto"/>
        </w:rPr>
        <w:t xml:space="preserve"> </w:t>
      </w:r>
      <w:r w:rsidRPr="005F2CFE">
        <w:rPr>
          <w:color w:val="auto"/>
        </w:rPr>
        <w:t xml:space="preserve">Hvis oplysningerne behandles af databehandlere og evt. underdatabehandlere, skal </w:t>
      </w:r>
      <w:r w:rsidRPr="004B0AEC">
        <w:rPr>
          <w:color w:val="auto"/>
          <w:highlight w:val="lightGray"/>
        </w:rPr>
        <w:t>[Dataansvarlig 1/Dataansvarlig 2/ parterne]</w:t>
      </w:r>
      <w:r w:rsidRPr="005F2CFE">
        <w:rPr>
          <w:color w:val="auto"/>
        </w:rPr>
        <w:t xml:space="preserve"> efter anmodning herom gøres bekendt med indholdet at aftalerne mellem </w:t>
      </w:r>
      <w:r w:rsidRPr="004B0AEC">
        <w:rPr>
          <w:color w:val="auto"/>
          <w:highlight w:val="lightGray"/>
        </w:rPr>
        <w:t>[Dataansvarlig 1/Dataansvarlig 2/ parterne]</w:t>
      </w:r>
      <w:r w:rsidRPr="005F2CFE">
        <w:rPr>
          <w:color w:val="auto"/>
        </w:rPr>
        <w:t xml:space="preserve"> og databehandleren/underdatabehandleren. </w:t>
      </w:r>
      <w:r w:rsidR="00EA1103" w:rsidRPr="005F2CFE">
        <w:rPr>
          <w:color w:val="auto"/>
        </w:rPr>
        <w:t xml:space="preserve"> </w:t>
      </w:r>
    </w:p>
    <w:p w14:paraId="3E8E9521" w14:textId="625AF759" w:rsidR="00EA1103" w:rsidRPr="000A06CF" w:rsidRDefault="00647AB2" w:rsidP="00D21914">
      <w:pPr>
        <w:pStyle w:val="Overskrift1"/>
      </w:pPr>
      <w:r w:rsidRPr="00647AB2">
        <w:lastRenderedPageBreak/>
        <w:t>7.</w:t>
      </w:r>
      <w:r>
        <w:t xml:space="preserve"> </w:t>
      </w:r>
      <w:r w:rsidRPr="00647AB2">
        <w:t>FORTEGNELSE</w:t>
      </w:r>
    </w:p>
    <w:p w14:paraId="739BEA02" w14:textId="77777777" w:rsidR="004C5E53" w:rsidRPr="004C5E53" w:rsidRDefault="004C5E53" w:rsidP="004C5E53">
      <w:pPr>
        <w:spacing w:line="280" w:lineRule="exact"/>
        <w:rPr>
          <w:color w:val="auto"/>
        </w:rPr>
      </w:pPr>
    </w:p>
    <w:p w14:paraId="3F6D456A" w14:textId="470F0087" w:rsidR="004C5E53" w:rsidRPr="004C5E53" w:rsidRDefault="004C5E53" w:rsidP="004C5E53">
      <w:pPr>
        <w:spacing w:line="280" w:lineRule="exact"/>
        <w:rPr>
          <w:color w:val="auto"/>
        </w:rPr>
      </w:pPr>
      <w:r w:rsidRPr="004C5E53">
        <w:rPr>
          <w:color w:val="auto"/>
        </w:rPr>
        <w:t>7.1.</w:t>
      </w:r>
      <w:r w:rsidR="00647AB2">
        <w:rPr>
          <w:color w:val="auto"/>
        </w:rPr>
        <w:t xml:space="preserve"> </w:t>
      </w:r>
      <w:r w:rsidRPr="00B74E41">
        <w:rPr>
          <w:color w:val="auto"/>
          <w:highlight w:val="lightGray"/>
        </w:rPr>
        <w:t>[Dataansvarlig 1/Dataansvarlig 2/ Begge parter]</w:t>
      </w:r>
      <w:r w:rsidRPr="004C5E53">
        <w:rPr>
          <w:color w:val="auto"/>
        </w:rPr>
        <w:t xml:space="preserve"> er ansvarlig for at iagttage kravet i databeskyttelsesforordningens artikel 30 om fortegnelser over behandlingsaktiviteter. Dette indebærer, at </w:t>
      </w:r>
      <w:r w:rsidRPr="00B74E41">
        <w:rPr>
          <w:color w:val="auto"/>
          <w:highlight w:val="lightGray"/>
        </w:rPr>
        <w:t>[Dataansvarlig 1/Dataansvarlig 2/ begge parter]</w:t>
      </w:r>
      <w:r w:rsidRPr="004C5E53">
        <w:rPr>
          <w:color w:val="auto"/>
        </w:rPr>
        <w:t xml:space="preserve"> udarbejder en fortegnelse over den behandling, som parterne er fælles dataansvarlige for.  </w:t>
      </w:r>
    </w:p>
    <w:p w14:paraId="5E0CC28E" w14:textId="77777777" w:rsidR="004C5E53" w:rsidRPr="004C5E53" w:rsidRDefault="004C5E53" w:rsidP="004C5E53">
      <w:pPr>
        <w:spacing w:line="280" w:lineRule="exact"/>
        <w:rPr>
          <w:color w:val="auto"/>
        </w:rPr>
      </w:pPr>
    </w:p>
    <w:p w14:paraId="2A90B3A1" w14:textId="3FCEF2CC" w:rsidR="004C5E53" w:rsidRPr="004C5E53" w:rsidRDefault="004C5E53" w:rsidP="004C5E53">
      <w:pPr>
        <w:spacing w:line="280" w:lineRule="exact"/>
        <w:rPr>
          <w:color w:val="auto"/>
        </w:rPr>
      </w:pPr>
      <w:r w:rsidRPr="004C5E53">
        <w:rPr>
          <w:color w:val="auto"/>
        </w:rPr>
        <w:t>7.2.</w:t>
      </w:r>
      <w:r w:rsidR="00647AB2">
        <w:rPr>
          <w:color w:val="auto"/>
        </w:rPr>
        <w:t xml:space="preserve"> </w:t>
      </w:r>
      <w:r w:rsidRPr="002E5BA6">
        <w:rPr>
          <w:color w:val="auto"/>
          <w:highlight w:val="lightGray"/>
        </w:rPr>
        <w:t>[Dataansvarlig 1/Dataansvarlig 2/ begge parter]</w:t>
      </w:r>
      <w:r w:rsidRPr="004C5E53">
        <w:rPr>
          <w:color w:val="auto"/>
        </w:rPr>
        <w:t xml:space="preserve"> orienterer </w:t>
      </w:r>
      <w:r w:rsidRPr="002E5BA6">
        <w:rPr>
          <w:color w:val="auto"/>
          <w:highlight w:val="lightGray"/>
        </w:rPr>
        <w:t>[Dataansvarlig 1/Dataansvarlig 2/hinanden]</w:t>
      </w:r>
      <w:r w:rsidRPr="004C5E53">
        <w:rPr>
          <w:color w:val="auto"/>
        </w:rPr>
        <w:t xml:space="preserve"> om indholdet af ovennævnte fortegnelse.</w:t>
      </w:r>
    </w:p>
    <w:p w14:paraId="0C47EC80" w14:textId="77777777" w:rsidR="004C5E53" w:rsidRPr="004C5E53" w:rsidRDefault="004C5E53" w:rsidP="004C5E53">
      <w:pPr>
        <w:spacing w:line="280" w:lineRule="exact"/>
        <w:rPr>
          <w:color w:val="auto"/>
        </w:rPr>
      </w:pPr>
    </w:p>
    <w:p w14:paraId="639F8A6C" w14:textId="59AC17B8" w:rsidR="001001E1" w:rsidRPr="004C5E53" w:rsidRDefault="004C5E53" w:rsidP="004C5E53">
      <w:pPr>
        <w:spacing w:line="280" w:lineRule="exact"/>
        <w:rPr>
          <w:color w:val="auto"/>
        </w:rPr>
      </w:pPr>
      <w:r w:rsidRPr="004C5E53">
        <w:rPr>
          <w:color w:val="auto"/>
        </w:rPr>
        <w:t>7.3.</w:t>
      </w:r>
      <w:r w:rsidR="00647AB2">
        <w:rPr>
          <w:color w:val="auto"/>
        </w:rPr>
        <w:t xml:space="preserve"> </w:t>
      </w:r>
      <w:r w:rsidRPr="007817B2">
        <w:rPr>
          <w:color w:val="auto"/>
          <w:highlight w:val="lightGray"/>
        </w:rPr>
        <w:t>[Dataansvarlig 1/Dataansvarlig 2/ Begge parter]</w:t>
      </w:r>
      <w:r w:rsidRPr="004C5E53">
        <w:rPr>
          <w:color w:val="auto"/>
        </w:rPr>
        <w:t xml:space="preserve"> udarbejder – på baggrund af indholdet i </w:t>
      </w:r>
      <w:r w:rsidRPr="007817B2">
        <w:rPr>
          <w:color w:val="auto"/>
          <w:highlight w:val="lightGray"/>
        </w:rPr>
        <w:t>[Dataansvarlig 1’s/Dataansvarlig 2’s/ hinandens]</w:t>
      </w:r>
      <w:r w:rsidRPr="004C5E53">
        <w:rPr>
          <w:color w:val="auto"/>
        </w:rPr>
        <w:t xml:space="preserve"> fortegnelse - egen fortegnelse over den af aftalen omhandlede behandlingsaktivitet.     </w:t>
      </w:r>
    </w:p>
    <w:p w14:paraId="5DFC4813" w14:textId="77777777" w:rsidR="001D4069" w:rsidRPr="000A06CF" w:rsidRDefault="001D4069" w:rsidP="001001E1">
      <w:pPr>
        <w:pStyle w:val="Listeafsnit"/>
        <w:spacing w:line="280" w:lineRule="exact"/>
        <w:contextualSpacing w:val="0"/>
        <w:rPr>
          <w:color w:val="auto"/>
        </w:rPr>
      </w:pPr>
    </w:p>
    <w:p w14:paraId="3E5CE5C1" w14:textId="6AA87852" w:rsidR="00EA1103" w:rsidRPr="000A06CF" w:rsidRDefault="00597970" w:rsidP="00597970">
      <w:pPr>
        <w:pStyle w:val="Overskrift1"/>
      </w:pPr>
      <w:r w:rsidRPr="00597970">
        <w:t>8.</w:t>
      </w:r>
      <w:r>
        <w:t xml:space="preserve"> </w:t>
      </w:r>
      <w:r w:rsidRPr="00597970">
        <w:t>ANMELDELSE AF BRUD PÅ PERSONDATASIKKERHEDEN TIL TILSYNSMYNDIGHEDEN</w:t>
      </w:r>
    </w:p>
    <w:p w14:paraId="59A89112" w14:textId="77777777" w:rsidR="005601EB" w:rsidRPr="005601EB" w:rsidRDefault="005601EB" w:rsidP="005601EB">
      <w:pPr>
        <w:spacing w:line="280" w:lineRule="exact"/>
        <w:rPr>
          <w:color w:val="auto"/>
        </w:rPr>
      </w:pPr>
    </w:p>
    <w:p w14:paraId="32D2406C" w14:textId="68802A6D" w:rsidR="005601EB" w:rsidRPr="005601EB" w:rsidRDefault="005601EB" w:rsidP="005601EB">
      <w:pPr>
        <w:spacing w:line="280" w:lineRule="exact"/>
        <w:rPr>
          <w:color w:val="auto"/>
        </w:rPr>
      </w:pPr>
      <w:r w:rsidRPr="005601EB">
        <w:rPr>
          <w:color w:val="auto"/>
        </w:rPr>
        <w:t>8.1.</w:t>
      </w:r>
      <w:r>
        <w:rPr>
          <w:color w:val="auto"/>
        </w:rPr>
        <w:t xml:space="preserve"> </w:t>
      </w:r>
      <w:r w:rsidRPr="005601EB">
        <w:rPr>
          <w:color w:val="auto"/>
          <w:highlight w:val="lightGray"/>
        </w:rPr>
        <w:t>[Dataansvarlig 1/Dataansvarlig 2/ Begge parter]</w:t>
      </w:r>
      <w:r w:rsidRPr="005601EB">
        <w:rPr>
          <w:color w:val="auto"/>
        </w:rPr>
        <w:t xml:space="preserve"> er ansvarlig for efterlevelsen af databeskyttelsesforordningens artikel 33 om anmeldelse af brud på persondatasikkerheden til tilsynsmyndigheden.</w:t>
      </w:r>
    </w:p>
    <w:p w14:paraId="46FE43C1" w14:textId="77777777" w:rsidR="005601EB" w:rsidRPr="005601EB" w:rsidRDefault="005601EB" w:rsidP="005601EB">
      <w:pPr>
        <w:spacing w:line="280" w:lineRule="exact"/>
        <w:rPr>
          <w:color w:val="auto"/>
        </w:rPr>
      </w:pPr>
    </w:p>
    <w:p w14:paraId="237A18C2" w14:textId="4D3791A2" w:rsidR="005601EB" w:rsidRPr="005601EB" w:rsidRDefault="005601EB" w:rsidP="005601EB">
      <w:pPr>
        <w:spacing w:line="280" w:lineRule="exact"/>
        <w:rPr>
          <w:color w:val="auto"/>
        </w:rPr>
      </w:pPr>
      <w:r w:rsidRPr="005601EB">
        <w:rPr>
          <w:color w:val="auto"/>
        </w:rPr>
        <w:t>8.2.</w:t>
      </w:r>
      <w:r>
        <w:rPr>
          <w:color w:val="auto"/>
        </w:rPr>
        <w:t xml:space="preserve"> </w:t>
      </w:r>
      <w:r w:rsidRPr="005601EB">
        <w:rPr>
          <w:color w:val="auto"/>
          <w:highlight w:val="lightGray"/>
        </w:rPr>
        <w:t>[Beskriv eventuelt mere detaljeret reguleringen af parternes ansvar for at anmelde brud på persondatasikkerheden til tilsynsmyndigheden]</w:t>
      </w:r>
      <w:r w:rsidRPr="005601EB">
        <w:rPr>
          <w:color w:val="auto"/>
        </w:rPr>
        <w:t xml:space="preserve">.  </w:t>
      </w:r>
    </w:p>
    <w:p w14:paraId="0D28A74A" w14:textId="77777777" w:rsidR="001D4069" w:rsidRPr="005601EB" w:rsidRDefault="001D4069" w:rsidP="005601EB">
      <w:pPr>
        <w:spacing w:line="280" w:lineRule="exact"/>
        <w:rPr>
          <w:color w:val="auto"/>
        </w:rPr>
      </w:pPr>
    </w:p>
    <w:p w14:paraId="0CB32489" w14:textId="77777777" w:rsidR="001001E1" w:rsidRPr="000A06CF" w:rsidRDefault="001001E1" w:rsidP="001001E1">
      <w:pPr>
        <w:pStyle w:val="Listeafsnit"/>
        <w:spacing w:line="280" w:lineRule="exact"/>
        <w:contextualSpacing w:val="0"/>
        <w:rPr>
          <w:color w:val="auto"/>
        </w:rPr>
      </w:pPr>
    </w:p>
    <w:p w14:paraId="0E6BE9BA" w14:textId="756D9235" w:rsidR="00D565DC" w:rsidRDefault="003C10DD" w:rsidP="00D565DC">
      <w:pPr>
        <w:spacing w:line="280" w:lineRule="exact"/>
        <w:rPr>
          <w:rFonts w:cs="Arial"/>
          <w:b/>
          <w:bCs/>
          <w:caps/>
          <w:color w:val="auto"/>
          <w:sz w:val="24"/>
        </w:rPr>
      </w:pPr>
      <w:r w:rsidRPr="003C10DD">
        <w:rPr>
          <w:rFonts w:cs="Arial"/>
          <w:b/>
          <w:bCs/>
          <w:caps/>
          <w:color w:val="auto"/>
          <w:sz w:val="24"/>
        </w:rPr>
        <w:t>9.</w:t>
      </w:r>
      <w:r>
        <w:rPr>
          <w:rFonts w:cs="Arial"/>
          <w:b/>
          <w:bCs/>
          <w:caps/>
          <w:color w:val="auto"/>
          <w:sz w:val="24"/>
        </w:rPr>
        <w:t xml:space="preserve"> </w:t>
      </w:r>
      <w:r w:rsidRPr="003C10DD">
        <w:rPr>
          <w:rFonts w:cs="Arial"/>
          <w:b/>
          <w:bCs/>
          <w:caps/>
          <w:color w:val="auto"/>
          <w:sz w:val="24"/>
        </w:rPr>
        <w:t>UNDERRETNING OM BRUD PÅ PERSONDATASIKKERHEDEN TIL DEN REGISTREREDE</w:t>
      </w:r>
    </w:p>
    <w:p w14:paraId="142BFF6D" w14:textId="77777777" w:rsidR="003C10DD" w:rsidRPr="00D565DC" w:rsidRDefault="003C10DD" w:rsidP="00D565DC">
      <w:pPr>
        <w:spacing w:line="280" w:lineRule="exact"/>
        <w:rPr>
          <w:color w:val="auto"/>
        </w:rPr>
      </w:pPr>
    </w:p>
    <w:p w14:paraId="5CF22CF5" w14:textId="5CB361C5" w:rsidR="00D565DC" w:rsidRPr="00D565DC" w:rsidRDefault="00D565DC" w:rsidP="00D565DC">
      <w:pPr>
        <w:spacing w:line="280" w:lineRule="exact"/>
        <w:rPr>
          <w:color w:val="auto"/>
        </w:rPr>
      </w:pPr>
      <w:r w:rsidRPr="00D565DC">
        <w:rPr>
          <w:color w:val="auto"/>
        </w:rPr>
        <w:t>9.1.</w:t>
      </w:r>
      <w:r>
        <w:rPr>
          <w:color w:val="auto"/>
        </w:rPr>
        <w:t xml:space="preserve"> </w:t>
      </w:r>
      <w:r w:rsidRPr="00D565DC">
        <w:rPr>
          <w:color w:val="auto"/>
          <w:highlight w:val="lightGray"/>
        </w:rPr>
        <w:t>[Dataansvarlig 1/Dataansvarlig 2/ Begge parter]</w:t>
      </w:r>
      <w:r w:rsidRPr="00D565DC">
        <w:rPr>
          <w:color w:val="auto"/>
        </w:rPr>
        <w:t xml:space="preserve"> er ansvarlig for iagttagelsen af databeskyttelsesforordningens artikel 34 vedrørende underretning om brud på persondatasikkerheden til den registrerede.</w:t>
      </w:r>
    </w:p>
    <w:p w14:paraId="51B3892C" w14:textId="77777777" w:rsidR="00D565DC" w:rsidRPr="00D565DC" w:rsidRDefault="00D565DC" w:rsidP="00D565DC">
      <w:pPr>
        <w:spacing w:line="280" w:lineRule="exact"/>
        <w:rPr>
          <w:color w:val="auto"/>
        </w:rPr>
      </w:pPr>
    </w:p>
    <w:p w14:paraId="252619A1" w14:textId="1314E663" w:rsidR="00D565DC" w:rsidRPr="00D565DC" w:rsidRDefault="00D565DC" w:rsidP="00D565DC">
      <w:pPr>
        <w:spacing w:line="280" w:lineRule="exact"/>
        <w:rPr>
          <w:color w:val="auto"/>
        </w:rPr>
      </w:pPr>
      <w:r w:rsidRPr="00D565DC">
        <w:rPr>
          <w:color w:val="auto"/>
        </w:rPr>
        <w:t>9.2.</w:t>
      </w:r>
      <w:r>
        <w:rPr>
          <w:color w:val="auto"/>
        </w:rPr>
        <w:t xml:space="preserve"> </w:t>
      </w:r>
      <w:r w:rsidRPr="00D565DC">
        <w:rPr>
          <w:color w:val="auto"/>
          <w:highlight w:val="lightGray"/>
        </w:rPr>
        <w:t>[Beskriv eventuelt mere detaljeret reguleringen af parternes ansvar for at underrette om brud på persondatasikkerheden til de registrerede]</w:t>
      </w:r>
      <w:r w:rsidRPr="00D565DC">
        <w:rPr>
          <w:color w:val="auto"/>
        </w:rPr>
        <w:t xml:space="preserve">.  </w:t>
      </w:r>
    </w:p>
    <w:p w14:paraId="57988761" w14:textId="77777777" w:rsidR="0093633E" w:rsidRDefault="0093633E" w:rsidP="0093633E">
      <w:pPr>
        <w:pStyle w:val="Listeafsnit"/>
        <w:spacing w:line="280" w:lineRule="exact"/>
        <w:contextualSpacing w:val="0"/>
        <w:rPr>
          <w:color w:val="auto"/>
        </w:rPr>
      </w:pPr>
    </w:p>
    <w:p w14:paraId="7998CB36" w14:textId="77777777" w:rsidR="001001E1" w:rsidRDefault="001001E1" w:rsidP="001001E1">
      <w:pPr>
        <w:pStyle w:val="Listeafsnit"/>
        <w:spacing w:line="280" w:lineRule="exact"/>
        <w:contextualSpacing w:val="0"/>
        <w:rPr>
          <w:color w:val="auto"/>
        </w:rPr>
      </w:pPr>
    </w:p>
    <w:p w14:paraId="773C1322" w14:textId="1B48E0B3" w:rsidR="00EA1103" w:rsidRPr="000A06CF" w:rsidRDefault="00595CD2" w:rsidP="00D21914">
      <w:pPr>
        <w:pStyle w:val="Overskrift1"/>
      </w:pPr>
      <w:r w:rsidRPr="00595CD2">
        <w:t>10.</w:t>
      </w:r>
      <w:r>
        <w:t xml:space="preserve"> </w:t>
      </w:r>
      <w:r w:rsidRPr="00595CD2">
        <w:t>KONSEKVENSANALYSE VEDRØRENDE DATABESKYTTELSE OG FORUDGÅENDE HØRING</w:t>
      </w:r>
    </w:p>
    <w:p w14:paraId="393F7E55" w14:textId="77777777" w:rsidR="00B629E7" w:rsidRPr="00B629E7" w:rsidRDefault="00B629E7" w:rsidP="00B629E7">
      <w:pPr>
        <w:rPr>
          <w:color w:val="auto"/>
        </w:rPr>
      </w:pPr>
    </w:p>
    <w:p w14:paraId="53DE5214" w14:textId="675C659C" w:rsidR="00B629E7" w:rsidRPr="00B629E7" w:rsidRDefault="00B629E7" w:rsidP="00B629E7">
      <w:pPr>
        <w:rPr>
          <w:color w:val="auto"/>
        </w:rPr>
      </w:pPr>
      <w:r w:rsidRPr="00B629E7">
        <w:rPr>
          <w:color w:val="auto"/>
        </w:rPr>
        <w:t>10.1.</w:t>
      </w:r>
      <w:r>
        <w:rPr>
          <w:color w:val="auto"/>
        </w:rPr>
        <w:t xml:space="preserve"> </w:t>
      </w:r>
      <w:r w:rsidRPr="00B629E7">
        <w:rPr>
          <w:color w:val="auto"/>
          <w:highlight w:val="lightGray"/>
        </w:rPr>
        <w:t>[Dataansvarlig 1/Dataansvarlig 2/ Begge parter]</w:t>
      </w:r>
      <w:r w:rsidRPr="00B629E7">
        <w:rPr>
          <w:color w:val="auto"/>
        </w:rPr>
        <w:t xml:space="preserve"> er ansvarlig for iagttagelsen af kravet i databeskyttelsesforordningens artikel 35 om konsekvensanalyse vedrørende databeskyttelse. Dette indebærer, at </w:t>
      </w:r>
      <w:r w:rsidRPr="00837006">
        <w:rPr>
          <w:color w:val="auto"/>
          <w:highlight w:val="lightGray"/>
        </w:rPr>
        <w:t>[Dataansvarlig 1/Dataansvarlig 2/ begge parter]</w:t>
      </w:r>
      <w:r w:rsidRPr="00B629E7">
        <w:rPr>
          <w:color w:val="auto"/>
        </w:rPr>
        <w:t xml:space="preserve">, hvis en type behandling, navnlig ved brug af nye teknologier og i medfør af sin karakter, omfang, sammenhæng og formål, sandsynligvis vil indebære en høj risiko for fysiske personers rettigheder og frihedsrettigheder, forud for behandlingen foretager en analyse af de påtænkte behandlingsaktiviteters konsekvenser for beskyttelse af personoplysninger. </w:t>
      </w:r>
    </w:p>
    <w:p w14:paraId="12FFB9E3" w14:textId="77777777" w:rsidR="00B629E7" w:rsidRPr="00B629E7" w:rsidRDefault="00B629E7" w:rsidP="00B629E7">
      <w:pPr>
        <w:rPr>
          <w:color w:val="auto"/>
        </w:rPr>
      </w:pPr>
    </w:p>
    <w:p w14:paraId="778AED2A" w14:textId="4681AA72" w:rsidR="00B629E7" w:rsidRPr="00B629E7" w:rsidRDefault="00B629E7" w:rsidP="00B629E7">
      <w:pPr>
        <w:rPr>
          <w:color w:val="auto"/>
        </w:rPr>
      </w:pPr>
      <w:r w:rsidRPr="00B629E7">
        <w:rPr>
          <w:color w:val="auto"/>
        </w:rPr>
        <w:lastRenderedPageBreak/>
        <w:t>10.2.</w:t>
      </w:r>
      <w:r w:rsidR="003B41D9">
        <w:rPr>
          <w:color w:val="auto"/>
        </w:rPr>
        <w:t xml:space="preserve"> </w:t>
      </w:r>
      <w:r w:rsidRPr="003B41D9">
        <w:rPr>
          <w:color w:val="auto"/>
          <w:highlight w:val="lightGray"/>
        </w:rPr>
        <w:t>[Dataansvarlig 1/Dataansvarlig 2/ Begge parter]</w:t>
      </w:r>
      <w:r w:rsidRPr="00B629E7">
        <w:rPr>
          <w:color w:val="auto"/>
        </w:rPr>
        <w:t xml:space="preserve"> er ligeledes forpligtet til at iagttage kravet i databeskyttelsesforordningens artikel 36 om forudgående høring af tilsynsmyndigheden, når dette er aktuelt. </w:t>
      </w:r>
    </w:p>
    <w:p w14:paraId="27B94AD6" w14:textId="77777777" w:rsidR="00B629E7" w:rsidRPr="00B629E7" w:rsidRDefault="00B629E7" w:rsidP="00B629E7">
      <w:pPr>
        <w:rPr>
          <w:color w:val="auto"/>
        </w:rPr>
      </w:pPr>
    </w:p>
    <w:p w14:paraId="3CCF0B02" w14:textId="48441600" w:rsidR="00EA1103" w:rsidRPr="003C10DD" w:rsidRDefault="00B629E7" w:rsidP="00B629E7">
      <w:pPr>
        <w:rPr>
          <w:color w:val="auto"/>
        </w:rPr>
      </w:pPr>
      <w:r w:rsidRPr="00B629E7">
        <w:rPr>
          <w:color w:val="auto"/>
        </w:rPr>
        <w:t>10.3.</w:t>
      </w:r>
      <w:r w:rsidR="003B41D9">
        <w:rPr>
          <w:color w:val="auto"/>
        </w:rPr>
        <w:t xml:space="preserve"> </w:t>
      </w:r>
      <w:r w:rsidRPr="003B41D9">
        <w:rPr>
          <w:color w:val="auto"/>
          <w:highlight w:val="lightGray"/>
        </w:rPr>
        <w:t>[Beskriv eventuelt mere detaljeret reguleringen af parternes ansvar for at udarbejde en konsekvensanalyse eller for at kunne dokumentere, at der ikke er behov for dette]</w:t>
      </w:r>
      <w:r w:rsidRPr="00B629E7">
        <w:rPr>
          <w:color w:val="auto"/>
        </w:rPr>
        <w:t xml:space="preserve">.  </w:t>
      </w:r>
    </w:p>
    <w:p w14:paraId="692D5350" w14:textId="77777777" w:rsidR="001D4069" w:rsidRDefault="001D4069" w:rsidP="00EA1103">
      <w:pPr>
        <w:pStyle w:val="Listeafsnit"/>
        <w:rPr>
          <w:color w:val="auto"/>
        </w:rPr>
      </w:pPr>
    </w:p>
    <w:p w14:paraId="3C29673F" w14:textId="77777777" w:rsidR="001001E1" w:rsidRPr="000A06CF" w:rsidRDefault="001001E1" w:rsidP="00EA1103">
      <w:pPr>
        <w:pStyle w:val="Listeafsnit"/>
        <w:rPr>
          <w:color w:val="auto"/>
        </w:rPr>
      </w:pPr>
    </w:p>
    <w:p w14:paraId="6DE61501" w14:textId="0B4BF2F5" w:rsidR="00EA1103" w:rsidRPr="000A06CF" w:rsidRDefault="007E2E22" w:rsidP="00D21914">
      <w:pPr>
        <w:pStyle w:val="Overskrift1"/>
      </w:pPr>
      <w:bookmarkStart w:id="6" w:name="_Toc61383093"/>
      <w:bookmarkStart w:id="7" w:name="_Toc93316333"/>
      <w:r>
        <w:t>1</w:t>
      </w:r>
      <w:r w:rsidR="00595CD2">
        <w:t>1</w:t>
      </w:r>
      <w:r>
        <w:t xml:space="preserve">. </w:t>
      </w:r>
      <w:bookmarkEnd w:id="6"/>
      <w:bookmarkEnd w:id="7"/>
      <w:r w:rsidR="001B7534" w:rsidRPr="001B7534">
        <w:t>OVERFØRSEL AF PERSONOPLYSNINGER TIL TREDJELANDE ELLER INTERNATIONALE ORGANISATIONER</w:t>
      </w:r>
    </w:p>
    <w:p w14:paraId="2EC0B9EE" w14:textId="77777777" w:rsidR="00EA1103" w:rsidRPr="000A06CF" w:rsidRDefault="00EA1103" w:rsidP="00EA1103"/>
    <w:p w14:paraId="3386E0C1" w14:textId="51ACDBAC" w:rsidR="0039266E" w:rsidRPr="0039266E" w:rsidRDefault="0039266E" w:rsidP="0039266E">
      <w:pPr>
        <w:rPr>
          <w:color w:val="auto"/>
        </w:rPr>
      </w:pPr>
      <w:r w:rsidRPr="0039266E">
        <w:rPr>
          <w:color w:val="auto"/>
        </w:rPr>
        <w:t>11.1.</w:t>
      </w:r>
      <w:r w:rsidR="00CC4AF6">
        <w:rPr>
          <w:color w:val="auto"/>
        </w:rPr>
        <w:t xml:space="preserve"> </w:t>
      </w:r>
      <w:r w:rsidRPr="00CC4AF6">
        <w:rPr>
          <w:color w:val="auto"/>
          <w:highlight w:val="lightGray"/>
        </w:rPr>
        <w:t>[Dataansvarlig 1/Dataansvarlig 2/ Begge parter/ Parterne i forening]</w:t>
      </w:r>
      <w:r w:rsidRPr="0039266E">
        <w:rPr>
          <w:color w:val="auto"/>
        </w:rPr>
        <w:t xml:space="preserve"> kan træffe afgørelse om, at der kan ske overførsel af personoplysninger til tredjelande eller internationale organisationer. </w:t>
      </w:r>
    </w:p>
    <w:p w14:paraId="58692700" w14:textId="77777777" w:rsidR="0039266E" w:rsidRPr="0039266E" w:rsidRDefault="0039266E" w:rsidP="0039266E">
      <w:pPr>
        <w:rPr>
          <w:color w:val="auto"/>
        </w:rPr>
      </w:pPr>
    </w:p>
    <w:p w14:paraId="550A1180" w14:textId="575F53CA" w:rsidR="0039266E" w:rsidRPr="0039266E" w:rsidRDefault="0039266E" w:rsidP="0039266E">
      <w:pPr>
        <w:rPr>
          <w:color w:val="auto"/>
        </w:rPr>
      </w:pPr>
      <w:r w:rsidRPr="0039266E">
        <w:rPr>
          <w:color w:val="auto"/>
        </w:rPr>
        <w:t>11.2.</w:t>
      </w:r>
      <w:r w:rsidR="00CC4AF6">
        <w:rPr>
          <w:color w:val="auto"/>
        </w:rPr>
        <w:t xml:space="preserve"> </w:t>
      </w:r>
      <w:r w:rsidRPr="00CC4AF6">
        <w:rPr>
          <w:color w:val="auto"/>
          <w:highlight w:val="lightGray"/>
        </w:rPr>
        <w:t>[Dataansvarlig 1/Dataansvarlig 2/ Begge parter]</w:t>
      </w:r>
      <w:r w:rsidRPr="0039266E">
        <w:rPr>
          <w:color w:val="auto"/>
        </w:rPr>
        <w:t xml:space="preserve"> er ansvarlig for iagttagelsen af kravene i databeskyttelsesforordningens kapitel V, såfremt der sker overførsel af personoplysninger til tredjelande eller internationale organisationer. </w:t>
      </w:r>
    </w:p>
    <w:p w14:paraId="7E4E47EB" w14:textId="77777777" w:rsidR="0039266E" w:rsidRPr="0039266E" w:rsidRDefault="0039266E" w:rsidP="0039266E">
      <w:pPr>
        <w:rPr>
          <w:color w:val="auto"/>
        </w:rPr>
      </w:pPr>
    </w:p>
    <w:p w14:paraId="0544F0CD" w14:textId="483C4196" w:rsidR="001001E1" w:rsidRPr="00433ADA" w:rsidRDefault="0039266E" w:rsidP="0039266E">
      <w:pPr>
        <w:rPr>
          <w:color w:val="auto"/>
        </w:rPr>
      </w:pPr>
      <w:r w:rsidRPr="0039266E">
        <w:rPr>
          <w:color w:val="auto"/>
        </w:rPr>
        <w:t>11.3.</w:t>
      </w:r>
      <w:r w:rsidR="00CC4AF6">
        <w:rPr>
          <w:color w:val="auto"/>
        </w:rPr>
        <w:t xml:space="preserve"> </w:t>
      </w:r>
      <w:r w:rsidRPr="00CC4AF6">
        <w:rPr>
          <w:color w:val="auto"/>
          <w:highlight w:val="lightGray"/>
        </w:rPr>
        <w:t>[Beskriv eventuelt mere detaljeret reguleringen af parternes ansvar i forbindelse med overførsel af personoplysninger til tredjelande eller internationale organisationer]</w:t>
      </w:r>
      <w:r w:rsidRPr="0039266E">
        <w:rPr>
          <w:color w:val="auto"/>
        </w:rPr>
        <w:t xml:space="preserve">.  </w:t>
      </w:r>
    </w:p>
    <w:p w14:paraId="64F81DFB" w14:textId="77777777" w:rsidR="001001E1" w:rsidRDefault="001001E1" w:rsidP="001001E1">
      <w:pPr>
        <w:pStyle w:val="Listeafsnit"/>
        <w:spacing w:line="280" w:lineRule="exact"/>
        <w:contextualSpacing w:val="0"/>
        <w:rPr>
          <w:color w:val="auto"/>
        </w:rPr>
      </w:pPr>
    </w:p>
    <w:p w14:paraId="37A3AB4C" w14:textId="77777777" w:rsidR="006A12C5" w:rsidRPr="000A06CF" w:rsidRDefault="006A12C5" w:rsidP="001001E1">
      <w:pPr>
        <w:pStyle w:val="Listeafsnit"/>
        <w:spacing w:line="280" w:lineRule="exact"/>
        <w:contextualSpacing w:val="0"/>
        <w:rPr>
          <w:color w:val="auto"/>
        </w:rPr>
      </w:pPr>
    </w:p>
    <w:p w14:paraId="60C6FC46" w14:textId="789102BC" w:rsidR="00EA1103" w:rsidRPr="000A06CF" w:rsidRDefault="00C9247A" w:rsidP="00D21914">
      <w:pPr>
        <w:pStyle w:val="Overskrift1"/>
      </w:pPr>
      <w:r w:rsidRPr="00C9247A">
        <w:t>12.</w:t>
      </w:r>
      <w:r>
        <w:t xml:space="preserve"> </w:t>
      </w:r>
      <w:r w:rsidRPr="00C9247A">
        <w:t>KLAGER</w:t>
      </w:r>
    </w:p>
    <w:p w14:paraId="4CC8FB52" w14:textId="77777777" w:rsidR="00EA1103" w:rsidRPr="000A06CF" w:rsidRDefault="00EA1103" w:rsidP="00EA1103"/>
    <w:p w14:paraId="1B400B4A" w14:textId="7CAF69B3" w:rsidR="00844FE3" w:rsidRPr="00844FE3" w:rsidRDefault="00844FE3" w:rsidP="00844FE3">
      <w:pPr>
        <w:spacing w:line="280" w:lineRule="exact"/>
        <w:rPr>
          <w:color w:val="auto"/>
        </w:rPr>
      </w:pPr>
      <w:r w:rsidRPr="00844FE3">
        <w:rPr>
          <w:color w:val="auto"/>
        </w:rPr>
        <w:t>12.1.</w:t>
      </w:r>
      <w:r>
        <w:rPr>
          <w:color w:val="auto"/>
        </w:rPr>
        <w:t xml:space="preserve"> </w:t>
      </w:r>
      <w:r w:rsidRPr="00844FE3">
        <w:rPr>
          <w:color w:val="auto"/>
        </w:rPr>
        <w:t xml:space="preserve">Parterne er hver især ansvarlige for behandlingen af eventuelle klager fra registrerede, hvis klagerne omhandler overtrædelse af bestemmelser i databeskyttelsesforordningen, for hvilke parten efter denne aftale er ansvarlig. </w:t>
      </w:r>
    </w:p>
    <w:p w14:paraId="02FDCF0F" w14:textId="77777777" w:rsidR="00844FE3" w:rsidRPr="00844FE3" w:rsidRDefault="00844FE3" w:rsidP="00844FE3">
      <w:pPr>
        <w:spacing w:line="280" w:lineRule="exact"/>
        <w:rPr>
          <w:color w:val="auto"/>
        </w:rPr>
      </w:pPr>
      <w:r w:rsidRPr="00844FE3">
        <w:rPr>
          <w:color w:val="auto"/>
        </w:rPr>
        <w:t xml:space="preserve"> </w:t>
      </w:r>
    </w:p>
    <w:p w14:paraId="5DFD1643" w14:textId="1BA2A946" w:rsidR="00844FE3" w:rsidRPr="00844FE3" w:rsidRDefault="00844FE3" w:rsidP="00844FE3">
      <w:pPr>
        <w:spacing w:line="280" w:lineRule="exact"/>
        <w:rPr>
          <w:color w:val="auto"/>
        </w:rPr>
      </w:pPr>
      <w:r w:rsidRPr="00844FE3">
        <w:rPr>
          <w:color w:val="auto"/>
        </w:rPr>
        <w:t>12.2.</w:t>
      </w:r>
      <w:r>
        <w:rPr>
          <w:color w:val="auto"/>
        </w:rPr>
        <w:t xml:space="preserve"> </w:t>
      </w:r>
      <w:r w:rsidRPr="00844FE3">
        <w:rPr>
          <w:color w:val="auto"/>
        </w:rPr>
        <w:t xml:space="preserve">Hvis én af parterne modtager en klage, som rettelig bør behandles af den anden part, oversendes klagen til denne dataansvarlig snarest muligt. </w:t>
      </w:r>
    </w:p>
    <w:p w14:paraId="514C01CD" w14:textId="77777777" w:rsidR="00844FE3" w:rsidRPr="00844FE3" w:rsidRDefault="00844FE3" w:rsidP="00844FE3">
      <w:pPr>
        <w:spacing w:line="280" w:lineRule="exact"/>
        <w:rPr>
          <w:color w:val="auto"/>
        </w:rPr>
      </w:pPr>
    </w:p>
    <w:p w14:paraId="6BEDF0CF" w14:textId="46EF57A8" w:rsidR="00844FE3" w:rsidRPr="00844FE3" w:rsidRDefault="00844FE3" w:rsidP="00844FE3">
      <w:pPr>
        <w:spacing w:line="280" w:lineRule="exact"/>
        <w:rPr>
          <w:color w:val="auto"/>
        </w:rPr>
      </w:pPr>
      <w:r w:rsidRPr="00844FE3">
        <w:rPr>
          <w:color w:val="auto"/>
        </w:rPr>
        <w:t>12.3.</w:t>
      </w:r>
      <w:r>
        <w:rPr>
          <w:color w:val="auto"/>
        </w:rPr>
        <w:t xml:space="preserve"> </w:t>
      </w:r>
      <w:r w:rsidRPr="00844FE3">
        <w:rPr>
          <w:color w:val="auto"/>
        </w:rPr>
        <w:t xml:space="preserve">Hvis én af parterne modtager en klage, hvor en del af klagen rettelig bør behandles af den anden part, oversendes denne del til besvarelse hos parten snarest muligt. </w:t>
      </w:r>
    </w:p>
    <w:p w14:paraId="223C1F26" w14:textId="77777777" w:rsidR="00844FE3" w:rsidRPr="00844FE3" w:rsidRDefault="00844FE3" w:rsidP="00844FE3">
      <w:pPr>
        <w:spacing w:line="280" w:lineRule="exact"/>
        <w:rPr>
          <w:color w:val="auto"/>
        </w:rPr>
      </w:pPr>
    </w:p>
    <w:p w14:paraId="1BD06D57" w14:textId="394C5C38" w:rsidR="001D4069" w:rsidRPr="00844FE3" w:rsidRDefault="00844FE3" w:rsidP="00844FE3">
      <w:pPr>
        <w:spacing w:line="280" w:lineRule="exact"/>
        <w:rPr>
          <w:color w:val="auto"/>
        </w:rPr>
      </w:pPr>
      <w:r w:rsidRPr="00844FE3">
        <w:rPr>
          <w:color w:val="auto"/>
        </w:rPr>
        <w:t>12.4.</w:t>
      </w:r>
      <w:r>
        <w:rPr>
          <w:color w:val="auto"/>
        </w:rPr>
        <w:t xml:space="preserve"> </w:t>
      </w:r>
      <w:r w:rsidRPr="00844FE3">
        <w:rPr>
          <w:color w:val="auto"/>
        </w:rPr>
        <w:t xml:space="preserve">Den registrerede skal, i forbindelse med partens oversendelse af en klage eller en del heraf til den anden part, oplyses om det væsentligste indhold af denne aftale.  </w:t>
      </w:r>
    </w:p>
    <w:p w14:paraId="243817DD" w14:textId="77777777" w:rsidR="0093633E" w:rsidRDefault="0093633E" w:rsidP="001D4069">
      <w:pPr>
        <w:pStyle w:val="Listeafsnit"/>
        <w:spacing w:line="280" w:lineRule="exact"/>
        <w:contextualSpacing w:val="0"/>
        <w:rPr>
          <w:color w:val="auto"/>
        </w:rPr>
      </w:pPr>
    </w:p>
    <w:p w14:paraId="5E562937" w14:textId="77777777" w:rsidR="001001E1" w:rsidRPr="000A06CF" w:rsidRDefault="001001E1" w:rsidP="001001E1">
      <w:pPr>
        <w:pStyle w:val="Listeafsnit"/>
        <w:spacing w:line="280" w:lineRule="exact"/>
        <w:contextualSpacing w:val="0"/>
        <w:rPr>
          <w:color w:val="auto"/>
        </w:rPr>
      </w:pPr>
    </w:p>
    <w:p w14:paraId="1F1EB5F4" w14:textId="6F7EABCB" w:rsidR="00EA1103" w:rsidRPr="000A06CF" w:rsidRDefault="00EA3400" w:rsidP="00D21914">
      <w:pPr>
        <w:pStyle w:val="Overskrift1"/>
      </w:pPr>
      <w:r w:rsidRPr="00EA3400">
        <w:t>13.</w:t>
      </w:r>
      <w:r>
        <w:t xml:space="preserve"> </w:t>
      </w:r>
      <w:r w:rsidRPr="00EA3400">
        <w:t>ORIENTERING AF DEN ANDEN PART</w:t>
      </w:r>
    </w:p>
    <w:p w14:paraId="78372508" w14:textId="77777777" w:rsidR="00EA1103" w:rsidRPr="000A06CF" w:rsidRDefault="00EA1103" w:rsidP="00EA1103"/>
    <w:p w14:paraId="4E927F03" w14:textId="16EBDF62" w:rsidR="001D4069" w:rsidRDefault="00C26250" w:rsidP="00C26250">
      <w:pPr>
        <w:spacing w:line="280" w:lineRule="exact"/>
        <w:rPr>
          <w:color w:val="auto"/>
          <w:szCs w:val="18"/>
        </w:rPr>
      </w:pPr>
      <w:r w:rsidRPr="00C26250">
        <w:rPr>
          <w:color w:val="auto"/>
          <w:szCs w:val="18"/>
        </w:rPr>
        <w:t>13.1. Parterne orienterer hinanden om væsentlige forhold, der har betydning for den fælles behandling og denne aftale.</w:t>
      </w:r>
    </w:p>
    <w:p w14:paraId="274A077A" w14:textId="77777777" w:rsidR="006A12C5" w:rsidRPr="00C26250" w:rsidRDefault="006A12C5" w:rsidP="00C26250">
      <w:pPr>
        <w:spacing w:line="280" w:lineRule="exact"/>
        <w:rPr>
          <w:color w:val="auto"/>
          <w:szCs w:val="18"/>
        </w:rPr>
      </w:pPr>
    </w:p>
    <w:p w14:paraId="344E2BF8" w14:textId="77777777" w:rsidR="00E47318" w:rsidRDefault="00E47318" w:rsidP="00E47318">
      <w:pPr>
        <w:rPr>
          <w:color w:val="auto"/>
        </w:rPr>
      </w:pPr>
    </w:p>
    <w:p w14:paraId="448B57E7" w14:textId="316374D0" w:rsidR="00E47318" w:rsidRPr="00546C0A" w:rsidRDefault="00546C0A" w:rsidP="00546C0A">
      <w:pPr>
        <w:pStyle w:val="Overskrift1"/>
      </w:pPr>
      <w:r w:rsidRPr="00EA3400">
        <w:t>1</w:t>
      </w:r>
      <w:r>
        <w:t>4</w:t>
      </w:r>
      <w:r w:rsidRPr="00EA3400">
        <w:t>.</w:t>
      </w:r>
      <w:r>
        <w:t xml:space="preserve"> </w:t>
      </w:r>
      <w:r w:rsidRPr="00546C0A">
        <w:t>R</w:t>
      </w:r>
      <w:r w:rsidR="00E47318" w:rsidRPr="00546C0A">
        <w:t>EGULERING AF ANDRE FORHOLD</w:t>
      </w:r>
    </w:p>
    <w:p w14:paraId="74AEB562" w14:textId="77777777" w:rsidR="00BA26B3" w:rsidRPr="00BA26B3" w:rsidRDefault="00BA26B3" w:rsidP="00BA26B3">
      <w:pPr>
        <w:rPr>
          <w:color w:val="auto"/>
          <w:szCs w:val="18"/>
        </w:rPr>
      </w:pPr>
    </w:p>
    <w:p w14:paraId="6D716470" w14:textId="06C9B91A" w:rsidR="00BA26B3" w:rsidRPr="00BA26B3" w:rsidRDefault="00BA26B3" w:rsidP="00BA26B3">
      <w:pPr>
        <w:rPr>
          <w:color w:val="auto"/>
          <w:szCs w:val="18"/>
        </w:rPr>
      </w:pPr>
      <w:r w:rsidRPr="00BA26B3">
        <w:rPr>
          <w:color w:val="auto"/>
          <w:szCs w:val="18"/>
        </w:rPr>
        <w:t>14.1.</w:t>
      </w:r>
      <w:r>
        <w:rPr>
          <w:color w:val="auto"/>
          <w:szCs w:val="18"/>
        </w:rPr>
        <w:t xml:space="preserve"> </w:t>
      </w:r>
      <w:r w:rsidRPr="00BA26B3">
        <w:rPr>
          <w:color w:val="auto"/>
          <w:szCs w:val="18"/>
          <w:highlight w:val="lightGray"/>
        </w:rPr>
        <w:t>[Beskriv en eventuel regulering af andre forhold]</w:t>
      </w:r>
      <w:r w:rsidRPr="00BA26B3">
        <w:rPr>
          <w:color w:val="auto"/>
          <w:szCs w:val="18"/>
        </w:rPr>
        <w:t xml:space="preserve">.  </w:t>
      </w:r>
    </w:p>
    <w:p w14:paraId="322715FF" w14:textId="77777777" w:rsidR="00BA26B3" w:rsidRPr="00BA26B3" w:rsidRDefault="00BA26B3" w:rsidP="00BA26B3">
      <w:pPr>
        <w:rPr>
          <w:color w:val="auto"/>
          <w:szCs w:val="18"/>
        </w:rPr>
      </w:pPr>
    </w:p>
    <w:p w14:paraId="7D3EFED1" w14:textId="30963EB5" w:rsidR="00E47318" w:rsidRDefault="00BA26B3" w:rsidP="00BA26B3">
      <w:pPr>
        <w:rPr>
          <w:color w:val="auto"/>
          <w:szCs w:val="18"/>
        </w:rPr>
      </w:pPr>
      <w:r w:rsidRPr="00BA26B3">
        <w:rPr>
          <w:color w:val="auto"/>
          <w:szCs w:val="18"/>
        </w:rPr>
        <w:t>14.2.</w:t>
      </w:r>
      <w:r>
        <w:rPr>
          <w:color w:val="auto"/>
          <w:szCs w:val="18"/>
        </w:rPr>
        <w:t xml:space="preserve"> </w:t>
      </w:r>
      <w:r w:rsidRPr="00BA26B3">
        <w:rPr>
          <w:color w:val="auto"/>
          <w:szCs w:val="18"/>
          <w:highlight w:val="lightGray"/>
        </w:rPr>
        <w:t>[Beskriv en eventuel regulering af andre forhold]</w:t>
      </w:r>
      <w:r w:rsidRPr="00BA26B3">
        <w:rPr>
          <w:color w:val="auto"/>
          <w:szCs w:val="18"/>
        </w:rPr>
        <w:t xml:space="preserve">.  </w:t>
      </w:r>
    </w:p>
    <w:p w14:paraId="1828316E" w14:textId="77777777" w:rsidR="00A762C3" w:rsidRDefault="00A762C3" w:rsidP="00BA26B3">
      <w:pPr>
        <w:rPr>
          <w:color w:val="auto"/>
          <w:szCs w:val="18"/>
        </w:rPr>
      </w:pPr>
    </w:p>
    <w:p w14:paraId="2AF95543" w14:textId="66B0BB43" w:rsidR="00546C0A" w:rsidRPr="00546C0A" w:rsidRDefault="00546C0A" w:rsidP="00546C0A">
      <w:pPr>
        <w:pStyle w:val="Overskrift1"/>
      </w:pPr>
      <w:r w:rsidRPr="00EA3400">
        <w:lastRenderedPageBreak/>
        <w:t>1</w:t>
      </w:r>
      <w:r>
        <w:t>5</w:t>
      </w:r>
      <w:r w:rsidRPr="00EA3400">
        <w:t>.</w:t>
      </w:r>
      <w:r>
        <w:t xml:space="preserve"> </w:t>
      </w:r>
      <w:r w:rsidR="00F567C2" w:rsidRPr="00F567C2">
        <w:t>IKRAFTTRÆDEN OG OPHØR</w:t>
      </w:r>
    </w:p>
    <w:p w14:paraId="7400EFF0" w14:textId="77777777" w:rsidR="00546C0A" w:rsidRPr="00546C0A" w:rsidRDefault="00546C0A" w:rsidP="00546C0A">
      <w:pPr>
        <w:rPr>
          <w:color w:val="auto"/>
          <w:szCs w:val="18"/>
        </w:rPr>
      </w:pPr>
    </w:p>
    <w:p w14:paraId="6301ADD7" w14:textId="460315A5" w:rsidR="00546C0A" w:rsidRPr="00546C0A" w:rsidRDefault="00546C0A" w:rsidP="00546C0A">
      <w:pPr>
        <w:rPr>
          <w:color w:val="auto"/>
          <w:szCs w:val="18"/>
        </w:rPr>
      </w:pPr>
      <w:r w:rsidRPr="00546C0A">
        <w:rPr>
          <w:color w:val="auto"/>
          <w:szCs w:val="18"/>
        </w:rPr>
        <w:t>15.1.</w:t>
      </w:r>
      <w:r w:rsidR="00003C6B">
        <w:rPr>
          <w:color w:val="auto"/>
          <w:szCs w:val="18"/>
        </w:rPr>
        <w:t xml:space="preserve"> </w:t>
      </w:r>
      <w:r w:rsidRPr="00546C0A">
        <w:rPr>
          <w:color w:val="auto"/>
          <w:szCs w:val="18"/>
        </w:rPr>
        <w:t xml:space="preserve">Denne aftale træder i kraft ved begge parters underskrift heraf. </w:t>
      </w:r>
    </w:p>
    <w:p w14:paraId="5277016C" w14:textId="77777777" w:rsidR="00546C0A" w:rsidRPr="00546C0A" w:rsidRDefault="00546C0A" w:rsidP="00546C0A">
      <w:pPr>
        <w:rPr>
          <w:color w:val="auto"/>
          <w:szCs w:val="18"/>
        </w:rPr>
      </w:pPr>
    </w:p>
    <w:p w14:paraId="20FE1FED" w14:textId="74171F44" w:rsidR="00546C0A" w:rsidRDefault="00546C0A" w:rsidP="00546C0A">
      <w:pPr>
        <w:rPr>
          <w:color w:val="auto"/>
          <w:szCs w:val="18"/>
        </w:rPr>
      </w:pPr>
      <w:r w:rsidRPr="00546C0A">
        <w:rPr>
          <w:color w:val="auto"/>
          <w:szCs w:val="18"/>
        </w:rPr>
        <w:t>15.2.</w:t>
      </w:r>
      <w:r w:rsidR="00003C6B">
        <w:rPr>
          <w:color w:val="auto"/>
          <w:szCs w:val="18"/>
        </w:rPr>
        <w:t xml:space="preserve"> </w:t>
      </w:r>
      <w:r w:rsidRPr="00546C0A">
        <w:rPr>
          <w:color w:val="auto"/>
          <w:szCs w:val="18"/>
        </w:rPr>
        <w:t>Aftalen er gældende, så længe de omhandlede oplysninger behandles, eller indtil aftalen afløses af en ny aftale, som fastsætter ansvarsfordelingen i forbindelse med behandlingen.</w:t>
      </w:r>
    </w:p>
    <w:p w14:paraId="1EBFBEA9" w14:textId="77777777" w:rsidR="00307ABA" w:rsidRDefault="00307ABA" w:rsidP="00546C0A">
      <w:pPr>
        <w:rPr>
          <w:color w:val="auto"/>
          <w:szCs w:val="18"/>
        </w:rPr>
      </w:pPr>
    </w:p>
    <w:p w14:paraId="13F3AA55" w14:textId="77777777" w:rsidR="00307ABA" w:rsidRDefault="00307ABA" w:rsidP="00546C0A">
      <w:pPr>
        <w:rPr>
          <w:color w:val="auto"/>
          <w:szCs w:val="18"/>
        </w:rPr>
      </w:pPr>
    </w:p>
    <w:p w14:paraId="0D55CB2C" w14:textId="339E44A2" w:rsidR="00307ABA" w:rsidRPr="00856AA7" w:rsidRDefault="00B734C9" w:rsidP="00307ABA">
      <w:pPr>
        <w:pStyle w:val="Overskrift1"/>
      </w:pPr>
      <w:r w:rsidRPr="00EA3400">
        <w:t>1</w:t>
      </w:r>
      <w:r>
        <w:t>6</w:t>
      </w:r>
      <w:r w:rsidRPr="00EA3400">
        <w:t>.</w:t>
      </w:r>
      <w:r>
        <w:t xml:space="preserve"> </w:t>
      </w:r>
      <w:r w:rsidR="00307ABA" w:rsidRPr="001C2009">
        <w:rPr>
          <w:rFonts w:eastAsia="Verdana"/>
          <w:lang w:bidi="en-GB"/>
        </w:rPr>
        <w:t>underskrift</w:t>
      </w:r>
    </w:p>
    <w:p w14:paraId="6D403C1D" w14:textId="77777777" w:rsidR="00EF12B6" w:rsidRDefault="00EF12B6" w:rsidP="00EA1103">
      <w:pPr>
        <w:ind w:left="1304"/>
        <w:rPr>
          <w:color w:val="auto"/>
        </w:rPr>
      </w:pPr>
    </w:p>
    <w:p w14:paraId="1546E3B6" w14:textId="3B62DBA8" w:rsidR="001C2CD2" w:rsidRDefault="001C2CD2" w:rsidP="001C2CD2">
      <w:pPr>
        <w:spacing w:line="276" w:lineRule="auto"/>
        <w:rPr>
          <w:rFonts w:cs="Arial"/>
          <w:color w:val="auto"/>
        </w:rPr>
      </w:pPr>
      <w:r>
        <w:rPr>
          <w:rFonts w:cs="Arial"/>
          <w:color w:val="auto"/>
        </w:rPr>
        <w:t xml:space="preserve">Sted, </w:t>
      </w:r>
      <w:r w:rsidR="000748FA">
        <w:rPr>
          <w:rFonts w:cs="Arial"/>
          <w:color w:val="auto"/>
        </w:rPr>
        <w:t>d</w:t>
      </w:r>
      <w:r>
        <w:rPr>
          <w:rFonts w:cs="Arial"/>
          <w:color w:val="auto"/>
        </w:rPr>
        <w:t>ato</w:t>
      </w:r>
      <w:r w:rsidRPr="00856AA7">
        <w:rPr>
          <w:rFonts w:cs="Arial"/>
          <w:color w:val="auto"/>
        </w:rPr>
        <w:t>:</w:t>
      </w:r>
    </w:p>
    <w:p w14:paraId="7EC223B2" w14:textId="77777777" w:rsidR="000748FA" w:rsidRPr="00856AA7" w:rsidRDefault="000748FA" w:rsidP="001C2CD2">
      <w:pPr>
        <w:spacing w:line="276" w:lineRule="auto"/>
        <w:rPr>
          <w:rFonts w:cs="Arial"/>
          <w:color w:val="auto"/>
        </w:rPr>
      </w:pPr>
    </w:p>
    <w:p w14:paraId="5B9A8A38" w14:textId="77777777" w:rsidR="001C2CD2" w:rsidRPr="00856AA7" w:rsidRDefault="001C2CD2" w:rsidP="001C2CD2">
      <w:pPr>
        <w:spacing w:line="276" w:lineRule="auto"/>
        <w:rPr>
          <w:rFonts w:cs="Arial"/>
          <w:color w:val="auto"/>
        </w:rPr>
      </w:pPr>
      <w:r>
        <w:rPr>
          <w:rFonts w:cs="Arial"/>
          <w:color w:val="auto"/>
        </w:rPr>
        <w:t>Navn</w:t>
      </w:r>
      <w:r w:rsidRPr="00856AA7">
        <w:rPr>
          <w:rFonts w:cs="Arial"/>
          <w:color w:val="auto"/>
        </w:rPr>
        <w:t>:</w:t>
      </w:r>
      <w:r w:rsidRPr="00856AA7">
        <w:rPr>
          <w:color w:val="auto"/>
        </w:rPr>
        <w:br/>
      </w:r>
      <w:r w:rsidRPr="00856AA7">
        <w:rPr>
          <w:color w:val="auto"/>
        </w:rPr>
        <w:br/>
      </w:r>
    </w:p>
    <w:p w14:paraId="52B55CA9" w14:textId="77777777" w:rsidR="001C2CD2" w:rsidRPr="00856AA7" w:rsidRDefault="001C2CD2" w:rsidP="001C2CD2">
      <w:pPr>
        <w:spacing w:line="276" w:lineRule="auto"/>
        <w:rPr>
          <w:rFonts w:cs="Arial"/>
          <w:color w:val="auto"/>
        </w:rPr>
      </w:pPr>
    </w:p>
    <w:p w14:paraId="12B0A2D4" w14:textId="77777777" w:rsidR="001C2CD2" w:rsidRPr="00856AA7" w:rsidRDefault="001C2CD2" w:rsidP="001C2CD2">
      <w:pPr>
        <w:spacing w:line="276" w:lineRule="auto"/>
        <w:rPr>
          <w:rFonts w:cs="Arial"/>
          <w:color w:val="auto"/>
        </w:rPr>
      </w:pPr>
      <w:r w:rsidRPr="00856AA7">
        <w:rPr>
          <w:rFonts w:cs="Arial"/>
          <w:color w:val="auto"/>
        </w:rPr>
        <w:t>_______________________________</w:t>
      </w:r>
    </w:p>
    <w:p w14:paraId="1D6353EB" w14:textId="77777777" w:rsidR="001C2CD2" w:rsidRPr="00856AA7" w:rsidRDefault="001C2CD2" w:rsidP="001C2CD2">
      <w:pPr>
        <w:spacing w:line="276" w:lineRule="auto"/>
        <w:rPr>
          <w:rFonts w:cs="Arial"/>
          <w:color w:val="auto"/>
        </w:rPr>
      </w:pPr>
      <w:r>
        <w:rPr>
          <w:rFonts w:cs="Arial"/>
          <w:color w:val="auto"/>
        </w:rPr>
        <w:t>Dataansvarlig 1</w:t>
      </w:r>
    </w:p>
    <w:p w14:paraId="06971AFE" w14:textId="77777777" w:rsidR="001C2CD2" w:rsidRDefault="001C2CD2" w:rsidP="001C2CD2">
      <w:pPr>
        <w:spacing w:line="276" w:lineRule="auto"/>
        <w:rPr>
          <w:rFonts w:asciiTheme="majorHAnsi" w:hAnsiTheme="majorHAnsi" w:cstheme="majorHAnsi"/>
          <w:color w:val="auto"/>
          <w:szCs w:val="18"/>
          <w:lang w:val="de-DE"/>
        </w:rPr>
      </w:pPr>
    </w:p>
    <w:p w14:paraId="1D6066FF" w14:textId="77777777" w:rsidR="000748FA" w:rsidRDefault="000748FA" w:rsidP="001C2CD2">
      <w:pPr>
        <w:spacing w:line="276" w:lineRule="auto"/>
        <w:rPr>
          <w:rFonts w:asciiTheme="majorHAnsi" w:hAnsiTheme="majorHAnsi" w:cstheme="majorHAnsi"/>
          <w:color w:val="auto"/>
          <w:szCs w:val="18"/>
          <w:lang w:val="de-DE"/>
        </w:rPr>
      </w:pPr>
    </w:p>
    <w:p w14:paraId="6571D25B" w14:textId="77777777" w:rsidR="000748FA" w:rsidRDefault="000748FA" w:rsidP="001C2CD2">
      <w:pPr>
        <w:spacing w:line="276" w:lineRule="auto"/>
        <w:rPr>
          <w:rFonts w:asciiTheme="majorHAnsi" w:hAnsiTheme="majorHAnsi" w:cstheme="majorHAnsi"/>
          <w:color w:val="auto"/>
          <w:szCs w:val="18"/>
          <w:lang w:val="de-DE"/>
        </w:rPr>
      </w:pPr>
    </w:p>
    <w:p w14:paraId="6A0E9C91" w14:textId="77777777" w:rsidR="000748FA" w:rsidRDefault="000748FA" w:rsidP="001C2CD2">
      <w:pPr>
        <w:spacing w:line="276" w:lineRule="auto"/>
        <w:rPr>
          <w:rFonts w:asciiTheme="majorHAnsi" w:hAnsiTheme="majorHAnsi" w:cstheme="majorHAnsi"/>
          <w:color w:val="auto"/>
          <w:szCs w:val="18"/>
          <w:lang w:val="de-DE"/>
        </w:rPr>
      </w:pPr>
    </w:p>
    <w:p w14:paraId="4002A731" w14:textId="77777777" w:rsidR="000748FA" w:rsidRPr="002327EA" w:rsidRDefault="000748FA" w:rsidP="001C2CD2">
      <w:pPr>
        <w:spacing w:line="276" w:lineRule="auto"/>
        <w:rPr>
          <w:rFonts w:asciiTheme="majorHAnsi" w:hAnsiTheme="majorHAnsi" w:cstheme="majorHAnsi"/>
          <w:color w:val="auto"/>
          <w:szCs w:val="18"/>
          <w:lang w:val="de-DE"/>
        </w:rPr>
      </w:pPr>
    </w:p>
    <w:p w14:paraId="6DF333B9" w14:textId="20F6495D" w:rsidR="001C2CD2" w:rsidRDefault="000748FA" w:rsidP="001C2CD2">
      <w:pPr>
        <w:spacing w:line="276" w:lineRule="auto"/>
        <w:rPr>
          <w:rFonts w:cs="Arial"/>
          <w:color w:val="auto"/>
        </w:rPr>
      </w:pPr>
      <w:r>
        <w:rPr>
          <w:rFonts w:cs="Arial"/>
          <w:color w:val="auto"/>
        </w:rPr>
        <w:t>Sted, dato</w:t>
      </w:r>
      <w:r w:rsidR="001C2CD2" w:rsidRPr="00856AA7">
        <w:rPr>
          <w:rFonts w:cs="Arial"/>
          <w:color w:val="auto"/>
        </w:rPr>
        <w:t>:</w:t>
      </w:r>
    </w:p>
    <w:p w14:paraId="547DC0B8" w14:textId="77777777" w:rsidR="000748FA" w:rsidRPr="00856AA7" w:rsidRDefault="000748FA" w:rsidP="001C2CD2">
      <w:pPr>
        <w:spacing w:line="276" w:lineRule="auto"/>
        <w:rPr>
          <w:rFonts w:cs="Arial"/>
          <w:color w:val="auto"/>
        </w:rPr>
      </w:pPr>
    </w:p>
    <w:p w14:paraId="26143BEA" w14:textId="77777777" w:rsidR="001C2CD2" w:rsidRPr="002327EA" w:rsidRDefault="001C2CD2" w:rsidP="001C2CD2">
      <w:pPr>
        <w:spacing w:line="276" w:lineRule="auto"/>
        <w:rPr>
          <w:rFonts w:cs="Arial"/>
          <w:color w:val="auto"/>
        </w:rPr>
      </w:pPr>
      <w:r>
        <w:rPr>
          <w:rFonts w:cs="Arial"/>
          <w:color w:val="auto"/>
        </w:rPr>
        <w:t>Navn</w:t>
      </w:r>
      <w:r w:rsidRPr="002327EA">
        <w:rPr>
          <w:rFonts w:cs="Arial"/>
          <w:color w:val="auto"/>
        </w:rPr>
        <w:t>:</w:t>
      </w:r>
      <w:r w:rsidRPr="002327EA">
        <w:rPr>
          <w:color w:val="auto"/>
        </w:rPr>
        <w:br/>
      </w:r>
      <w:r w:rsidRPr="002327EA">
        <w:rPr>
          <w:color w:val="auto"/>
        </w:rPr>
        <w:br/>
      </w:r>
    </w:p>
    <w:p w14:paraId="714B55A6" w14:textId="77777777" w:rsidR="001C2CD2" w:rsidRPr="002327EA" w:rsidRDefault="001C2CD2" w:rsidP="001C2CD2">
      <w:pPr>
        <w:spacing w:line="276" w:lineRule="auto"/>
        <w:rPr>
          <w:rFonts w:cs="Arial"/>
          <w:color w:val="auto"/>
        </w:rPr>
      </w:pPr>
    </w:p>
    <w:p w14:paraId="7221B2BE" w14:textId="77777777" w:rsidR="001C2CD2" w:rsidRPr="002327EA" w:rsidRDefault="001C2CD2" w:rsidP="001C2CD2">
      <w:pPr>
        <w:spacing w:line="276" w:lineRule="auto"/>
        <w:rPr>
          <w:rFonts w:cs="Arial"/>
          <w:color w:val="auto"/>
        </w:rPr>
      </w:pPr>
      <w:r w:rsidRPr="002327EA">
        <w:rPr>
          <w:rFonts w:cs="Arial"/>
          <w:color w:val="auto"/>
        </w:rPr>
        <w:t>_______________________________</w:t>
      </w:r>
    </w:p>
    <w:p w14:paraId="11D32387" w14:textId="77777777" w:rsidR="001C2CD2" w:rsidRPr="002327EA" w:rsidRDefault="001C2CD2" w:rsidP="001C2CD2">
      <w:pPr>
        <w:spacing w:line="276" w:lineRule="auto"/>
        <w:rPr>
          <w:rFonts w:cs="Arial"/>
          <w:color w:val="auto"/>
        </w:rPr>
      </w:pPr>
      <w:r>
        <w:rPr>
          <w:rFonts w:cs="Arial"/>
          <w:color w:val="auto"/>
        </w:rPr>
        <w:t>Dataansvarlig 2</w:t>
      </w:r>
    </w:p>
    <w:p w14:paraId="6C06B94C" w14:textId="77777777" w:rsidR="001C2CD2" w:rsidRPr="00A6728C" w:rsidRDefault="001C2CD2" w:rsidP="001C2CD2">
      <w:pPr>
        <w:ind w:left="360"/>
        <w:rPr>
          <w:color w:val="auto"/>
          <w:szCs w:val="18"/>
        </w:rPr>
      </w:pPr>
    </w:p>
    <w:p w14:paraId="58FF8ED8" w14:textId="77777777" w:rsidR="001C2CD2" w:rsidRPr="00A6728C" w:rsidRDefault="001C2CD2" w:rsidP="001C2CD2">
      <w:pPr>
        <w:rPr>
          <w:color w:val="auto"/>
          <w:szCs w:val="18"/>
        </w:rPr>
      </w:pPr>
    </w:p>
    <w:p w14:paraId="5F17E695" w14:textId="77777777" w:rsidR="001C2CD2" w:rsidRPr="00A6728C" w:rsidRDefault="001C2CD2" w:rsidP="001C2CD2">
      <w:pPr>
        <w:rPr>
          <w:color w:val="auto"/>
          <w:szCs w:val="18"/>
        </w:rPr>
      </w:pPr>
    </w:p>
    <w:p w14:paraId="11B64476" w14:textId="77777777" w:rsidR="001C2CD2" w:rsidRDefault="001C2CD2" w:rsidP="001C2CD2">
      <w:pPr>
        <w:rPr>
          <w:color w:val="auto"/>
        </w:rPr>
      </w:pPr>
    </w:p>
    <w:p w14:paraId="461B5E57" w14:textId="77777777" w:rsidR="001C2CD2" w:rsidRDefault="001C2CD2" w:rsidP="00EA1103">
      <w:pPr>
        <w:ind w:left="1304"/>
        <w:rPr>
          <w:color w:val="auto"/>
        </w:rPr>
      </w:pPr>
    </w:p>
    <w:sectPr w:rsidR="001C2CD2" w:rsidSect="006A12C5">
      <w:headerReference w:type="default" r:id="rId13"/>
      <w:footerReference w:type="even" r:id="rId14"/>
      <w:footerReference w:type="default" r:id="rId15"/>
      <w:headerReference w:type="first" r:id="rId16"/>
      <w:footerReference w:type="first" r:id="rId17"/>
      <w:pgSz w:w="11906" w:h="16838"/>
      <w:pgMar w:top="851" w:right="851" w:bottom="851"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F5975" w14:textId="77777777" w:rsidR="007D0D00" w:rsidRDefault="007D0D00">
      <w:r>
        <w:separator/>
      </w:r>
    </w:p>
    <w:p w14:paraId="7AB7A20F" w14:textId="77777777" w:rsidR="007D0D00" w:rsidRDefault="007D0D00"/>
  </w:endnote>
  <w:endnote w:type="continuationSeparator" w:id="0">
    <w:p w14:paraId="7EFA002A" w14:textId="77777777" w:rsidR="007D0D00" w:rsidRDefault="007D0D00">
      <w:r>
        <w:continuationSeparator/>
      </w:r>
    </w:p>
    <w:p w14:paraId="57E5568C" w14:textId="77777777" w:rsidR="007D0D00" w:rsidRDefault="007D0D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A135" w14:textId="77777777" w:rsidR="00FC39BF" w:rsidRDefault="00FC39BF" w:rsidP="00FC39BF">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53C96B02" w14:textId="77777777" w:rsidR="00FC39BF" w:rsidRDefault="00FC39BF" w:rsidP="00FC39BF">
    <w:pPr>
      <w:pStyle w:val="Sidefod"/>
      <w:ind w:right="360"/>
    </w:pPr>
  </w:p>
  <w:p w14:paraId="711B1632" w14:textId="77777777" w:rsidR="00E24AA6" w:rsidRDefault="00E24AA6"/>
  <w:p w14:paraId="372F80A3" w14:textId="77777777" w:rsidR="000B4824" w:rsidRDefault="000B4824"/>
  <w:p w14:paraId="3466CC73" w14:textId="77777777" w:rsidR="000B4824" w:rsidRDefault="000B482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901261"/>
      <w:docPartObj>
        <w:docPartGallery w:val="Page Numbers (Bottom of Page)"/>
        <w:docPartUnique/>
      </w:docPartObj>
    </w:sdtPr>
    <w:sdtEndPr/>
    <w:sdtContent>
      <w:sdt>
        <w:sdtPr>
          <w:id w:val="274530780"/>
          <w:docPartObj>
            <w:docPartGallery w:val="Page Numbers (Top of Page)"/>
            <w:docPartUnique/>
          </w:docPartObj>
        </w:sdtPr>
        <w:sdtEndPr/>
        <w:sdtContent>
          <w:p w14:paraId="28BBF4FF" w14:textId="0331CCC6" w:rsidR="0043799E" w:rsidRDefault="006A12C5" w:rsidP="006A12C5">
            <w:pPr>
              <w:pStyle w:val="Sidefod"/>
              <w:tabs>
                <w:tab w:val="left" w:pos="8910"/>
                <w:tab w:val="right" w:pos="10204"/>
              </w:tabs>
            </w:pPr>
            <w:r>
              <w:tab/>
            </w:r>
            <w:r>
              <w:tab/>
            </w:r>
            <w:r>
              <w:tab/>
            </w:r>
            <w:r w:rsidR="00383686">
              <w:t>Si</w:t>
            </w:r>
            <w:r w:rsidR="0043799E">
              <w:t xml:space="preserve">de </w:t>
            </w:r>
            <w:r w:rsidR="0043799E">
              <w:rPr>
                <w:b/>
                <w:bCs/>
                <w:sz w:val="24"/>
              </w:rPr>
              <w:fldChar w:fldCharType="begin"/>
            </w:r>
            <w:r w:rsidR="0043799E">
              <w:rPr>
                <w:b/>
                <w:bCs/>
              </w:rPr>
              <w:instrText>PAGE</w:instrText>
            </w:r>
            <w:r w:rsidR="0043799E">
              <w:rPr>
                <w:b/>
                <w:bCs/>
                <w:sz w:val="24"/>
              </w:rPr>
              <w:fldChar w:fldCharType="separate"/>
            </w:r>
            <w:r w:rsidR="00116AE7">
              <w:rPr>
                <w:b/>
                <w:bCs/>
                <w:noProof/>
              </w:rPr>
              <w:t>3</w:t>
            </w:r>
            <w:r w:rsidR="0043799E">
              <w:rPr>
                <w:b/>
                <w:bCs/>
                <w:sz w:val="24"/>
              </w:rPr>
              <w:fldChar w:fldCharType="end"/>
            </w:r>
            <w:r w:rsidR="0043799E">
              <w:t xml:space="preserve"> af </w:t>
            </w:r>
            <w:r w:rsidR="0043799E">
              <w:rPr>
                <w:b/>
                <w:bCs/>
                <w:sz w:val="24"/>
              </w:rPr>
              <w:fldChar w:fldCharType="begin"/>
            </w:r>
            <w:r w:rsidR="0043799E">
              <w:rPr>
                <w:b/>
                <w:bCs/>
              </w:rPr>
              <w:instrText>NUMPAGES</w:instrText>
            </w:r>
            <w:r w:rsidR="0043799E">
              <w:rPr>
                <w:b/>
                <w:bCs/>
                <w:sz w:val="24"/>
              </w:rPr>
              <w:fldChar w:fldCharType="separate"/>
            </w:r>
            <w:r w:rsidR="00116AE7">
              <w:rPr>
                <w:b/>
                <w:bCs/>
                <w:noProof/>
              </w:rPr>
              <w:t>3</w:t>
            </w:r>
            <w:r w:rsidR="0043799E">
              <w:rPr>
                <w:b/>
                <w:bCs/>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220480"/>
      <w:docPartObj>
        <w:docPartGallery w:val="Page Numbers (Bottom of Page)"/>
        <w:docPartUnique/>
      </w:docPartObj>
    </w:sdtPr>
    <w:sdtEndPr/>
    <w:sdtContent>
      <w:sdt>
        <w:sdtPr>
          <w:id w:val="-1769616900"/>
          <w:docPartObj>
            <w:docPartGallery w:val="Page Numbers (Top of Page)"/>
            <w:docPartUnique/>
          </w:docPartObj>
        </w:sdtPr>
        <w:sdtEndPr/>
        <w:sdtContent>
          <w:p w14:paraId="566958BE" w14:textId="28DEE816" w:rsidR="0043799E" w:rsidRDefault="0043799E">
            <w:pPr>
              <w:pStyle w:val="Sidefod"/>
              <w:jc w:val="right"/>
            </w:pPr>
            <w:r w:rsidRPr="0043799E">
              <w:rPr>
                <w:szCs w:val="18"/>
              </w:rPr>
              <w:t xml:space="preserve">Side </w:t>
            </w:r>
            <w:r w:rsidRPr="0043799E">
              <w:rPr>
                <w:b/>
                <w:bCs/>
                <w:szCs w:val="18"/>
              </w:rPr>
              <w:fldChar w:fldCharType="begin"/>
            </w:r>
            <w:r w:rsidRPr="0043799E">
              <w:rPr>
                <w:b/>
                <w:bCs/>
                <w:szCs w:val="18"/>
              </w:rPr>
              <w:instrText>PAGE</w:instrText>
            </w:r>
            <w:r w:rsidRPr="0043799E">
              <w:rPr>
                <w:b/>
                <w:bCs/>
                <w:szCs w:val="18"/>
              </w:rPr>
              <w:fldChar w:fldCharType="separate"/>
            </w:r>
            <w:r w:rsidR="00116AE7">
              <w:rPr>
                <w:b/>
                <w:bCs/>
                <w:noProof/>
                <w:szCs w:val="18"/>
              </w:rPr>
              <w:t>1</w:t>
            </w:r>
            <w:r w:rsidRPr="0043799E">
              <w:rPr>
                <w:b/>
                <w:bCs/>
                <w:szCs w:val="18"/>
              </w:rPr>
              <w:fldChar w:fldCharType="end"/>
            </w:r>
            <w:r w:rsidRPr="0043799E">
              <w:rPr>
                <w:szCs w:val="18"/>
              </w:rPr>
              <w:t xml:space="preserve"> af </w:t>
            </w:r>
            <w:r w:rsidRPr="0043799E">
              <w:rPr>
                <w:b/>
                <w:bCs/>
                <w:szCs w:val="18"/>
              </w:rPr>
              <w:fldChar w:fldCharType="begin"/>
            </w:r>
            <w:r w:rsidRPr="0043799E">
              <w:rPr>
                <w:b/>
                <w:bCs/>
                <w:szCs w:val="18"/>
              </w:rPr>
              <w:instrText>NUMPAGES</w:instrText>
            </w:r>
            <w:r w:rsidRPr="0043799E">
              <w:rPr>
                <w:b/>
                <w:bCs/>
                <w:szCs w:val="18"/>
              </w:rPr>
              <w:fldChar w:fldCharType="separate"/>
            </w:r>
            <w:r w:rsidR="00116AE7">
              <w:rPr>
                <w:b/>
                <w:bCs/>
                <w:noProof/>
                <w:szCs w:val="18"/>
              </w:rPr>
              <w:t>3</w:t>
            </w:r>
            <w:r w:rsidRPr="0043799E">
              <w:rPr>
                <w:b/>
                <w:bCs/>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9E888" w14:textId="77777777" w:rsidR="007D0D00" w:rsidRDefault="007D0D00">
      <w:r>
        <w:separator/>
      </w:r>
    </w:p>
    <w:p w14:paraId="012AAE1C" w14:textId="77777777" w:rsidR="007D0D00" w:rsidRDefault="007D0D00"/>
  </w:footnote>
  <w:footnote w:type="continuationSeparator" w:id="0">
    <w:p w14:paraId="2F7395AC" w14:textId="77777777" w:rsidR="007D0D00" w:rsidRDefault="007D0D00">
      <w:r>
        <w:continuationSeparator/>
      </w:r>
    </w:p>
    <w:p w14:paraId="0041AD2C" w14:textId="77777777" w:rsidR="007D0D00" w:rsidRDefault="007D0D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1FFE" w14:textId="6CEF2FAA" w:rsidR="000B4824" w:rsidRDefault="0043799E" w:rsidP="00850954">
    <w:pPr>
      <w:pStyle w:val="Sidehoved"/>
      <w:jc w:val="center"/>
    </w:pPr>
    <w:r>
      <w:rPr>
        <w:noProof/>
      </w:rPr>
      <w:drawing>
        <wp:inline distT="0" distB="0" distL="0" distR="0" wp14:anchorId="260D05A3" wp14:editId="5C9E17FA">
          <wp:extent cx="1455126" cy="1021405"/>
          <wp:effectExtent l="0" t="0" r="0" b="0"/>
          <wp:docPr id="758169549" name="Billede 758169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U_LOGO_RGB.png"/>
                  <pic:cNvPicPr/>
                </pic:nvPicPr>
                <pic:blipFill rotWithShape="1">
                  <a:blip r:embed="rId1" cstate="print">
                    <a:extLst>
                      <a:ext uri="{28A0092B-C50C-407E-A947-70E740481C1C}">
                        <a14:useLocalDpi xmlns:a14="http://schemas.microsoft.com/office/drawing/2010/main" val="0"/>
                      </a:ext>
                    </a:extLst>
                  </a:blip>
                  <a:srcRect t="8511" b="-27391"/>
                  <a:stretch/>
                </pic:blipFill>
                <pic:spPr bwMode="auto">
                  <a:xfrm>
                    <a:off x="0" y="0"/>
                    <a:ext cx="1522132" cy="1068439"/>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7605" w14:textId="6750C497" w:rsidR="000B4824" w:rsidRDefault="00FD4A62" w:rsidP="0086276D">
    <w:pPr>
      <w:pStyle w:val="Sidehoved"/>
      <w:jc w:val="center"/>
    </w:pPr>
    <w:r>
      <w:rPr>
        <w:noProof/>
      </w:rPr>
      <w:drawing>
        <wp:inline distT="0" distB="0" distL="0" distR="0" wp14:anchorId="380AC2E3" wp14:editId="0FE35BFB">
          <wp:extent cx="1455126" cy="1021405"/>
          <wp:effectExtent l="0" t="0" r="0" b="0"/>
          <wp:docPr id="1902231022" name="Billede 190223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U_LOGO_RGB.png"/>
                  <pic:cNvPicPr/>
                </pic:nvPicPr>
                <pic:blipFill rotWithShape="1">
                  <a:blip r:embed="rId1" cstate="print">
                    <a:extLst>
                      <a:ext uri="{28A0092B-C50C-407E-A947-70E740481C1C}">
                        <a14:useLocalDpi xmlns:a14="http://schemas.microsoft.com/office/drawing/2010/main" val="0"/>
                      </a:ext>
                    </a:extLst>
                  </a:blip>
                  <a:srcRect t="8511" b="-27391"/>
                  <a:stretch/>
                </pic:blipFill>
                <pic:spPr bwMode="auto">
                  <a:xfrm>
                    <a:off x="0" y="0"/>
                    <a:ext cx="1522132" cy="106843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635C"/>
    <w:multiLevelType w:val="hybridMultilevel"/>
    <w:tmpl w:val="FE7678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4FC657E"/>
    <w:multiLevelType w:val="hybridMultilevel"/>
    <w:tmpl w:val="A580D1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99844FC"/>
    <w:multiLevelType w:val="hybridMultilevel"/>
    <w:tmpl w:val="6216590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AE4769F"/>
    <w:multiLevelType w:val="hybridMultilevel"/>
    <w:tmpl w:val="1BB68710"/>
    <w:lvl w:ilvl="0" w:tplc="04060001">
      <w:start w:val="1"/>
      <w:numFmt w:val="bullet"/>
      <w:lvlText w:val=""/>
      <w:lvlJc w:val="left"/>
      <w:pPr>
        <w:ind w:left="720" w:hanging="360"/>
      </w:pPr>
      <w:rPr>
        <w:rFonts w:ascii="Symbol" w:hAnsi="Symbol" w:hint="default"/>
      </w:rPr>
    </w:lvl>
    <w:lvl w:ilvl="1" w:tplc="04060019">
      <w:start w:val="1"/>
      <w:numFmt w:val="lowerLetter"/>
      <w:lvlText w:val="%2."/>
      <w:lvlJc w:val="left"/>
      <w:pPr>
        <w:ind w:left="1440" w:hanging="360"/>
      </w:pPr>
    </w:lvl>
    <w:lvl w:ilvl="2" w:tplc="04060001">
      <w:start w:val="1"/>
      <w:numFmt w:val="bullet"/>
      <w:lvlText w:val=""/>
      <w:lvlJc w:val="left"/>
      <w:pPr>
        <w:ind w:left="2160" w:hanging="180"/>
      </w:pPr>
      <w:rPr>
        <w:rFonts w:ascii="Symbol" w:hAnsi="Symbol" w:hint="default"/>
      </w:r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C4A1E30"/>
    <w:multiLevelType w:val="hybridMultilevel"/>
    <w:tmpl w:val="B8EEFF0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3374941"/>
    <w:multiLevelType w:val="hybridMultilevel"/>
    <w:tmpl w:val="2D7A0EAA"/>
    <w:lvl w:ilvl="0" w:tplc="00D2C7A2">
      <w:start w:val="1"/>
      <w:numFmt w:val="bullet"/>
      <w:lvlText w:val="-"/>
      <w:lvlJc w:val="left"/>
      <w:pPr>
        <w:ind w:left="642" w:hanging="360"/>
      </w:pPr>
      <w:rPr>
        <w:rFonts w:ascii="Arial" w:eastAsia="Times New Roman" w:hAnsi="Arial" w:cs="Arial" w:hint="default"/>
      </w:rPr>
    </w:lvl>
    <w:lvl w:ilvl="1" w:tplc="04060003" w:tentative="1">
      <w:start w:val="1"/>
      <w:numFmt w:val="bullet"/>
      <w:lvlText w:val="o"/>
      <w:lvlJc w:val="left"/>
      <w:pPr>
        <w:ind w:left="1581" w:hanging="360"/>
      </w:pPr>
      <w:rPr>
        <w:rFonts w:ascii="Courier New" w:hAnsi="Courier New" w:cs="Courier New" w:hint="default"/>
      </w:rPr>
    </w:lvl>
    <w:lvl w:ilvl="2" w:tplc="04060005" w:tentative="1">
      <w:start w:val="1"/>
      <w:numFmt w:val="bullet"/>
      <w:lvlText w:val=""/>
      <w:lvlJc w:val="left"/>
      <w:pPr>
        <w:ind w:left="2301" w:hanging="360"/>
      </w:pPr>
      <w:rPr>
        <w:rFonts w:ascii="Wingdings" w:hAnsi="Wingdings" w:hint="default"/>
      </w:rPr>
    </w:lvl>
    <w:lvl w:ilvl="3" w:tplc="04060001" w:tentative="1">
      <w:start w:val="1"/>
      <w:numFmt w:val="bullet"/>
      <w:lvlText w:val=""/>
      <w:lvlJc w:val="left"/>
      <w:pPr>
        <w:ind w:left="3021" w:hanging="360"/>
      </w:pPr>
      <w:rPr>
        <w:rFonts w:ascii="Symbol" w:hAnsi="Symbol" w:hint="default"/>
      </w:rPr>
    </w:lvl>
    <w:lvl w:ilvl="4" w:tplc="04060003" w:tentative="1">
      <w:start w:val="1"/>
      <w:numFmt w:val="bullet"/>
      <w:lvlText w:val="o"/>
      <w:lvlJc w:val="left"/>
      <w:pPr>
        <w:ind w:left="3741" w:hanging="360"/>
      </w:pPr>
      <w:rPr>
        <w:rFonts w:ascii="Courier New" w:hAnsi="Courier New" w:cs="Courier New" w:hint="default"/>
      </w:rPr>
    </w:lvl>
    <w:lvl w:ilvl="5" w:tplc="04060005" w:tentative="1">
      <w:start w:val="1"/>
      <w:numFmt w:val="bullet"/>
      <w:lvlText w:val=""/>
      <w:lvlJc w:val="left"/>
      <w:pPr>
        <w:ind w:left="4461" w:hanging="360"/>
      </w:pPr>
      <w:rPr>
        <w:rFonts w:ascii="Wingdings" w:hAnsi="Wingdings" w:hint="default"/>
      </w:rPr>
    </w:lvl>
    <w:lvl w:ilvl="6" w:tplc="04060001" w:tentative="1">
      <w:start w:val="1"/>
      <w:numFmt w:val="bullet"/>
      <w:lvlText w:val=""/>
      <w:lvlJc w:val="left"/>
      <w:pPr>
        <w:ind w:left="5181" w:hanging="360"/>
      </w:pPr>
      <w:rPr>
        <w:rFonts w:ascii="Symbol" w:hAnsi="Symbol" w:hint="default"/>
      </w:rPr>
    </w:lvl>
    <w:lvl w:ilvl="7" w:tplc="04060003" w:tentative="1">
      <w:start w:val="1"/>
      <w:numFmt w:val="bullet"/>
      <w:lvlText w:val="o"/>
      <w:lvlJc w:val="left"/>
      <w:pPr>
        <w:ind w:left="5901" w:hanging="360"/>
      </w:pPr>
      <w:rPr>
        <w:rFonts w:ascii="Courier New" w:hAnsi="Courier New" w:cs="Courier New" w:hint="default"/>
      </w:rPr>
    </w:lvl>
    <w:lvl w:ilvl="8" w:tplc="04060005" w:tentative="1">
      <w:start w:val="1"/>
      <w:numFmt w:val="bullet"/>
      <w:lvlText w:val=""/>
      <w:lvlJc w:val="left"/>
      <w:pPr>
        <w:ind w:left="6621" w:hanging="360"/>
      </w:pPr>
      <w:rPr>
        <w:rFonts w:ascii="Wingdings" w:hAnsi="Wingdings" w:hint="default"/>
      </w:rPr>
    </w:lvl>
  </w:abstractNum>
  <w:abstractNum w:abstractNumId="6" w15:restartNumberingAfterBreak="0">
    <w:nsid w:val="1B0D7A83"/>
    <w:multiLevelType w:val="multilevel"/>
    <w:tmpl w:val="C254A38C"/>
    <w:styleLink w:val="CowiNumberList"/>
    <w:lvl w:ilvl="0">
      <w:start w:val="1"/>
      <w:numFmt w:val="lowerLetter"/>
      <w:pStyle w:val="Opstilling-talellerbogst"/>
      <w:lvlText w:val="%1)"/>
      <w:lvlJc w:val="left"/>
      <w:pPr>
        <w:tabs>
          <w:tab w:val="num" w:pos="425"/>
        </w:tabs>
        <w:ind w:left="425" w:hanging="425"/>
      </w:pPr>
    </w:lvl>
    <w:lvl w:ilvl="1">
      <w:start w:val="1"/>
      <w:numFmt w:val="decimal"/>
      <w:pStyle w:val="Opstilling-talellerbogst2"/>
      <w:lvlText w:val="%1.%2"/>
      <w:lvlJc w:val="left"/>
      <w:pPr>
        <w:tabs>
          <w:tab w:val="num" w:pos="851"/>
        </w:tabs>
        <w:ind w:left="851" w:hanging="426"/>
      </w:pPr>
    </w:lvl>
    <w:lvl w:ilvl="2">
      <w:start w:val="1"/>
      <w:numFmt w:val="lowerLetter"/>
      <w:pStyle w:val="Opstilling-talellerbogst3"/>
      <w:lvlText w:val="%3)"/>
      <w:lvlJc w:val="left"/>
      <w:pPr>
        <w:tabs>
          <w:tab w:val="num" w:pos="1276"/>
        </w:tabs>
        <w:ind w:left="1276" w:hanging="425"/>
      </w:pPr>
    </w:lvl>
    <w:lvl w:ilvl="3">
      <w:start w:val="1"/>
      <w:numFmt w:val="lowerRoman"/>
      <w:pStyle w:val="Opstilling-talellerbogst4"/>
      <w:lvlText w:val="%4)"/>
      <w:lvlJc w:val="left"/>
      <w:pPr>
        <w:tabs>
          <w:tab w:val="num" w:pos="1701"/>
        </w:tabs>
        <w:ind w:left="1701" w:hanging="425"/>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22973059"/>
    <w:multiLevelType w:val="hybridMultilevel"/>
    <w:tmpl w:val="EA9E2E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59038A4"/>
    <w:multiLevelType w:val="hybridMultilevel"/>
    <w:tmpl w:val="0038AEB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25B43217"/>
    <w:multiLevelType w:val="hybridMultilevel"/>
    <w:tmpl w:val="D498619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2D8B65CE"/>
    <w:multiLevelType w:val="hybridMultilevel"/>
    <w:tmpl w:val="E5FA3AB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2F78381A"/>
    <w:multiLevelType w:val="multilevel"/>
    <w:tmpl w:val="F41A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7C6F9F"/>
    <w:multiLevelType w:val="hybridMultilevel"/>
    <w:tmpl w:val="03EE132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3" w15:restartNumberingAfterBreak="0">
    <w:nsid w:val="36E1184A"/>
    <w:multiLevelType w:val="hybridMultilevel"/>
    <w:tmpl w:val="7DEE9C5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C9564C5"/>
    <w:multiLevelType w:val="hybridMultilevel"/>
    <w:tmpl w:val="6DEC62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CCB0095"/>
    <w:multiLevelType w:val="hybridMultilevel"/>
    <w:tmpl w:val="4028C63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4DEF0C0F"/>
    <w:multiLevelType w:val="hybridMultilevel"/>
    <w:tmpl w:val="C9FA04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EB837E9"/>
    <w:multiLevelType w:val="hybridMultilevel"/>
    <w:tmpl w:val="F62A496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52BA6394"/>
    <w:multiLevelType w:val="hybridMultilevel"/>
    <w:tmpl w:val="D85A6C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A217AB7"/>
    <w:multiLevelType w:val="multilevel"/>
    <w:tmpl w:val="0F74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576D23"/>
    <w:multiLevelType w:val="hybridMultilevel"/>
    <w:tmpl w:val="8A16041C"/>
    <w:lvl w:ilvl="0" w:tplc="28B2BA42">
      <w:start w:val="1"/>
      <w:numFmt w:val="decimal"/>
      <w:lvlText w:val="%1)"/>
      <w:lvlJc w:val="left"/>
      <w:pPr>
        <w:ind w:left="720" w:hanging="360"/>
      </w:pPr>
      <w:rPr>
        <w:rFonts w:hint="default"/>
        <w:color w:val="auto"/>
      </w:rPr>
    </w:lvl>
    <w:lvl w:ilvl="1" w:tplc="FCBAF8C4">
      <w:start w:val="1"/>
      <w:numFmt w:val="decimal"/>
      <w:lvlText w:val="%2)"/>
      <w:lvlJc w:val="left"/>
      <w:pPr>
        <w:ind w:left="1440" w:hanging="360"/>
      </w:pPr>
      <w:rPr>
        <w:rFonts w:hint="default"/>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5C7826F6"/>
    <w:multiLevelType w:val="hybridMultilevel"/>
    <w:tmpl w:val="BFBE5716"/>
    <w:lvl w:ilvl="0" w:tplc="EB887B6E">
      <w:start w:val="2"/>
      <w:numFmt w:val="bullet"/>
      <w:lvlText w:val="-"/>
      <w:lvlJc w:val="left"/>
      <w:pPr>
        <w:tabs>
          <w:tab w:val="num" w:pos="360"/>
        </w:tabs>
        <w:ind w:left="360" w:hanging="360"/>
      </w:pPr>
      <w:rPr>
        <w:rFonts w:ascii="Times New Roman" w:eastAsia="Times New Roman" w:hAnsi="Times New Roman" w:cs="Times New Roman" w:hint="default"/>
      </w:rPr>
    </w:lvl>
    <w:lvl w:ilvl="1" w:tplc="04060003" w:tentative="1">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E8D0931"/>
    <w:multiLevelType w:val="hybridMultilevel"/>
    <w:tmpl w:val="D10C756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3" w15:restartNumberingAfterBreak="0">
    <w:nsid w:val="6A9F1A7C"/>
    <w:multiLevelType w:val="hybridMultilevel"/>
    <w:tmpl w:val="72A6D4B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6D55162E"/>
    <w:multiLevelType w:val="hybridMultilevel"/>
    <w:tmpl w:val="125490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FCF3B12"/>
    <w:multiLevelType w:val="hybridMultilevel"/>
    <w:tmpl w:val="2C3C64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758125E4"/>
    <w:multiLevelType w:val="hybridMultilevel"/>
    <w:tmpl w:val="4D66C408"/>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76B0149E"/>
    <w:multiLevelType w:val="hybridMultilevel"/>
    <w:tmpl w:val="E5F8DB5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7E530706"/>
    <w:multiLevelType w:val="multilevel"/>
    <w:tmpl w:val="2588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BF115A"/>
    <w:multiLevelType w:val="hybridMultilevel"/>
    <w:tmpl w:val="575A80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075229416">
    <w:abstractNumId w:val="21"/>
  </w:num>
  <w:num w:numId="2" w16cid:durableId="1987123550">
    <w:abstractNumId w:val="22"/>
  </w:num>
  <w:num w:numId="3" w16cid:durableId="1435175147">
    <w:abstractNumId w:val="16"/>
  </w:num>
  <w:num w:numId="4" w16cid:durableId="1258097730">
    <w:abstractNumId w:val="6"/>
  </w:num>
  <w:num w:numId="5" w16cid:durableId="1409618230">
    <w:abstractNumId w:val="13"/>
  </w:num>
  <w:num w:numId="6" w16cid:durableId="1228229117">
    <w:abstractNumId w:val="29"/>
  </w:num>
  <w:num w:numId="7" w16cid:durableId="968973570">
    <w:abstractNumId w:val="15"/>
  </w:num>
  <w:num w:numId="8" w16cid:durableId="938639206">
    <w:abstractNumId w:val="25"/>
  </w:num>
  <w:num w:numId="9" w16cid:durableId="1751803282">
    <w:abstractNumId w:val="2"/>
  </w:num>
  <w:num w:numId="10" w16cid:durableId="1631546837">
    <w:abstractNumId w:val="9"/>
  </w:num>
  <w:num w:numId="11" w16cid:durableId="399836696">
    <w:abstractNumId w:val="26"/>
  </w:num>
  <w:num w:numId="12" w16cid:durableId="437456961">
    <w:abstractNumId w:val="27"/>
  </w:num>
  <w:num w:numId="13" w16cid:durableId="925186936">
    <w:abstractNumId w:val="8"/>
  </w:num>
  <w:num w:numId="14" w16cid:durableId="1228953564">
    <w:abstractNumId w:val="23"/>
  </w:num>
  <w:num w:numId="15" w16cid:durableId="1921402752">
    <w:abstractNumId w:val="4"/>
  </w:num>
  <w:num w:numId="16" w16cid:durableId="209540808">
    <w:abstractNumId w:val="17"/>
  </w:num>
  <w:num w:numId="17" w16cid:durableId="1951156121">
    <w:abstractNumId w:val="10"/>
  </w:num>
  <w:num w:numId="18" w16cid:durableId="752971932">
    <w:abstractNumId w:val="1"/>
  </w:num>
  <w:num w:numId="19" w16cid:durableId="882401448">
    <w:abstractNumId w:val="12"/>
  </w:num>
  <w:num w:numId="20" w16cid:durableId="876939167">
    <w:abstractNumId w:val="5"/>
  </w:num>
  <w:num w:numId="21" w16cid:durableId="2062168528">
    <w:abstractNumId w:val="20"/>
  </w:num>
  <w:num w:numId="22" w16cid:durableId="1139422578">
    <w:abstractNumId w:val="3"/>
  </w:num>
  <w:num w:numId="23" w16cid:durableId="472452998">
    <w:abstractNumId w:val="14"/>
  </w:num>
  <w:num w:numId="24" w16cid:durableId="541668954">
    <w:abstractNumId w:val="28"/>
  </w:num>
  <w:num w:numId="25" w16cid:durableId="1623345490">
    <w:abstractNumId w:val="0"/>
  </w:num>
  <w:num w:numId="26" w16cid:durableId="587348684">
    <w:abstractNumId w:val="24"/>
  </w:num>
  <w:num w:numId="27" w16cid:durableId="378091979">
    <w:abstractNumId w:val="11"/>
  </w:num>
  <w:num w:numId="28" w16cid:durableId="839351533">
    <w:abstractNumId w:val="19"/>
  </w:num>
  <w:num w:numId="29" w16cid:durableId="881093904">
    <w:abstractNumId w:val="18"/>
  </w:num>
  <w:num w:numId="30" w16cid:durableId="3950825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99E"/>
    <w:rsid w:val="00000E5B"/>
    <w:rsid w:val="00003C6B"/>
    <w:rsid w:val="00012892"/>
    <w:rsid w:val="000268A7"/>
    <w:rsid w:val="00031C6A"/>
    <w:rsid w:val="000437F2"/>
    <w:rsid w:val="00060002"/>
    <w:rsid w:val="00061F7C"/>
    <w:rsid w:val="0006727B"/>
    <w:rsid w:val="0007316E"/>
    <w:rsid w:val="000748FA"/>
    <w:rsid w:val="00080C9F"/>
    <w:rsid w:val="00083DFB"/>
    <w:rsid w:val="000966E6"/>
    <w:rsid w:val="000A5DBD"/>
    <w:rsid w:val="000B4824"/>
    <w:rsid w:val="000C6F08"/>
    <w:rsid w:val="000D17CC"/>
    <w:rsid w:val="000E1D5C"/>
    <w:rsid w:val="000F523C"/>
    <w:rsid w:val="000F7F1B"/>
    <w:rsid w:val="001001E1"/>
    <w:rsid w:val="001035DB"/>
    <w:rsid w:val="00104E17"/>
    <w:rsid w:val="00111423"/>
    <w:rsid w:val="00112794"/>
    <w:rsid w:val="00116AE7"/>
    <w:rsid w:val="001214F8"/>
    <w:rsid w:val="00121B99"/>
    <w:rsid w:val="001310AB"/>
    <w:rsid w:val="00140819"/>
    <w:rsid w:val="0015322A"/>
    <w:rsid w:val="00163013"/>
    <w:rsid w:val="00164B57"/>
    <w:rsid w:val="0016591C"/>
    <w:rsid w:val="001977F3"/>
    <w:rsid w:val="001A1CD7"/>
    <w:rsid w:val="001B7534"/>
    <w:rsid w:val="001C2009"/>
    <w:rsid w:val="001C2CD2"/>
    <w:rsid w:val="001C71E6"/>
    <w:rsid w:val="001D4069"/>
    <w:rsid w:val="001E2502"/>
    <w:rsid w:val="001E7C5D"/>
    <w:rsid w:val="001F0A43"/>
    <w:rsid w:val="001F0FBB"/>
    <w:rsid w:val="001F2221"/>
    <w:rsid w:val="001F42D1"/>
    <w:rsid w:val="002037D7"/>
    <w:rsid w:val="00211B6D"/>
    <w:rsid w:val="00215002"/>
    <w:rsid w:val="002234CC"/>
    <w:rsid w:val="0022413C"/>
    <w:rsid w:val="00224F2B"/>
    <w:rsid w:val="00225224"/>
    <w:rsid w:val="002307F7"/>
    <w:rsid w:val="00237028"/>
    <w:rsid w:val="00241D6B"/>
    <w:rsid w:val="00253BAF"/>
    <w:rsid w:val="002637B0"/>
    <w:rsid w:val="00263D8F"/>
    <w:rsid w:val="00277E79"/>
    <w:rsid w:val="00282A20"/>
    <w:rsid w:val="002869CB"/>
    <w:rsid w:val="002A359E"/>
    <w:rsid w:val="002B13AC"/>
    <w:rsid w:val="002B70C7"/>
    <w:rsid w:val="002C0108"/>
    <w:rsid w:val="002C1F59"/>
    <w:rsid w:val="002D0AB5"/>
    <w:rsid w:val="002D2433"/>
    <w:rsid w:val="002E5BA6"/>
    <w:rsid w:val="002F1224"/>
    <w:rsid w:val="002F43B7"/>
    <w:rsid w:val="002F5BD6"/>
    <w:rsid w:val="00304400"/>
    <w:rsid w:val="00306E49"/>
    <w:rsid w:val="00307ABA"/>
    <w:rsid w:val="00313138"/>
    <w:rsid w:val="00321272"/>
    <w:rsid w:val="00327442"/>
    <w:rsid w:val="003328E6"/>
    <w:rsid w:val="0034395E"/>
    <w:rsid w:val="0035057A"/>
    <w:rsid w:val="00351373"/>
    <w:rsid w:val="00351506"/>
    <w:rsid w:val="00356F47"/>
    <w:rsid w:val="00357F04"/>
    <w:rsid w:val="00383686"/>
    <w:rsid w:val="00385EB7"/>
    <w:rsid w:val="00391202"/>
    <w:rsid w:val="0039266E"/>
    <w:rsid w:val="003B41D9"/>
    <w:rsid w:val="003C10DD"/>
    <w:rsid w:val="003C571E"/>
    <w:rsid w:val="003D3E36"/>
    <w:rsid w:val="003D44B3"/>
    <w:rsid w:val="003E1075"/>
    <w:rsid w:val="003E67FE"/>
    <w:rsid w:val="003F723E"/>
    <w:rsid w:val="004009D7"/>
    <w:rsid w:val="00402A44"/>
    <w:rsid w:val="00402DFA"/>
    <w:rsid w:val="0040348C"/>
    <w:rsid w:val="0040402F"/>
    <w:rsid w:val="004065A3"/>
    <w:rsid w:val="004150F4"/>
    <w:rsid w:val="00415F90"/>
    <w:rsid w:val="00420354"/>
    <w:rsid w:val="0042159F"/>
    <w:rsid w:val="0042369B"/>
    <w:rsid w:val="00433ADA"/>
    <w:rsid w:val="0043799E"/>
    <w:rsid w:val="004509B0"/>
    <w:rsid w:val="00453B3D"/>
    <w:rsid w:val="00456365"/>
    <w:rsid w:val="00474468"/>
    <w:rsid w:val="00474B0E"/>
    <w:rsid w:val="004811D2"/>
    <w:rsid w:val="0049119A"/>
    <w:rsid w:val="004B0AEC"/>
    <w:rsid w:val="004C2620"/>
    <w:rsid w:val="004C5E53"/>
    <w:rsid w:val="004D3B76"/>
    <w:rsid w:val="004D691E"/>
    <w:rsid w:val="004E0101"/>
    <w:rsid w:val="004E0C56"/>
    <w:rsid w:val="004E5F67"/>
    <w:rsid w:val="004E76AB"/>
    <w:rsid w:val="004F1947"/>
    <w:rsid w:val="004F5A1E"/>
    <w:rsid w:val="004F7C48"/>
    <w:rsid w:val="00511FC6"/>
    <w:rsid w:val="005240CB"/>
    <w:rsid w:val="00546C0A"/>
    <w:rsid w:val="00552EBC"/>
    <w:rsid w:val="0055567B"/>
    <w:rsid w:val="005570D6"/>
    <w:rsid w:val="0056006A"/>
    <w:rsid w:val="005601EB"/>
    <w:rsid w:val="005706EE"/>
    <w:rsid w:val="00571150"/>
    <w:rsid w:val="005714D5"/>
    <w:rsid w:val="00590756"/>
    <w:rsid w:val="005938D2"/>
    <w:rsid w:val="00593FE4"/>
    <w:rsid w:val="00595CD2"/>
    <w:rsid w:val="005961FE"/>
    <w:rsid w:val="00597970"/>
    <w:rsid w:val="005A2A6C"/>
    <w:rsid w:val="005B1CA5"/>
    <w:rsid w:val="005B3DBF"/>
    <w:rsid w:val="005C0554"/>
    <w:rsid w:val="005C0E84"/>
    <w:rsid w:val="005C1E76"/>
    <w:rsid w:val="005D1239"/>
    <w:rsid w:val="005D6F38"/>
    <w:rsid w:val="005D768A"/>
    <w:rsid w:val="005D77AA"/>
    <w:rsid w:val="005E4E79"/>
    <w:rsid w:val="005F2CFE"/>
    <w:rsid w:val="005F462D"/>
    <w:rsid w:val="005F68B7"/>
    <w:rsid w:val="0060463C"/>
    <w:rsid w:val="0060658A"/>
    <w:rsid w:val="00611608"/>
    <w:rsid w:val="00647AB2"/>
    <w:rsid w:val="00647DE2"/>
    <w:rsid w:val="006516E1"/>
    <w:rsid w:val="00652D2E"/>
    <w:rsid w:val="00697126"/>
    <w:rsid w:val="006A046F"/>
    <w:rsid w:val="006A0A10"/>
    <w:rsid w:val="006A12C5"/>
    <w:rsid w:val="006B5C7C"/>
    <w:rsid w:val="006B5F9B"/>
    <w:rsid w:val="006B6439"/>
    <w:rsid w:val="006C0375"/>
    <w:rsid w:val="006C2D04"/>
    <w:rsid w:val="006C38EB"/>
    <w:rsid w:val="006D6064"/>
    <w:rsid w:val="006E040F"/>
    <w:rsid w:val="007028C4"/>
    <w:rsid w:val="007352AC"/>
    <w:rsid w:val="00736ED4"/>
    <w:rsid w:val="00737352"/>
    <w:rsid w:val="00763F74"/>
    <w:rsid w:val="007732D1"/>
    <w:rsid w:val="007817B2"/>
    <w:rsid w:val="00792EBD"/>
    <w:rsid w:val="007965C1"/>
    <w:rsid w:val="007A16F2"/>
    <w:rsid w:val="007C29A7"/>
    <w:rsid w:val="007D0D00"/>
    <w:rsid w:val="007E2E22"/>
    <w:rsid w:val="00803F19"/>
    <w:rsid w:val="00804B8B"/>
    <w:rsid w:val="00807A5A"/>
    <w:rsid w:val="00812E47"/>
    <w:rsid w:val="0081397A"/>
    <w:rsid w:val="00814106"/>
    <w:rsid w:val="008143C7"/>
    <w:rsid w:val="008229D8"/>
    <w:rsid w:val="00834602"/>
    <w:rsid w:val="00837006"/>
    <w:rsid w:val="00844FE3"/>
    <w:rsid w:val="00850954"/>
    <w:rsid w:val="008525CF"/>
    <w:rsid w:val="008533B5"/>
    <w:rsid w:val="0085754E"/>
    <w:rsid w:val="0086058F"/>
    <w:rsid w:val="00861F88"/>
    <w:rsid w:val="0086276D"/>
    <w:rsid w:val="008642CF"/>
    <w:rsid w:val="00864C3A"/>
    <w:rsid w:val="00866918"/>
    <w:rsid w:val="00882015"/>
    <w:rsid w:val="0088506E"/>
    <w:rsid w:val="008A1988"/>
    <w:rsid w:val="008A3045"/>
    <w:rsid w:val="008A4BEC"/>
    <w:rsid w:val="008B7879"/>
    <w:rsid w:val="008D4399"/>
    <w:rsid w:val="008D503B"/>
    <w:rsid w:val="008E6593"/>
    <w:rsid w:val="008F5D45"/>
    <w:rsid w:val="00906C31"/>
    <w:rsid w:val="00913864"/>
    <w:rsid w:val="00921028"/>
    <w:rsid w:val="00927076"/>
    <w:rsid w:val="00931FFC"/>
    <w:rsid w:val="0093633E"/>
    <w:rsid w:val="0094187F"/>
    <w:rsid w:val="009476D9"/>
    <w:rsid w:val="009506AD"/>
    <w:rsid w:val="009524AB"/>
    <w:rsid w:val="0095435B"/>
    <w:rsid w:val="00955F3C"/>
    <w:rsid w:val="0095782D"/>
    <w:rsid w:val="00975F27"/>
    <w:rsid w:val="0098750A"/>
    <w:rsid w:val="00992646"/>
    <w:rsid w:val="009B4AC7"/>
    <w:rsid w:val="009C2AB0"/>
    <w:rsid w:val="009D0274"/>
    <w:rsid w:val="009D1939"/>
    <w:rsid w:val="009F788C"/>
    <w:rsid w:val="00A01A44"/>
    <w:rsid w:val="00A01ABD"/>
    <w:rsid w:val="00A02CC2"/>
    <w:rsid w:val="00A2276C"/>
    <w:rsid w:val="00A318FA"/>
    <w:rsid w:val="00A358D5"/>
    <w:rsid w:val="00A36D03"/>
    <w:rsid w:val="00A4565B"/>
    <w:rsid w:val="00A51035"/>
    <w:rsid w:val="00A567B7"/>
    <w:rsid w:val="00A56B9C"/>
    <w:rsid w:val="00A649BF"/>
    <w:rsid w:val="00A66D5B"/>
    <w:rsid w:val="00A67E71"/>
    <w:rsid w:val="00A7426A"/>
    <w:rsid w:val="00A762C3"/>
    <w:rsid w:val="00A76CB1"/>
    <w:rsid w:val="00A81C4B"/>
    <w:rsid w:val="00A86F46"/>
    <w:rsid w:val="00A912BB"/>
    <w:rsid w:val="00AA319B"/>
    <w:rsid w:val="00AA36D9"/>
    <w:rsid w:val="00AB114B"/>
    <w:rsid w:val="00AC2338"/>
    <w:rsid w:val="00AC66DC"/>
    <w:rsid w:val="00AC6B29"/>
    <w:rsid w:val="00AC7A22"/>
    <w:rsid w:val="00AD2BFF"/>
    <w:rsid w:val="00AE012F"/>
    <w:rsid w:val="00AF1661"/>
    <w:rsid w:val="00AF33AB"/>
    <w:rsid w:val="00AF6BA1"/>
    <w:rsid w:val="00B036DD"/>
    <w:rsid w:val="00B0557E"/>
    <w:rsid w:val="00B154A2"/>
    <w:rsid w:val="00B16FFE"/>
    <w:rsid w:val="00B25314"/>
    <w:rsid w:val="00B3058F"/>
    <w:rsid w:val="00B3181F"/>
    <w:rsid w:val="00B427C2"/>
    <w:rsid w:val="00B4747D"/>
    <w:rsid w:val="00B60D57"/>
    <w:rsid w:val="00B629E7"/>
    <w:rsid w:val="00B63101"/>
    <w:rsid w:val="00B72BBD"/>
    <w:rsid w:val="00B734C9"/>
    <w:rsid w:val="00B74E41"/>
    <w:rsid w:val="00B94AB3"/>
    <w:rsid w:val="00B9583A"/>
    <w:rsid w:val="00BA26B3"/>
    <w:rsid w:val="00BA5689"/>
    <w:rsid w:val="00BC2F35"/>
    <w:rsid w:val="00BC51F9"/>
    <w:rsid w:val="00BE7623"/>
    <w:rsid w:val="00BF607B"/>
    <w:rsid w:val="00C07988"/>
    <w:rsid w:val="00C177CD"/>
    <w:rsid w:val="00C26140"/>
    <w:rsid w:val="00C26250"/>
    <w:rsid w:val="00C36382"/>
    <w:rsid w:val="00C70AD4"/>
    <w:rsid w:val="00C7599C"/>
    <w:rsid w:val="00C81B6D"/>
    <w:rsid w:val="00C82B04"/>
    <w:rsid w:val="00C863EC"/>
    <w:rsid w:val="00C9056C"/>
    <w:rsid w:val="00C91006"/>
    <w:rsid w:val="00C9247A"/>
    <w:rsid w:val="00CA171B"/>
    <w:rsid w:val="00CB238E"/>
    <w:rsid w:val="00CB6E14"/>
    <w:rsid w:val="00CB7435"/>
    <w:rsid w:val="00CC4AF6"/>
    <w:rsid w:val="00CC714B"/>
    <w:rsid w:val="00CD00FC"/>
    <w:rsid w:val="00CD033E"/>
    <w:rsid w:val="00CD20A9"/>
    <w:rsid w:val="00CD444E"/>
    <w:rsid w:val="00CE5380"/>
    <w:rsid w:val="00CF043E"/>
    <w:rsid w:val="00CF73DB"/>
    <w:rsid w:val="00D01BFA"/>
    <w:rsid w:val="00D05BAC"/>
    <w:rsid w:val="00D1361C"/>
    <w:rsid w:val="00D210B4"/>
    <w:rsid w:val="00D21914"/>
    <w:rsid w:val="00D21A64"/>
    <w:rsid w:val="00D353ED"/>
    <w:rsid w:val="00D36876"/>
    <w:rsid w:val="00D41C84"/>
    <w:rsid w:val="00D565DC"/>
    <w:rsid w:val="00D7340D"/>
    <w:rsid w:val="00D75720"/>
    <w:rsid w:val="00D83F22"/>
    <w:rsid w:val="00D910DB"/>
    <w:rsid w:val="00D9248E"/>
    <w:rsid w:val="00D9793C"/>
    <w:rsid w:val="00DA03EB"/>
    <w:rsid w:val="00DA36A2"/>
    <w:rsid w:val="00DB4FB0"/>
    <w:rsid w:val="00DC2279"/>
    <w:rsid w:val="00DF1429"/>
    <w:rsid w:val="00DF1996"/>
    <w:rsid w:val="00E00D90"/>
    <w:rsid w:val="00E07BFB"/>
    <w:rsid w:val="00E1559B"/>
    <w:rsid w:val="00E1708C"/>
    <w:rsid w:val="00E24AA6"/>
    <w:rsid w:val="00E35EC0"/>
    <w:rsid w:val="00E376C3"/>
    <w:rsid w:val="00E426B5"/>
    <w:rsid w:val="00E44ABC"/>
    <w:rsid w:val="00E4588A"/>
    <w:rsid w:val="00E47318"/>
    <w:rsid w:val="00E5448F"/>
    <w:rsid w:val="00E6052C"/>
    <w:rsid w:val="00E730D3"/>
    <w:rsid w:val="00E758A2"/>
    <w:rsid w:val="00E94303"/>
    <w:rsid w:val="00EA1103"/>
    <w:rsid w:val="00EA1F18"/>
    <w:rsid w:val="00EA2DF9"/>
    <w:rsid w:val="00EA3400"/>
    <w:rsid w:val="00EA733B"/>
    <w:rsid w:val="00EB2B26"/>
    <w:rsid w:val="00ED23C5"/>
    <w:rsid w:val="00ED265A"/>
    <w:rsid w:val="00ED3874"/>
    <w:rsid w:val="00EE38B1"/>
    <w:rsid w:val="00EE3FD6"/>
    <w:rsid w:val="00EF01CF"/>
    <w:rsid w:val="00EF12B6"/>
    <w:rsid w:val="00EF2347"/>
    <w:rsid w:val="00EF74EE"/>
    <w:rsid w:val="00F0665C"/>
    <w:rsid w:val="00F12451"/>
    <w:rsid w:val="00F16F0B"/>
    <w:rsid w:val="00F35960"/>
    <w:rsid w:val="00F43CE4"/>
    <w:rsid w:val="00F449BB"/>
    <w:rsid w:val="00F473D9"/>
    <w:rsid w:val="00F567C2"/>
    <w:rsid w:val="00F634ED"/>
    <w:rsid w:val="00F71F19"/>
    <w:rsid w:val="00F84F1A"/>
    <w:rsid w:val="00FA002A"/>
    <w:rsid w:val="00FA371F"/>
    <w:rsid w:val="00FB33EE"/>
    <w:rsid w:val="00FB7DFA"/>
    <w:rsid w:val="00FC39BF"/>
    <w:rsid w:val="00FD2C89"/>
    <w:rsid w:val="00FD4A62"/>
    <w:rsid w:val="00FF1029"/>
    <w:rsid w:val="00FF1380"/>
    <w:rsid w:val="00FF1D2E"/>
    <w:rsid w:val="00FF5DF5"/>
    <w:rsid w:val="0A8A91E2"/>
    <w:rsid w:val="23E4C8B6"/>
    <w:rsid w:val="27576F46"/>
    <w:rsid w:val="291FF578"/>
    <w:rsid w:val="3FCC1D8D"/>
    <w:rsid w:val="4AF3FEB6"/>
    <w:rsid w:val="4B9C3327"/>
    <w:rsid w:val="4C3D122A"/>
    <w:rsid w:val="526D8C1B"/>
    <w:rsid w:val="536D8B7A"/>
    <w:rsid w:val="54A38BD3"/>
    <w:rsid w:val="6EAFB10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204C53AC"/>
  <w15:docId w15:val="{FEE570A1-501F-4F9C-A3B5-004266953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2347"/>
    <w:pPr>
      <w:spacing w:line="288" w:lineRule="auto"/>
    </w:pPr>
    <w:rPr>
      <w:rFonts w:ascii="Arial" w:hAnsi="Arial"/>
      <w:color w:val="54616E"/>
      <w:spacing w:val="20"/>
      <w:sz w:val="18"/>
      <w:szCs w:val="24"/>
    </w:rPr>
  </w:style>
  <w:style w:type="paragraph" w:styleId="Overskrift1">
    <w:name w:val="heading 1"/>
    <w:basedOn w:val="Normal"/>
    <w:next w:val="Normal"/>
    <w:autoRedefine/>
    <w:uiPriority w:val="9"/>
    <w:qFormat/>
    <w:rsid w:val="00D21914"/>
    <w:pPr>
      <w:keepNext/>
      <w:outlineLvl w:val="0"/>
    </w:pPr>
    <w:rPr>
      <w:rFonts w:cs="Arial"/>
      <w:b/>
      <w:bCs/>
      <w:caps/>
      <w:color w:val="auto"/>
      <w:sz w:val="24"/>
    </w:rPr>
  </w:style>
  <w:style w:type="paragraph" w:styleId="Overskrift2">
    <w:name w:val="heading 2"/>
    <w:basedOn w:val="Normal"/>
    <w:next w:val="Normal"/>
    <w:autoRedefine/>
    <w:qFormat/>
    <w:rsid w:val="008525CF"/>
    <w:pPr>
      <w:keepNext/>
      <w:spacing w:before="240" w:after="60" w:line="360" w:lineRule="auto"/>
      <w:outlineLvl w:val="1"/>
    </w:pPr>
    <w:rPr>
      <w:rFonts w:cs="Arial"/>
      <w:b/>
      <w:bCs/>
      <w:iCs/>
      <w:caps/>
      <w:sz w:val="22"/>
      <w:szCs w:val="28"/>
    </w:rPr>
  </w:style>
  <w:style w:type="paragraph" w:styleId="Overskrift3">
    <w:name w:val="heading 3"/>
    <w:basedOn w:val="Normal"/>
    <w:next w:val="Normal"/>
    <w:qFormat/>
    <w:rsid w:val="008525CF"/>
    <w:pPr>
      <w:keepNext/>
      <w:spacing w:before="240" w:after="60"/>
      <w:outlineLvl w:val="2"/>
    </w:pPr>
    <w:rPr>
      <w:rFonts w:cs="Arial"/>
      <w:b/>
      <w:bCs/>
      <w:caps/>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pPr>
      <w:tabs>
        <w:tab w:val="center" w:pos="4819"/>
        <w:tab w:val="right" w:pos="9638"/>
      </w:tabs>
    </w:pPr>
  </w:style>
  <w:style w:type="paragraph" w:styleId="Sidefod">
    <w:name w:val="footer"/>
    <w:basedOn w:val="Normal"/>
    <w:link w:val="SidefodTegn"/>
    <w:uiPriority w:val="99"/>
    <w:pPr>
      <w:tabs>
        <w:tab w:val="center" w:pos="4819"/>
        <w:tab w:val="right" w:pos="9638"/>
      </w:tabs>
    </w:pPr>
  </w:style>
  <w:style w:type="paragraph" w:customStyle="1" w:styleId="AAUnavnetrk1">
    <w:name w:val="AAU navnetræk1"/>
    <w:basedOn w:val="Normal"/>
    <w:pPr>
      <w:spacing w:line="280" w:lineRule="exact"/>
    </w:pPr>
    <w:rPr>
      <w:rFonts w:ascii="Times" w:hAnsi="Times" w:cs="Arial"/>
      <w:spacing w:val="42"/>
      <w:sz w:val="22"/>
      <w:szCs w:val="22"/>
      <w:lang w:val="en-US" w:eastAsia="en-US"/>
    </w:rPr>
  </w:style>
  <w:style w:type="paragraph" w:customStyle="1" w:styleId="AAUnavnetrk2">
    <w:name w:val="AAU navnetræk2"/>
    <w:basedOn w:val="Normal"/>
    <w:pPr>
      <w:spacing w:line="280" w:lineRule="exact"/>
    </w:pPr>
    <w:rPr>
      <w:rFonts w:ascii="Times" w:hAnsi="Times" w:cs="Arial"/>
      <w:spacing w:val="28"/>
      <w:sz w:val="16"/>
      <w:szCs w:val="16"/>
      <w:lang w:val="en-US" w:eastAsia="en-US"/>
    </w:rPr>
  </w:style>
  <w:style w:type="paragraph" w:customStyle="1" w:styleId="AAUtitel">
    <w:name w:val="AAU titel"/>
    <w:basedOn w:val="Normal"/>
    <w:rsid w:val="005D768A"/>
    <w:pPr>
      <w:spacing w:line="560" w:lineRule="exact"/>
    </w:pPr>
    <w:rPr>
      <w:rFonts w:cs="Arial"/>
      <w:b/>
      <w:spacing w:val="12"/>
      <w:sz w:val="48"/>
      <w:szCs w:val="51"/>
    </w:rPr>
  </w:style>
  <w:style w:type="paragraph" w:customStyle="1" w:styleId="AAUundertitel">
    <w:name w:val="AAU undertitel"/>
    <w:basedOn w:val="Normal"/>
    <w:rsid w:val="005D768A"/>
    <w:pPr>
      <w:spacing w:line="560" w:lineRule="exact"/>
    </w:pPr>
    <w:rPr>
      <w:rFonts w:cs="Arial"/>
      <w:spacing w:val="14"/>
      <w:sz w:val="36"/>
      <w:szCs w:val="40"/>
    </w:rPr>
  </w:style>
  <w:style w:type="character" w:customStyle="1" w:styleId="SidehovedTegn">
    <w:name w:val="Sidehoved Tegn"/>
    <w:link w:val="Sidehoved"/>
    <w:uiPriority w:val="99"/>
    <w:rsid w:val="00163013"/>
    <w:rPr>
      <w:rFonts w:ascii="Arial" w:hAnsi="Arial"/>
      <w:color w:val="54616E"/>
      <w:spacing w:val="20"/>
      <w:sz w:val="22"/>
      <w:szCs w:val="24"/>
    </w:rPr>
  </w:style>
  <w:style w:type="paragraph" w:styleId="Markeringsbobletekst">
    <w:name w:val="Balloon Text"/>
    <w:basedOn w:val="Normal"/>
    <w:link w:val="MarkeringsbobletekstTegn"/>
    <w:rsid w:val="00163013"/>
    <w:pPr>
      <w:spacing w:line="240" w:lineRule="auto"/>
    </w:pPr>
    <w:rPr>
      <w:rFonts w:ascii="Tahoma" w:hAnsi="Tahoma" w:cs="Tahoma"/>
      <w:sz w:val="16"/>
      <w:szCs w:val="16"/>
    </w:rPr>
  </w:style>
  <w:style w:type="paragraph" w:customStyle="1" w:styleId="Noparagraphstyle">
    <w:name w:val="[No paragraph style]"/>
    <w:rsid w:val="00426BAF"/>
    <w:pPr>
      <w:autoSpaceDE w:val="0"/>
      <w:autoSpaceDN w:val="0"/>
      <w:adjustRightInd w:val="0"/>
      <w:spacing w:line="288" w:lineRule="auto"/>
      <w:textAlignment w:val="center"/>
    </w:pPr>
    <w:rPr>
      <w:color w:val="000000"/>
      <w:sz w:val="24"/>
      <w:szCs w:val="24"/>
    </w:rPr>
  </w:style>
  <w:style w:type="paragraph" w:styleId="Indholdsfortegnelse1">
    <w:name w:val="toc 1"/>
    <w:basedOn w:val="Normal"/>
    <w:next w:val="Normal"/>
    <w:autoRedefine/>
    <w:uiPriority w:val="39"/>
    <w:rsid w:val="00955F3C"/>
    <w:pPr>
      <w:tabs>
        <w:tab w:val="right" w:leader="dot" w:pos="9628"/>
      </w:tabs>
      <w:spacing w:before="360"/>
    </w:pPr>
    <w:rPr>
      <w:rFonts w:cs="Arial"/>
      <w:b/>
      <w:bCs/>
      <w:caps/>
      <w:noProof/>
      <w:color w:val="002060"/>
      <w:szCs w:val="28"/>
    </w:rPr>
  </w:style>
  <w:style w:type="paragraph" w:styleId="Indholdsfortegnelse2">
    <w:name w:val="toc 2"/>
    <w:basedOn w:val="Normal"/>
    <w:next w:val="Normal"/>
    <w:autoRedefine/>
    <w:uiPriority w:val="39"/>
    <w:rsid w:val="00955F3C"/>
    <w:pPr>
      <w:tabs>
        <w:tab w:val="right" w:leader="dot" w:pos="9628"/>
      </w:tabs>
      <w:spacing w:before="240"/>
    </w:pPr>
    <w:rPr>
      <w:b/>
      <w:bCs/>
      <w:noProof/>
      <w:color w:val="002060"/>
      <w:sz w:val="20"/>
    </w:rPr>
  </w:style>
  <w:style w:type="paragraph" w:styleId="Indholdsfortegnelse3">
    <w:name w:val="toc 3"/>
    <w:basedOn w:val="Normal"/>
    <w:next w:val="Normal"/>
    <w:autoRedefine/>
    <w:uiPriority w:val="39"/>
    <w:rsid w:val="00955F3C"/>
    <w:pPr>
      <w:tabs>
        <w:tab w:val="right" w:leader="dot" w:pos="9628"/>
      </w:tabs>
      <w:ind w:left="240"/>
    </w:pPr>
    <w:rPr>
      <w:noProof/>
      <w:color w:val="002060"/>
      <w:sz w:val="20"/>
      <w:lang w:val="pt-BR"/>
    </w:rPr>
  </w:style>
  <w:style w:type="paragraph" w:styleId="Indholdsfortegnelse4">
    <w:name w:val="toc 4"/>
    <w:basedOn w:val="Normal"/>
    <w:next w:val="Normal"/>
    <w:autoRedefine/>
    <w:semiHidden/>
    <w:rsid w:val="001214F8"/>
    <w:pPr>
      <w:ind w:left="480"/>
    </w:pPr>
    <w:rPr>
      <w:sz w:val="20"/>
    </w:rPr>
  </w:style>
  <w:style w:type="paragraph" w:styleId="Indholdsfortegnelse5">
    <w:name w:val="toc 5"/>
    <w:basedOn w:val="Normal"/>
    <w:next w:val="Normal"/>
    <w:autoRedefine/>
    <w:semiHidden/>
    <w:rsid w:val="001214F8"/>
    <w:pPr>
      <w:ind w:left="720"/>
    </w:pPr>
    <w:rPr>
      <w:sz w:val="20"/>
    </w:rPr>
  </w:style>
  <w:style w:type="paragraph" w:styleId="Indholdsfortegnelse6">
    <w:name w:val="toc 6"/>
    <w:basedOn w:val="Normal"/>
    <w:next w:val="Normal"/>
    <w:autoRedefine/>
    <w:semiHidden/>
    <w:rsid w:val="001214F8"/>
    <w:pPr>
      <w:ind w:left="960"/>
    </w:pPr>
    <w:rPr>
      <w:sz w:val="20"/>
    </w:rPr>
  </w:style>
  <w:style w:type="paragraph" w:styleId="Indholdsfortegnelse7">
    <w:name w:val="toc 7"/>
    <w:basedOn w:val="Normal"/>
    <w:next w:val="Normal"/>
    <w:autoRedefine/>
    <w:semiHidden/>
    <w:rsid w:val="001214F8"/>
    <w:pPr>
      <w:ind w:left="1200"/>
    </w:pPr>
    <w:rPr>
      <w:sz w:val="20"/>
    </w:rPr>
  </w:style>
  <w:style w:type="paragraph" w:styleId="Indholdsfortegnelse8">
    <w:name w:val="toc 8"/>
    <w:basedOn w:val="Normal"/>
    <w:next w:val="Normal"/>
    <w:autoRedefine/>
    <w:semiHidden/>
    <w:rsid w:val="001214F8"/>
    <w:pPr>
      <w:ind w:left="1440"/>
    </w:pPr>
    <w:rPr>
      <w:sz w:val="20"/>
    </w:rPr>
  </w:style>
  <w:style w:type="paragraph" w:styleId="Indholdsfortegnelse9">
    <w:name w:val="toc 9"/>
    <w:basedOn w:val="Normal"/>
    <w:next w:val="Normal"/>
    <w:autoRedefine/>
    <w:semiHidden/>
    <w:rsid w:val="001214F8"/>
    <w:pPr>
      <w:ind w:left="1680"/>
    </w:pPr>
    <w:rPr>
      <w:sz w:val="20"/>
    </w:rPr>
  </w:style>
  <w:style w:type="character" w:styleId="Hyperlink">
    <w:name w:val="Hyperlink"/>
    <w:uiPriority w:val="99"/>
    <w:rsid w:val="001214F8"/>
    <w:rPr>
      <w:color w:val="0000FF"/>
      <w:u w:val="single"/>
    </w:rPr>
  </w:style>
  <w:style w:type="character" w:styleId="Sidetal">
    <w:name w:val="page number"/>
    <w:basedOn w:val="Standardskrifttypeiafsnit"/>
    <w:rsid w:val="00FC39BF"/>
  </w:style>
  <w:style w:type="character" w:customStyle="1" w:styleId="MarkeringsbobletekstTegn">
    <w:name w:val="Markeringsbobletekst Tegn"/>
    <w:link w:val="Markeringsbobletekst"/>
    <w:rsid w:val="00163013"/>
    <w:rPr>
      <w:rFonts w:ascii="Tahoma" w:hAnsi="Tahoma" w:cs="Tahoma"/>
      <w:color w:val="54616E"/>
      <w:spacing w:val="20"/>
      <w:sz w:val="16"/>
      <w:szCs w:val="16"/>
    </w:rPr>
  </w:style>
  <w:style w:type="paragraph" w:styleId="Citat">
    <w:name w:val="Quote"/>
    <w:basedOn w:val="Normal"/>
    <w:next w:val="Normal"/>
    <w:link w:val="CitatTegn"/>
    <w:uiPriority w:val="29"/>
    <w:qFormat/>
    <w:rsid w:val="00BC51F9"/>
    <w:pPr>
      <w:spacing w:before="240" w:after="240" w:line="360" w:lineRule="auto"/>
      <w:jc w:val="center"/>
    </w:pPr>
    <w:rPr>
      <w:i/>
      <w:iCs/>
      <w:color w:val="211A52" w:themeColor="text1"/>
    </w:rPr>
  </w:style>
  <w:style w:type="character" w:customStyle="1" w:styleId="CitatTegn">
    <w:name w:val="Citat Tegn"/>
    <w:basedOn w:val="Standardskrifttypeiafsnit"/>
    <w:link w:val="Citat"/>
    <w:uiPriority w:val="29"/>
    <w:rsid w:val="00BC51F9"/>
    <w:rPr>
      <w:rFonts w:ascii="Arial" w:hAnsi="Arial"/>
      <w:i/>
      <w:iCs/>
      <w:color w:val="211A52" w:themeColor="text1"/>
      <w:spacing w:val="20"/>
      <w:sz w:val="18"/>
      <w:szCs w:val="24"/>
    </w:rPr>
  </w:style>
  <w:style w:type="character" w:styleId="Strk">
    <w:name w:val="Strong"/>
    <w:basedOn w:val="Standardskrifttypeiafsnit"/>
    <w:qFormat/>
    <w:rsid w:val="00FD4A62"/>
    <w:rPr>
      <w:b/>
      <w:bCs/>
    </w:rPr>
  </w:style>
  <w:style w:type="paragraph" w:styleId="Titel">
    <w:name w:val="Title"/>
    <w:basedOn w:val="Normal"/>
    <w:next w:val="Normal"/>
    <w:link w:val="TitelTegn"/>
    <w:qFormat/>
    <w:rsid w:val="00FD4A62"/>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Tegn">
    <w:name w:val="Titel Tegn"/>
    <w:basedOn w:val="Standardskrifttypeiafsnit"/>
    <w:link w:val="Titel"/>
    <w:rsid w:val="00FD4A6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qFormat/>
    <w:rsid w:val="00FD4A62"/>
    <w:pPr>
      <w:numPr>
        <w:ilvl w:val="1"/>
      </w:numPr>
      <w:spacing w:after="160"/>
    </w:pPr>
    <w:rPr>
      <w:rFonts w:asciiTheme="minorHAnsi" w:eastAsiaTheme="minorEastAsia" w:hAnsiTheme="minorHAnsi" w:cstheme="minorBidi"/>
      <w:color w:val="4B3CBD" w:themeColor="text1" w:themeTint="A5"/>
      <w:spacing w:val="15"/>
      <w:sz w:val="22"/>
      <w:szCs w:val="22"/>
    </w:rPr>
  </w:style>
  <w:style w:type="character" w:customStyle="1" w:styleId="UndertitelTegn">
    <w:name w:val="Undertitel Tegn"/>
    <w:basedOn w:val="Standardskrifttypeiafsnit"/>
    <w:link w:val="Undertitel"/>
    <w:rsid w:val="00FD4A62"/>
    <w:rPr>
      <w:rFonts w:asciiTheme="minorHAnsi" w:eastAsiaTheme="minorEastAsia" w:hAnsiTheme="minorHAnsi" w:cstheme="minorBidi"/>
      <w:color w:val="4B3CBD" w:themeColor="text1" w:themeTint="A5"/>
      <w:spacing w:val="15"/>
      <w:sz w:val="22"/>
      <w:szCs w:val="22"/>
    </w:rPr>
  </w:style>
  <w:style w:type="paragraph" w:styleId="Ingenafstand">
    <w:name w:val="No Spacing"/>
    <w:link w:val="IngenafstandTegn"/>
    <w:uiPriority w:val="1"/>
    <w:qFormat/>
    <w:rsid w:val="00FD4A62"/>
    <w:rPr>
      <w:rFonts w:ascii="Arial" w:hAnsi="Arial"/>
      <w:color w:val="54616E"/>
      <w:spacing w:val="20"/>
      <w:sz w:val="18"/>
      <w:szCs w:val="24"/>
    </w:rPr>
  </w:style>
  <w:style w:type="character" w:styleId="Svagfremhvning">
    <w:name w:val="Subtle Emphasis"/>
    <w:basedOn w:val="Standardskrifttypeiafsnit"/>
    <w:uiPriority w:val="19"/>
    <w:qFormat/>
    <w:rsid w:val="00FD4A62"/>
    <w:rPr>
      <w:i/>
      <w:iCs/>
      <w:color w:val="3F329E" w:themeColor="text1" w:themeTint="BF"/>
    </w:rPr>
  </w:style>
  <w:style w:type="character" w:styleId="Kraftigfremhvning">
    <w:name w:val="Intense Emphasis"/>
    <w:basedOn w:val="Standardskrifttypeiafsnit"/>
    <w:uiPriority w:val="21"/>
    <w:qFormat/>
    <w:rsid w:val="00FD4A62"/>
    <w:rPr>
      <w:i/>
      <w:iCs/>
      <w:color w:val="4D4875" w:themeColor="accent1"/>
    </w:rPr>
  </w:style>
  <w:style w:type="character" w:styleId="Fremhv">
    <w:name w:val="Emphasis"/>
    <w:basedOn w:val="Standardskrifttypeiafsnit"/>
    <w:qFormat/>
    <w:rsid w:val="00FD4A62"/>
    <w:rPr>
      <w:i/>
      <w:iCs/>
    </w:rPr>
  </w:style>
  <w:style w:type="character" w:customStyle="1" w:styleId="SidefodTegn">
    <w:name w:val="Sidefod Tegn"/>
    <w:basedOn w:val="Standardskrifttypeiafsnit"/>
    <w:link w:val="Sidefod"/>
    <w:uiPriority w:val="99"/>
    <w:rsid w:val="00FD4A62"/>
    <w:rPr>
      <w:rFonts w:ascii="Arial" w:hAnsi="Arial"/>
      <w:color w:val="54616E"/>
      <w:spacing w:val="20"/>
      <w:sz w:val="18"/>
      <w:szCs w:val="24"/>
    </w:rPr>
  </w:style>
  <w:style w:type="character" w:styleId="Ulstomtale">
    <w:name w:val="Unresolved Mention"/>
    <w:basedOn w:val="Standardskrifttypeiafsnit"/>
    <w:uiPriority w:val="99"/>
    <w:semiHidden/>
    <w:unhideWhenUsed/>
    <w:rsid w:val="009476D9"/>
    <w:rPr>
      <w:color w:val="605E5C"/>
      <w:shd w:val="clear" w:color="auto" w:fill="E1DFDD"/>
    </w:rPr>
  </w:style>
  <w:style w:type="paragraph" w:styleId="Listeafsnit">
    <w:name w:val="List Paragraph"/>
    <w:basedOn w:val="Normal"/>
    <w:uiPriority w:val="34"/>
    <w:qFormat/>
    <w:rsid w:val="003F723E"/>
    <w:pPr>
      <w:ind w:left="720"/>
      <w:contextualSpacing/>
    </w:pPr>
  </w:style>
  <w:style w:type="paragraph" w:styleId="Korrektur">
    <w:name w:val="Revision"/>
    <w:hidden/>
    <w:uiPriority w:val="99"/>
    <w:semiHidden/>
    <w:rsid w:val="000E1D5C"/>
    <w:rPr>
      <w:rFonts w:ascii="Arial" w:hAnsi="Arial"/>
      <w:color w:val="54616E"/>
      <w:spacing w:val="20"/>
      <w:sz w:val="18"/>
      <w:szCs w:val="24"/>
    </w:rPr>
  </w:style>
  <w:style w:type="paragraph" w:styleId="Fodnotetekst">
    <w:name w:val="footnote text"/>
    <w:basedOn w:val="Normal"/>
    <w:link w:val="FodnotetekstTegn"/>
    <w:uiPriority w:val="99"/>
    <w:unhideWhenUsed/>
    <w:rsid w:val="00CB7435"/>
    <w:pPr>
      <w:spacing w:line="240" w:lineRule="auto"/>
    </w:pPr>
    <w:rPr>
      <w:sz w:val="20"/>
      <w:szCs w:val="20"/>
    </w:rPr>
  </w:style>
  <w:style w:type="character" w:customStyle="1" w:styleId="FodnotetekstTegn">
    <w:name w:val="Fodnotetekst Tegn"/>
    <w:basedOn w:val="Standardskrifttypeiafsnit"/>
    <w:link w:val="Fodnotetekst"/>
    <w:uiPriority w:val="99"/>
    <w:rsid w:val="00CB7435"/>
    <w:rPr>
      <w:rFonts w:ascii="Arial" w:hAnsi="Arial"/>
      <w:color w:val="54616E"/>
      <w:spacing w:val="20"/>
    </w:rPr>
  </w:style>
  <w:style w:type="character" w:styleId="Fodnotehenvisning">
    <w:name w:val="footnote reference"/>
    <w:basedOn w:val="Standardskrifttypeiafsnit"/>
    <w:uiPriority w:val="99"/>
    <w:semiHidden/>
    <w:unhideWhenUsed/>
    <w:rsid w:val="00CB7435"/>
    <w:rPr>
      <w:vertAlign w:val="superscript"/>
    </w:rPr>
  </w:style>
  <w:style w:type="paragraph" w:styleId="Opstilling-talellerbogst">
    <w:name w:val="List Number"/>
    <w:basedOn w:val="Brdtekst"/>
    <w:uiPriority w:val="99"/>
    <w:unhideWhenUsed/>
    <w:rsid w:val="00EA1103"/>
    <w:pPr>
      <w:numPr>
        <w:numId w:val="4"/>
      </w:numPr>
      <w:tabs>
        <w:tab w:val="clear" w:pos="425"/>
        <w:tab w:val="num" w:pos="360"/>
      </w:tabs>
      <w:spacing w:after="280" w:line="270" w:lineRule="atLeast"/>
      <w:ind w:left="0" w:firstLine="0"/>
    </w:pPr>
    <w:rPr>
      <w:rFonts w:ascii="Times New Roman" w:hAnsi="Times New Roman"/>
      <w:color w:val="auto"/>
      <w:spacing w:val="0"/>
      <w:sz w:val="23"/>
      <w:szCs w:val="20"/>
      <w:lang w:val="en-GB"/>
    </w:rPr>
  </w:style>
  <w:style w:type="paragraph" w:styleId="Opstilling-talellerbogst2">
    <w:name w:val="List Number 2"/>
    <w:basedOn w:val="Opstilling-talellerbogst"/>
    <w:uiPriority w:val="99"/>
    <w:unhideWhenUsed/>
    <w:rsid w:val="00EA1103"/>
    <w:pPr>
      <w:numPr>
        <w:ilvl w:val="1"/>
      </w:numPr>
      <w:tabs>
        <w:tab w:val="clear" w:pos="851"/>
        <w:tab w:val="num" w:pos="360"/>
        <w:tab w:val="num" w:pos="425"/>
      </w:tabs>
      <w:ind w:left="0" w:firstLine="0"/>
    </w:pPr>
  </w:style>
  <w:style w:type="paragraph" w:styleId="Opstilling-talellerbogst3">
    <w:name w:val="List Number 3"/>
    <w:basedOn w:val="Opstilling-talellerbogst2"/>
    <w:uiPriority w:val="99"/>
    <w:unhideWhenUsed/>
    <w:rsid w:val="00EA1103"/>
    <w:pPr>
      <w:numPr>
        <w:ilvl w:val="2"/>
      </w:numPr>
      <w:tabs>
        <w:tab w:val="clear" w:pos="1276"/>
        <w:tab w:val="num" w:pos="360"/>
        <w:tab w:val="num" w:pos="425"/>
      </w:tabs>
      <w:ind w:left="0" w:firstLine="0"/>
    </w:pPr>
  </w:style>
  <w:style w:type="paragraph" w:styleId="Opstilling-talellerbogst4">
    <w:name w:val="List Number 4"/>
    <w:basedOn w:val="Normal"/>
    <w:uiPriority w:val="99"/>
    <w:unhideWhenUsed/>
    <w:rsid w:val="00EA1103"/>
    <w:pPr>
      <w:numPr>
        <w:ilvl w:val="3"/>
        <w:numId w:val="4"/>
      </w:numPr>
      <w:tabs>
        <w:tab w:val="clear" w:pos="1701"/>
      </w:tabs>
      <w:spacing w:line="270" w:lineRule="atLeast"/>
      <w:ind w:left="0" w:firstLine="0"/>
    </w:pPr>
    <w:rPr>
      <w:rFonts w:ascii="Times New Roman" w:hAnsi="Times New Roman"/>
      <w:color w:val="auto"/>
      <w:spacing w:val="0"/>
      <w:sz w:val="23"/>
      <w:szCs w:val="20"/>
      <w:lang w:val="en-GB"/>
    </w:rPr>
  </w:style>
  <w:style w:type="numbering" w:customStyle="1" w:styleId="CowiNumberList">
    <w:name w:val="CowiNumberList"/>
    <w:rsid w:val="00EA1103"/>
    <w:pPr>
      <w:numPr>
        <w:numId w:val="4"/>
      </w:numPr>
    </w:pPr>
  </w:style>
  <w:style w:type="paragraph" w:customStyle="1" w:styleId="Tabeltitel">
    <w:name w:val="Tabeltitel"/>
    <w:next w:val="Tabeltekst"/>
    <w:qFormat/>
    <w:rsid w:val="00EA1103"/>
    <w:pPr>
      <w:keepNext/>
      <w:spacing w:after="130" w:line="300" w:lineRule="atLeast"/>
    </w:pPr>
    <w:rPr>
      <w:rFonts w:ascii="Arial" w:eastAsiaTheme="minorHAnsi" w:hAnsi="Arial"/>
      <w:b/>
      <w:color w:val="76818B" w:themeColor="text2"/>
      <w:sz w:val="22"/>
      <w:lang w:eastAsia="en-US"/>
    </w:rPr>
  </w:style>
  <w:style w:type="table" w:customStyle="1" w:styleId="Datatilsynet">
    <w:name w:val="Datatilsynet"/>
    <w:basedOn w:val="Tabel-Normal"/>
    <w:uiPriority w:val="99"/>
    <w:rsid w:val="00EA1103"/>
    <w:rPr>
      <w:rFonts w:eastAsiaTheme="minorHAnsi"/>
      <w:lang w:eastAsia="en-US"/>
    </w:rPr>
    <w:tblPr>
      <w:tblBorders>
        <w:bottom w:val="single" w:sz="4" w:space="0" w:color="auto"/>
        <w:insideH w:val="single" w:sz="4" w:space="0" w:color="auto"/>
        <w:insideV w:val="single" w:sz="4" w:space="0" w:color="auto"/>
      </w:tblBorders>
      <w:tblCellMar>
        <w:top w:w="113" w:type="dxa"/>
        <w:bottom w:w="113" w:type="dxa"/>
      </w:tblCellMar>
    </w:tblPr>
    <w:tblStylePr w:type="firstRow">
      <w:tblPr/>
      <w:tcPr>
        <w:shd w:val="clear" w:color="auto" w:fill="76818B" w:themeFill="text2"/>
      </w:tcPr>
    </w:tblStylePr>
  </w:style>
  <w:style w:type="paragraph" w:customStyle="1" w:styleId="Tabeltop">
    <w:name w:val="Tabeltop"/>
    <w:qFormat/>
    <w:rsid w:val="00EA1103"/>
    <w:pPr>
      <w:spacing w:line="200" w:lineRule="atLeast"/>
    </w:pPr>
    <w:rPr>
      <w:rFonts w:ascii="Arial" w:eastAsiaTheme="minorHAnsi" w:hAnsi="Arial"/>
      <w:b/>
      <w:caps/>
      <w:color w:val="FFFFFF" w:themeColor="background1"/>
      <w:sz w:val="16"/>
      <w:lang w:eastAsia="en-US"/>
    </w:rPr>
  </w:style>
  <w:style w:type="paragraph" w:customStyle="1" w:styleId="Tabelrubrik">
    <w:name w:val="Tabelrubrik"/>
    <w:basedOn w:val="Normal"/>
    <w:rsid w:val="00EA1103"/>
    <w:pPr>
      <w:spacing w:line="280" w:lineRule="exact"/>
    </w:pPr>
    <w:rPr>
      <w:rFonts w:eastAsiaTheme="minorHAnsi"/>
      <w:color w:val="FFFFFF" w:themeColor="background1"/>
      <w:spacing w:val="0"/>
      <w:sz w:val="19"/>
      <w:szCs w:val="20"/>
      <w:lang w:eastAsia="en-US"/>
    </w:rPr>
  </w:style>
  <w:style w:type="paragraph" w:customStyle="1" w:styleId="Tabeltekst">
    <w:name w:val="Tabeltekst"/>
    <w:basedOn w:val="Normal"/>
    <w:qFormat/>
    <w:rsid w:val="00EA1103"/>
    <w:pPr>
      <w:spacing w:line="280" w:lineRule="exact"/>
    </w:pPr>
    <w:rPr>
      <w:rFonts w:eastAsiaTheme="minorHAnsi"/>
      <w:color w:val="auto"/>
      <w:spacing w:val="0"/>
      <w:sz w:val="19"/>
      <w:szCs w:val="20"/>
      <w:lang w:eastAsia="en-US"/>
    </w:rPr>
  </w:style>
  <w:style w:type="paragraph" w:styleId="Brdtekst">
    <w:name w:val="Body Text"/>
    <w:basedOn w:val="Normal"/>
    <w:link w:val="BrdtekstTegn"/>
    <w:semiHidden/>
    <w:unhideWhenUsed/>
    <w:rsid w:val="00EA1103"/>
    <w:pPr>
      <w:spacing w:after="120"/>
    </w:pPr>
  </w:style>
  <w:style w:type="character" w:customStyle="1" w:styleId="BrdtekstTegn">
    <w:name w:val="Brødtekst Tegn"/>
    <w:basedOn w:val="Standardskrifttypeiafsnit"/>
    <w:link w:val="Brdtekst"/>
    <w:semiHidden/>
    <w:rsid w:val="00EA1103"/>
    <w:rPr>
      <w:rFonts w:ascii="Arial" w:hAnsi="Arial"/>
      <w:color w:val="54616E"/>
      <w:spacing w:val="20"/>
      <w:sz w:val="18"/>
      <w:szCs w:val="24"/>
    </w:rPr>
  </w:style>
  <w:style w:type="character" w:customStyle="1" w:styleId="IngenafstandTegn">
    <w:name w:val="Ingen afstand Tegn"/>
    <w:basedOn w:val="Standardskrifttypeiafsnit"/>
    <w:link w:val="Ingenafstand"/>
    <w:uiPriority w:val="1"/>
    <w:rsid w:val="00111423"/>
    <w:rPr>
      <w:rFonts w:ascii="Arial" w:hAnsi="Arial"/>
      <w:color w:val="54616E"/>
      <w:spacing w:val="2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72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rsondata@adm.aau.dk"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rskningsservice.aau.dk/persondata-pa-aau/for-du-starter-forskningsprojekte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AU%20IT%20Services\AAU%20Office%20Templates\Blank%20AAU%20(DA).dotx" TargetMode="External"/></Relationships>
</file>

<file path=word/theme/theme1.xml><?xml version="1.0" encoding="utf-8"?>
<a:theme xmlns:a="http://schemas.openxmlformats.org/drawingml/2006/main" name="Kontortema">
  <a:themeElements>
    <a:clrScheme name="AAU">
      <a:dk1>
        <a:srgbClr val="211A52"/>
      </a:dk1>
      <a:lt1>
        <a:srgbClr val="FFFFFF"/>
      </a:lt1>
      <a:dk2>
        <a:srgbClr val="76818B"/>
      </a:dk2>
      <a:lt2>
        <a:srgbClr val="BBC0C5"/>
      </a:lt2>
      <a:accent1>
        <a:srgbClr val="4D4875"/>
      </a:accent1>
      <a:accent2>
        <a:srgbClr val="A6A3BA"/>
      </a:accent2>
      <a:accent3>
        <a:srgbClr val="7A72CC"/>
      </a:accent3>
      <a:accent4>
        <a:srgbClr val="DF6752"/>
      </a:accent4>
      <a:accent5>
        <a:srgbClr val="BDB9E5"/>
      </a:accent5>
      <a:accent6>
        <a:srgbClr val="594FBF"/>
      </a:accent6>
      <a:hlink>
        <a:srgbClr val="9B95D9"/>
      </a:hlink>
      <a:folHlink>
        <a:srgbClr val="DEDCF2"/>
      </a:folHlink>
    </a:clrScheme>
    <a:fontScheme name="Klassisk kontor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em_x00e6_rkning xmlns="ca1a0f96-ffc9-4d92-890f-b9b965c1779c">Opdateret maj 2025</Bem_x00e6_rkning>
    <lcf76f155ced4ddcb4097134ff3c332f xmlns="ca1a0f96-ffc9-4d92-890f-b9b965c1779c">
      <Terms xmlns="http://schemas.microsoft.com/office/infopath/2007/PartnerControls"/>
    </lcf76f155ced4ddcb4097134ff3c332f>
    <TaxCatchAll xmlns="60fab4a6-434f-4fca-a02b-75569a134ea2" xsi:nil="true"/>
    <Ejer xmlns="ca1a0f96-ffc9-4d92-890f-b9b965c1779c">
      <UserInfo>
        <DisplayName>Ulla Kær Olesen</DisplayName>
        <AccountId>25</AccountId>
        <AccountType/>
      </UserInfo>
    </Ejer>
    <Malene xmlns="ca1a0f96-ffc9-4d92-890f-b9b965c177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E9EA81F0F10394B851ED36736ECB8E1" ma:contentTypeVersion="19" ma:contentTypeDescription="Opret et nyt dokument." ma:contentTypeScope="" ma:versionID="3c9b181e61002bc5a1e2e17eb2bb4338">
  <xsd:schema xmlns:xsd="http://www.w3.org/2001/XMLSchema" xmlns:xs="http://www.w3.org/2001/XMLSchema" xmlns:p="http://schemas.microsoft.com/office/2006/metadata/properties" xmlns:ns2="ca1a0f96-ffc9-4d92-890f-b9b965c1779c" xmlns:ns3="60fab4a6-434f-4fca-a02b-75569a134ea2" targetNamespace="http://schemas.microsoft.com/office/2006/metadata/properties" ma:root="true" ma:fieldsID="c38c7f8f78b333d9634abfb29d2a8d90" ns2:_="" ns3:_="">
    <xsd:import namespace="ca1a0f96-ffc9-4d92-890f-b9b965c1779c"/>
    <xsd:import namespace="60fab4a6-434f-4fca-a02b-75569a134e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Ejer" minOccurs="0"/>
                <xsd:element ref="ns3:SharedWithUsers" minOccurs="0"/>
                <xsd:element ref="ns3:SharedWithDetails" minOccurs="0"/>
                <xsd:element ref="ns2:Bem_x00e6_rkning"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ale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0f96-ffc9-4d92-890f-b9b965c17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Ejer" ma:index="12" nillable="true" ma:displayName="Ejer" ma:format="Dropdown" ma:list="UserInfo" ma:SharePointGroup="0" ma:internalName="Ej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m_x00e6_rkning" ma:index="15" nillable="true" ma:displayName="Bemærkning" ma:format="Dropdown" ma:internalName="Bem_x00e6_rkning">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5d73657e-90f0-444e-a899-7df328d363f4"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alene" ma:index="24" nillable="true" ma:displayName="Malene " ma:format="Dropdown" ma:internalName="Malen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0fab4a6-434f-4fca-a02b-75569a134ea2"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t med detaljer" ma:internalName="SharedWithDetails" ma:readOnly="true">
      <xsd:simpleType>
        <xsd:restriction base="dms:Note">
          <xsd:maxLength value="255"/>
        </xsd:restriction>
      </xsd:simpleType>
    </xsd:element>
    <xsd:element name="TaxCatchAll" ma:index="18" nillable="true" ma:displayName="Taxonomy Catch All Column" ma:hidden="true" ma:list="{2752e5e1-e297-4801-8d3a-23516e8ab5be}" ma:internalName="TaxCatchAll" ma:showField="CatchAllData" ma:web="60fab4a6-434f-4fca-a02b-75569a134e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CB0CA-C4B5-43A5-B70A-C921A80E6082}">
  <ds:schemaRefs>
    <ds:schemaRef ds:uri="http://schemas.microsoft.com/office/2006/metadata/properties"/>
    <ds:schemaRef ds:uri="http://schemas.microsoft.com/office/infopath/2007/PartnerControls"/>
    <ds:schemaRef ds:uri="ca1a0f96-ffc9-4d92-890f-b9b965c1779c"/>
    <ds:schemaRef ds:uri="60fab4a6-434f-4fca-a02b-75569a134ea2"/>
  </ds:schemaRefs>
</ds:datastoreItem>
</file>

<file path=customXml/itemProps2.xml><?xml version="1.0" encoding="utf-8"?>
<ds:datastoreItem xmlns:ds="http://schemas.openxmlformats.org/officeDocument/2006/customXml" ds:itemID="{2B31409D-5B85-44C5-BA96-66B137786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0f96-ffc9-4d92-890f-b9b965c1779c"/>
    <ds:schemaRef ds:uri="60fab4a6-434f-4fca-a02b-75569a134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8C7394-C14F-4E1A-A74C-B07FD38600B3}">
  <ds:schemaRefs>
    <ds:schemaRef ds:uri="http://schemas.microsoft.com/sharepoint/v3/contenttype/forms"/>
  </ds:schemaRefs>
</ds:datastoreItem>
</file>

<file path=customXml/itemProps4.xml><?xml version="1.0" encoding="utf-8"?>
<ds:datastoreItem xmlns:ds="http://schemas.openxmlformats.org/officeDocument/2006/customXml" ds:itemID="{E27C6471-1798-4CA1-972D-A661288DFA8B}">
  <ds:schemaRefs>
    <ds:schemaRef ds:uri="http://schemas.openxmlformats.org/officeDocument/2006/bibliography"/>
  </ds:schemaRefs>
</ds:datastoreItem>
</file>

<file path=docMetadata/LabelInfo.xml><?xml version="1.0" encoding="utf-8"?>
<clbl:labelList xmlns:clbl="http://schemas.microsoft.com/office/2020/mipLabelMetadata">
  <clbl:label id="{f5dbba49-ce06-496f-ac3e-0cf14361d934}" enabled="0" method="" siteId="{f5dbba49-ce06-496f-ac3e-0cf14361d934}" removed="1"/>
</clbl:labelList>
</file>

<file path=docProps/app.xml><?xml version="1.0" encoding="utf-8"?>
<Properties xmlns="http://schemas.openxmlformats.org/officeDocument/2006/extended-properties" xmlns:vt="http://schemas.openxmlformats.org/officeDocument/2006/docPropsVTypes">
  <Template>Blank AAU (DA)</Template>
  <TotalTime>185</TotalTime>
  <Pages>8</Pages>
  <Words>1965</Words>
  <Characters>13426</Characters>
  <Application>Microsoft Office Word</Application>
  <DocSecurity>0</DocSecurity>
  <Lines>394</Lines>
  <Paragraphs>138</Paragraphs>
  <ScaleCrop>false</ScaleCrop>
  <Company/>
  <LinksUpToDate>false</LinksUpToDate>
  <CharactersWithSpaces>15253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Malene Terp</dc:creator>
  <cp:lastModifiedBy>Malene Terp</cp:lastModifiedBy>
  <cp:revision>141</cp:revision>
  <cp:lastPrinted>2014-02-28T13:51:00Z</cp:lastPrinted>
  <dcterms:created xsi:type="dcterms:W3CDTF">2026-09-28T06:21:00Z</dcterms:created>
  <dcterms:modified xsi:type="dcterms:W3CDTF">2026-09-30T10:03:00Z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0x0101001E9EA81F0F10394B851ED36736ECB8E1</vt:lpwstr>
  </property>
  <property fmtid="{D5CDD505-2E9C-101B-9397-08002B2CF9AE}" pid="3" name="MediaServiceImageTags">
    <vt:lpwstr/>
  </property>
</Properties>
</file>