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6728" w14:textId="58E02227" w:rsidR="00C177CD" w:rsidRDefault="004F77D8" w:rsidP="004F7C48">
      <w:pPr>
        <w:pStyle w:val="Overskrift1"/>
      </w:pPr>
      <w:r>
        <w:t>Standard forretningsorden for samarbejdsudvalg ved AAU</w:t>
      </w:r>
    </w:p>
    <w:p w14:paraId="704C4517" w14:textId="77777777" w:rsidR="00351373" w:rsidRDefault="00351373" w:rsidP="00351373"/>
    <w:p w14:paraId="233E561C" w14:textId="5C664B19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Denne standardforretningsorden for samarbejdsudvalg finder anvendelse i alle samarbejdsudvalg ved Aalborg Universitet, medmindre udvalget laver sin egen forretningsorden.</w:t>
      </w:r>
      <w:r>
        <w:rPr>
          <w:rStyle w:val="Fodnotehenvisning"/>
          <w:rFonts w:asciiTheme="majorHAnsi" w:hAnsiTheme="majorHAnsi" w:cstheme="majorHAnsi"/>
          <w:color w:val="354450"/>
          <w:sz w:val="22"/>
          <w:szCs w:val="22"/>
        </w:rPr>
        <w:footnoteReference w:id="1"/>
      </w:r>
    </w:p>
    <w:p w14:paraId="297A3C27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1. REGELGRUNDLAG</w:t>
      </w:r>
    </w:p>
    <w:p w14:paraId="51625EB0" w14:textId="4E998A7E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Samarbejdsudvalget udøver sin virksomhed i overensstemmelse med de til enhver tid gældende regler om samarbejde og samarbejdsudvalg i statens virksomheder og institutioner</w:t>
      </w:r>
      <w:r>
        <w:rPr>
          <w:rFonts w:asciiTheme="majorHAnsi" w:hAnsiTheme="majorHAnsi" w:cstheme="majorHAnsi"/>
          <w:color w:val="354450"/>
          <w:sz w:val="22"/>
          <w:szCs w:val="22"/>
        </w:rPr>
        <w:t xml:space="preserve"> (Samarbejdsaftalen)</w:t>
      </w:r>
      <w:r w:rsidRPr="004F77D8">
        <w:rPr>
          <w:rFonts w:asciiTheme="majorHAnsi" w:hAnsiTheme="majorHAnsi" w:cstheme="majorHAnsi"/>
          <w:color w:val="354450"/>
          <w:sz w:val="22"/>
          <w:szCs w:val="22"/>
        </w:rPr>
        <w:t>.</w:t>
      </w:r>
    </w:p>
    <w:p w14:paraId="45D75A75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2. SAMMENSÆTNING AF SAMARBEJDSUDVALG</w:t>
      </w:r>
    </w:p>
    <w:p w14:paraId="71B61025" w14:textId="6DEA531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Samarbejdsudvalg sammensættes ud fra Samarbejdsaftalens regler samt Aalborg Universitets egne retningslinjer. Disse er formuleret i </w:t>
      </w:r>
      <w:hyperlink r:id="rId10" w:history="1">
        <w:r w:rsidRPr="00DD6A0B">
          <w:rPr>
            <w:rStyle w:val="Hyperlink"/>
            <w:rFonts w:asciiTheme="majorHAnsi" w:hAnsiTheme="majorHAnsi" w:cstheme="majorHAnsi"/>
            <w:sz w:val="22"/>
            <w:szCs w:val="22"/>
          </w:rPr>
          <w:t>Aftale om samarbejdsorganisationens sammensætning ved Aalborg Universitet § 2 stk. 2</w:t>
        </w:r>
      </w:hyperlink>
      <w:r w:rsidRPr="004F77D8">
        <w:rPr>
          <w:rFonts w:asciiTheme="majorHAnsi" w:hAnsiTheme="majorHAnsi" w:cstheme="majorHAnsi"/>
          <w:color w:val="354450"/>
          <w:sz w:val="22"/>
          <w:szCs w:val="22"/>
        </w:rPr>
        <w:t>.</w:t>
      </w:r>
    </w:p>
    <w:p w14:paraId="70964CE1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3. FORMANDSKABET</w:t>
      </w:r>
    </w:p>
    <w:p w14:paraId="5110543D" w14:textId="7EF88A48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Formand og næstformand udarbejder i fællesskab dagsorden for møderne.</w:t>
      </w:r>
      <w:r>
        <w:rPr>
          <w:rStyle w:val="Fodnotehenvisning"/>
          <w:rFonts w:asciiTheme="majorHAnsi" w:hAnsiTheme="majorHAnsi" w:cstheme="majorHAnsi"/>
          <w:color w:val="354450"/>
          <w:sz w:val="22"/>
          <w:szCs w:val="22"/>
        </w:rPr>
        <w:footnoteReference w:id="2"/>
      </w:r>
    </w:p>
    <w:p w14:paraId="7A7C95C7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Formanden for udvalget leder møderne. I tilfælde af formandens forfald udpeger formanden en mødeleder blandt ledelsesrepræsentanterne.</w:t>
      </w:r>
    </w:p>
    <w:p w14:paraId="188AE988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2</w:t>
      </w:r>
    </w:p>
    <w:p w14:paraId="242DD229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Ved nyvalg af næstformand meddeler medarbejderrepræsentanterne senest 10 arbejdsdage før næstkommende møde sekretæren, hvem de har valgt til næstformand.</w:t>
      </w:r>
    </w:p>
    <w:p w14:paraId="0CE43AE0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4. MØDEAFHOLDELSE</w:t>
      </w:r>
    </w:p>
    <w:p w14:paraId="2AB35DE5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Der afholdes møder efter behov, fx hvert kvartal.</w:t>
      </w:r>
    </w:p>
    <w:p w14:paraId="3E25EEB6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Møderne afholdes i arbejdstiden. Medlemmerne skal have den </w:t>
      </w:r>
      <w:proofErr w:type="gramStart"/>
      <w:r w:rsidRPr="004F77D8">
        <w:rPr>
          <w:rFonts w:asciiTheme="majorHAnsi" w:hAnsiTheme="majorHAnsi" w:cstheme="majorHAnsi"/>
          <w:color w:val="354450"/>
          <w:sz w:val="22"/>
          <w:szCs w:val="22"/>
        </w:rPr>
        <w:t>fornødne</w:t>
      </w:r>
      <w:proofErr w:type="gramEnd"/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 tid til rådighed til samarbejdsudvalgsarbejdet.</w:t>
      </w:r>
    </w:p>
    <w:p w14:paraId="504391C2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2</w:t>
      </w:r>
    </w:p>
    <w:p w14:paraId="4B3BB0EB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Ekstraordinære møder afholdes, når formanden finder det </w:t>
      </w:r>
      <w:proofErr w:type="gramStart"/>
      <w:r w:rsidRPr="004F77D8">
        <w:rPr>
          <w:rFonts w:asciiTheme="majorHAnsi" w:hAnsiTheme="majorHAnsi" w:cstheme="majorHAnsi"/>
          <w:color w:val="354450"/>
          <w:sz w:val="22"/>
          <w:szCs w:val="22"/>
        </w:rPr>
        <w:t>fornødent</w:t>
      </w:r>
      <w:proofErr w:type="gramEnd"/>
      <w:r w:rsidRPr="004F77D8">
        <w:rPr>
          <w:rFonts w:asciiTheme="majorHAnsi" w:hAnsiTheme="majorHAnsi" w:cstheme="majorHAnsi"/>
          <w:color w:val="354450"/>
          <w:sz w:val="22"/>
          <w:szCs w:val="22"/>
        </w:rPr>
        <w:t>, eller hvis næstformanden fremsætter begæring herom til formanden med redegørelse for hvilken sag, der ønskes behandlet.</w:t>
      </w:r>
    </w:p>
    <w:p w14:paraId="4BFF015C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lastRenderedPageBreak/>
        <w:t>STK. 3</w:t>
      </w:r>
    </w:p>
    <w:p w14:paraId="10E40609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På årets sidste møde aftaler samarbejdsudvalget mødeplan for det kommende år.</w:t>
      </w:r>
    </w:p>
    <w:p w14:paraId="16C8320E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5. MØDEINDKALDELSER</w:t>
      </w:r>
    </w:p>
    <w:p w14:paraId="19351210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Medlemmer, der ønsker sager optaget på dagsordenen, meddeler dette til formandskabet senest 12 arbejdsdage før mødet, og præciserer, hvad der ønskes behandlet og hvorfor.</w:t>
      </w:r>
    </w:p>
    <w:p w14:paraId="2402B486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2</w:t>
      </w:r>
    </w:p>
    <w:p w14:paraId="16D441D0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Dagsordenen drøftes i formandskabet ca. 10 arbejdsdage før mødet og udsendes med nødvendige bilag til medlemmerne senest 5 arbejdsdage før mødets afholdelse.</w:t>
      </w:r>
    </w:p>
    <w:p w14:paraId="67ED86D3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3</w:t>
      </w:r>
    </w:p>
    <w:p w14:paraId="1E5A4AAF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proofErr w:type="gramStart"/>
      <w:r w:rsidRPr="004F77D8">
        <w:rPr>
          <w:rFonts w:asciiTheme="majorHAnsi" w:hAnsiTheme="majorHAnsi" w:cstheme="majorHAnsi"/>
          <w:color w:val="354450"/>
          <w:sz w:val="22"/>
          <w:szCs w:val="22"/>
        </w:rPr>
        <w:t>Såfremt</w:t>
      </w:r>
      <w:proofErr w:type="gramEnd"/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 særlige grunde gør det påkrævet, kan formanden bestemme, at indkaldelse sker med kortere varsel.</w:t>
      </w:r>
    </w:p>
    <w:p w14:paraId="08EFE2FC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4</w:t>
      </w:r>
    </w:p>
    <w:p w14:paraId="75E394FE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Dagsordenen lægges ud på samarbejdsudvalgets hjemmeside samtidig med udsendelsen af den.</w:t>
      </w:r>
    </w:p>
    <w:p w14:paraId="36D7BE00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6 SAGERNES FREMLÆGGELSE</w:t>
      </w:r>
    </w:p>
    <w:p w14:paraId="0DA0C4DE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Sager bør fremlægges skriftligt, hvor ikke andet taler derimod.</w:t>
      </w:r>
    </w:p>
    <w:p w14:paraId="6BAD3B55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7. REFERATER</w:t>
      </w:r>
    </w:p>
    <w:p w14:paraId="6FCA1F0B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Formanden udpeger en medarbejder, der ikke er medlem af udvalget, som sekretær. Udvalget aftaler, hvilken type referat der ønskes, fx beslutningsreferat eller diskussionsreferater.</w:t>
      </w:r>
    </w:p>
    <w:p w14:paraId="3815C9E1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2</w:t>
      </w:r>
    </w:p>
    <w:p w14:paraId="36EE9155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Sekretæren laver et referat af møderne og sender det til medlemmerne snarest muligt og normalt senest 10 arbejdsdage efter mødets afholdelse.</w:t>
      </w:r>
    </w:p>
    <w:p w14:paraId="794A467D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3</w:t>
      </w:r>
    </w:p>
    <w:p w14:paraId="317F16BB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Det foreløbige referat lægges hurtigst muligt ud på samarbejdsudvalgets hjemmeside, når medlemmerne har haft mulighed for at kommentere det.</w:t>
      </w:r>
    </w:p>
    <w:p w14:paraId="7397DE5F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4.</w:t>
      </w:r>
    </w:p>
    <w:p w14:paraId="243AC592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Referatet godkendes endeligt på det efterfølgende møde i samarbejdsudvalget og lægges hurtigst muligt derefter ud på samarbejdsudvalgets hjemmeside.</w:t>
      </w:r>
    </w:p>
    <w:p w14:paraId="7DBA2A9B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8. NEDSÆTTELSE AF UNDERUDVALG</w:t>
      </w:r>
    </w:p>
    <w:p w14:paraId="6A0181D4" w14:textId="2F5CF679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Der kan efter behov nedsættes underudvalg efter Samarbejdsaftalens regler herom.</w:t>
      </w:r>
      <w:r>
        <w:rPr>
          <w:rStyle w:val="Fodnotehenvisning"/>
          <w:rFonts w:asciiTheme="majorHAnsi" w:hAnsiTheme="majorHAnsi" w:cstheme="majorHAnsi"/>
          <w:color w:val="354450"/>
          <w:sz w:val="22"/>
          <w:szCs w:val="22"/>
        </w:rPr>
        <w:footnoteReference w:id="3"/>
      </w:r>
    </w:p>
    <w:p w14:paraId="56DE963A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lastRenderedPageBreak/>
        <w:t>§ 9. UDDANNELSE AF SU-MEDLEMMER</w:t>
      </w:r>
    </w:p>
    <w:p w14:paraId="343624B5" w14:textId="2A71B252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Et SU-medlem skal inden for de første 6 måneder efter sin udpegning tilbydes et kursus for samarbejdsudvalgsmedlemmer.</w:t>
      </w:r>
      <w:r>
        <w:rPr>
          <w:rStyle w:val="Fodnotehenvisning"/>
          <w:rFonts w:asciiTheme="majorHAnsi" w:hAnsiTheme="majorHAnsi" w:cstheme="majorHAnsi"/>
          <w:color w:val="354450"/>
          <w:sz w:val="22"/>
          <w:szCs w:val="22"/>
        </w:rPr>
        <w:footnoteReference w:id="4"/>
      </w:r>
      <w:r>
        <w:rPr>
          <w:rFonts w:asciiTheme="majorHAnsi" w:hAnsiTheme="majorHAnsi" w:cstheme="majorHAnsi"/>
          <w:color w:val="354450"/>
          <w:sz w:val="22"/>
          <w:szCs w:val="22"/>
        </w:rPr>
        <w:t xml:space="preserve"> </w:t>
      </w:r>
      <w:r w:rsidRPr="004F77D8">
        <w:rPr>
          <w:rFonts w:asciiTheme="majorHAnsi" w:hAnsiTheme="majorHAnsi" w:cstheme="majorHAnsi"/>
          <w:color w:val="354450"/>
          <w:sz w:val="22"/>
          <w:szCs w:val="22"/>
        </w:rPr>
        <w:t>Udgiften hertil afholdes af den pågældendes tjenestested.</w:t>
      </w:r>
    </w:p>
    <w:p w14:paraId="1C2B1457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10. TAVSHEDSPLIGT</w:t>
      </w:r>
    </w:p>
    <w:p w14:paraId="3BB80640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>Drøftelserne i Samarbejdsudvalg er i udgangspunktet åbne. Dog har Samarbejdsudvalgets medlemmer den tavshedspligt, der følger af forvaltningslovens § 27, fx når en oplysning ved lov eller anden gyldig bestemmelse er betegnet som fortrolig, eller når det i øvrigt er nødvendigt at hemmeligholde den for at varetage væsentlige hensyn til institutionens eller private interesser.</w:t>
      </w:r>
    </w:p>
    <w:p w14:paraId="1DD4AB61" w14:textId="77777777" w:rsidR="004F77D8" w:rsidRPr="004F77D8" w:rsidRDefault="004F77D8" w:rsidP="004F77D8">
      <w:pPr>
        <w:pStyle w:val="Overskrift3"/>
        <w:spacing w:before="0" w:after="180" w:line="180" w:lineRule="atLeast"/>
        <w:textAlignment w:val="baseline"/>
        <w:rPr>
          <w:rFonts w:asciiTheme="majorHAnsi" w:hAnsiTheme="majorHAnsi" w:cstheme="majorHAnsi"/>
          <w:b w:val="0"/>
          <w:bCs w:val="0"/>
          <w:color w:val="211A52"/>
          <w:spacing w:val="15"/>
          <w:sz w:val="22"/>
          <w:szCs w:val="22"/>
        </w:rPr>
      </w:pPr>
      <w:r w:rsidRPr="004F77D8">
        <w:rPr>
          <w:rFonts w:asciiTheme="majorHAnsi" w:hAnsiTheme="majorHAnsi" w:cstheme="majorHAnsi"/>
          <w:b w:val="0"/>
          <w:bCs w:val="0"/>
          <w:caps w:val="0"/>
          <w:color w:val="211A52"/>
          <w:spacing w:val="15"/>
          <w:sz w:val="22"/>
          <w:szCs w:val="22"/>
        </w:rPr>
        <w:t>§ 11. IKRAFTTRÆDELSE, ÆNDRINGER OG OPSIGELSE</w:t>
      </w:r>
    </w:p>
    <w:p w14:paraId="02BF71D2" w14:textId="13513AD6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Denne aftale er vedtaget på møde i </w:t>
      </w:r>
      <w:r w:rsidR="00DD6A0B">
        <w:rPr>
          <w:rFonts w:asciiTheme="majorHAnsi" w:hAnsiTheme="majorHAnsi" w:cstheme="majorHAnsi"/>
          <w:color w:val="354450"/>
          <w:sz w:val="22"/>
          <w:szCs w:val="22"/>
        </w:rPr>
        <w:t>[</w:t>
      </w:r>
      <w:proofErr w:type="spellStart"/>
      <w:r w:rsidR="00DD6A0B">
        <w:rPr>
          <w:rFonts w:asciiTheme="majorHAnsi" w:hAnsiTheme="majorHAnsi" w:cstheme="majorHAnsi"/>
          <w:color w:val="354450"/>
          <w:sz w:val="22"/>
          <w:szCs w:val="22"/>
        </w:rPr>
        <w:t>xxxx</w:t>
      </w:r>
      <w:proofErr w:type="spellEnd"/>
      <w:r w:rsidR="00DD6A0B">
        <w:rPr>
          <w:rFonts w:asciiTheme="majorHAnsi" w:hAnsiTheme="majorHAnsi" w:cstheme="majorHAnsi"/>
          <w:color w:val="354450"/>
          <w:sz w:val="22"/>
          <w:szCs w:val="22"/>
        </w:rPr>
        <w:t xml:space="preserve"> udvalg] </w:t>
      </w:r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den </w:t>
      </w:r>
      <w:proofErr w:type="spellStart"/>
      <w:r w:rsidR="00DD6A0B">
        <w:rPr>
          <w:rFonts w:asciiTheme="majorHAnsi" w:hAnsiTheme="majorHAnsi" w:cstheme="majorHAnsi"/>
          <w:color w:val="354450"/>
          <w:sz w:val="22"/>
          <w:szCs w:val="22"/>
        </w:rPr>
        <w:t>xx</w:t>
      </w:r>
      <w:r w:rsidRPr="004F77D8">
        <w:rPr>
          <w:rFonts w:asciiTheme="majorHAnsi" w:hAnsiTheme="majorHAnsi" w:cstheme="majorHAnsi"/>
          <w:color w:val="354450"/>
          <w:sz w:val="22"/>
          <w:szCs w:val="22"/>
        </w:rPr>
        <w:t>.</w:t>
      </w:r>
      <w:proofErr w:type="gramStart"/>
      <w:r w:rsidR="00DD6A0B">
        <w:rPr>
          <w:rFonts w:asciiTheme="majorHAnsi" w:hAnsiTheme="majorHAnsi" w:cstheme="majorHAnsi"/>
          <w:color w:val="354450"/>
          <w:sz w:val="22"/>
          <w:szCs w:val="22"/>
        </w:rPr>
        <w:t>xx.xxxx</w:t>
      </w:r>
      <w:proofErr w:type="spellEnd"/>
      <w:proofErr w:type="gramEnd"/>
      <w:r w:rsidR="00DD6A0B">
        <w:rPr>
          <w:rFonts w:asciiTheme="majorHAnsi" w:hAnsiTheme="majorHAnsi" w:cstheme="majorHAnsi"/>
          <w:color w:val="354450"/>
          <w:sz w:val="22"/>
          <w:szCs w:val="22"/>
        </w:rPr>
        <w:t xml:space="preserve"> [DATO]</w:t>
      </w:r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 og erstatter tidligere indgåede aftaler om standardforretningsorden.</w:t>
      </w:r>
    </w:p>
    <w:p w14:paraId="057E4701" w14:textId="77777777" w:rsidR="004F77D8" w:rsidRPr="004F77D8" w:rsidRDefault="004F77D8" w:rsidP="004F77D8">
      <w:pPr>
        <w:pStyle w:val="Overskrift4"/>
        <w:spacing w:before="0" w:after="180" w:line="180" w:lineRule="atLeast"/>
        <w:textAlignment w:val="baseline"/>
        <w:rPr>
          <w:rFonts w:cstheme="majorHAnsi"/>
          <w:caps/>
          <w:color w:val="354450"/>
          <w:spacing w:val="15"/>
          <w:sz w:val="22"/>
          <w:szCs w:val="22"/>
        </w:rPr>
      </w:pPr>
      <w:r w:rsidRPr="004F77D8">
        <w:rPr>
          <w:rFonts w:cstheme="majorHAnsi"/>
          <w:b/>
          <w:bCs/>
          <w:caps/>
          <w:color w:val="354450"/>
          <w:spacing w:val="15"/>
          <w:sz w:val="22"/>
          <w:szCs w:val="22"/>
        </w:rPr>
        <w:t>STK. 2</w:t>
      </w:r>
    </w:p>
    <w:p w14:paraId="5876B04E" w14:textId="165558A1" w:rsid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 w:rsidRPr="004F77D8">
        <w:rPr>
          <w:rFonts w:asciiTheme="majorHAnsi" w:hAnsiTheme="majorHAnsi" w:cstheme="majorHAnsi"/>
          <w:color w:val="354450"/>
          <w:sz w:val="22"/>
          <w:szCs w:val="22"/>
        </w:rPr>
        <w:t xml:space="preserve">Aftalen kan opsiges med 3 måneders varsel. Inden opsigelsen skal </w:t>
      </w:r>
      <w:r w:rsidR="00DD6A0B">
        <w:rPr>
          <w:rFonts w:asciiTheme="majorHAnsi" w:hAnsiTheme="majorHAnsi" w:cstheme="majorHAnsi"/>
          <w:color w:val="354450"/>
          <w:sz w:val="22"/>
          <w:szCs w:val="22"/>
        </w:rPr>
        <w:t>[</w:t>
      </w:r>
      <w:proofErr w:type="spellStart"/>
      <w:r w:rsidR="00DD6A0B">
        <w:rPr>
          <w:rFonts w:asciiTheme="majorHAnsi" w:hAnsiTheme="majorHAnsi" w:cstheme="majorHAnsi"/>
          <w:color w:val="354450"/>
          <w:sz w:val="22"/>
          <w:szCs w:val="22"/>
        </w:rPr>
        <w:t>xxxx</w:t>
      </w:r>
      <w:proofErr w:type="spellEnd"/>
      <w:r w:rsidR="00DD6A0B">
        <w:rPr>
          <w:rFonts w:asciiTheme="majorHAnsi" w:hAnsiTheme="majorHAnsi" w:cstheme="majorHAnsi"/>
          <w:color w:val="354450"/>
          <w:sz w:val="22"/>
          <w:szCs w:val="22"/>
        </w:rPr>
        <w:t xml:space="preserve"> udvalg] </w:t>
      </w:r>
      <w:r w:rsidRPr="004F77D8">
        <w:rPr>
          <w:rFonts w:asciiTheme="majorHAnsi" w:hAnsiTheme="majorHAnsi" w:cstheme="majorHAnsi"/>
          <w:color w:val="354450"/>
          <w:sz w:val="22"/>
          <w:szCs w:val="22"/>
        </w:rPr>
        <w:t>forsøge at ændre den hidtidige aftale på en måde, som er tilfredsstillende for samarbejdsudvalgets parter.</w:t>
      </w:r>
    </w:p>
    <w:p w14:paraId="7689F429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</w:p>
    <w:p w14:paraId="5C5680FC" w14:textId="21DE944C" w:rsidR="004F77D8" w:rsidRPr="004F77D8" w:rsidRDefault="00DD6A0B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>
        <w:rPr>
          <w:rFonts w:asciiTheme="majorHAnsi" w:hAnsiTheme="majorHAnsi" w:cstheme="majorHAnsi"/>
          <w:color w:val="354450"/>
          <w:sz w:val="22"/>
          <w:szCs w:val="22"/>
        </w:rPr>
        <w:t>[Navn]</w:t>
      </w:r>
      <w:r>
        <w:rPr>
          <w:rFonts w:asciiTheme="majorHAnsi" w:hAnsiTheme="majorHAnsi" w:cstheme="majorHAnsi"/>
          <w:color w:val="354450"/>
          <w:sz w:val="22"/>
          <w:szCs w:val="22"/>
        </w:rPr>
        <w:tab/>
      </w:r>
      <w:r>
        <w:rPr>
          <w:rFonts w:asciiTheme="majorHAnsi" w:hAnsiTheme="majorHAnsi" w:cstheme="majorHAnsi"/>
          <w:color w:val="354450"/>
          <w:sz w:val="22"/>
          <w:szCs w:val="22"/>
        </w:rPr>
        <w:tab/>
        <w:t>[Navn]</w:t>
      </w:r>
    </w:p>
    <w:p w14:paraId="7D9F1A3C" w14:textId="72EBE13A" w:rsidR="004F77D8" w:rsidRPr="004F77D8" w:rsidRDefault="00DD6A0B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  <w:r>
        <w:rPr>
          <w:rFonts w:asciiTheme="majorHAnsi" w:hAnsiTheme="majorHAnsi" w:cstheme="majorHAnsi"/>
          <w:color w:val="354450"/>
          <w:sz w:val="22"/>
          <w:szCs w:val="22"/>
        </w:rPr>
        <w:t>[Udvalg]</w:t>
      </w:r>
      <w:r w:rsidR="004F77D8" w:rsidRPr="004F77D8">
        <w:rPr>
          <w:rFonts w:asciiTheme="majorHAnsi" w:hAnsiTheme="majorHAnsi" w:cstheme="majorHAnsi"/>
          <w:color w:val="354450"/>
          <w:sz w:val="22"/>
          <w:szCs w:val="22"/>
        </w:rPr>
        <w:t>, Formand          </w:t>
      </w:r>
      <w:proofErr w:type="gramStart"/>
      <w:r w:rsidR="004F77D8" w:rsidRPr="004F77D8">
        <w:rPr>
          <w:rFonts w:asciiTheme="majorHAnsi" w:hAnsiTheme="majorHAnsi" w:cstheme="majorHAnsi"/>
          <w:color w:val="354450"/>
          <w:sz w:val="22"/>
          <w:szCs w:val="22"/>
        </w:rPr>
        <w:t>   </w:t>
      </w:r>
      <w:r>
        <w:rPr>
          <w:rFonts w:asciiTheme="majorHAnsi" w:hAnsiTheme="majorHAnsi" w:cstheme="majorHAnsi"/>
          <w:color w:val="354450"/>
          <w:sz w:val="22"/>
          <w:szCs w:val="22"/>
        </w:rPr>
        <w:t>[</w:t>
      </w:r>
      <w:proofErr w:type="gramEnd"/>
      <w:r>
        <w:rPr>
          <w:rFonts w:asciiTheme="majorHAnsi" w:hAnsiTheme="majorHAnsi" w:cstheme="majorHAnsi"/>
          <w:color w:val="354450"/>
          <w:sz w:val="22"/>
          <w:szCs w:val="22"/>
        </w:rPr>
        <w:t>Udvalg]</w:t>
      </w:r>
      <w:r w:rsidR="004F77D8" w:rsidRPr="004F77D8">
        <w:rPr>
          <w:rFonts w:asciiTheme="majorHAnsi" w:hAnsiTheme="majorHAnsi" w:cstheme="majorHAnsi"/>
          <w:color w:val="354450"/>
          <w:sz w:val="22"/>
          <w:szCs w:val="22"/>
        </w:rPr>
        <w:t>, Næstformand</w:t>
      </w:r>
    </w:p>
    <w:p w14:paraId="5BBE7611" w14:textId="77777777" w:rsidR="004F77D8" w:rsidRPr="004F77D8" w:rsidRDefault="004F77D8" w:rsidP="004F77D8">
      <w:pPr>
        <w:pStyle w:val="NormalWeb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354450"/>
          <w:sz w:val="22"/>
          <w:szCs w:val="22"/>
        </w:rPr>
      </w:pPr>
    </w:p>
    <w:p w14:paraId="56A71906" w14:textId="77777777" w:rsidR="00C177CD" w:rsidRPr="004F77D8" w:rsidRDefault="00C177CD">
      <w:pPr>
        <w:rPr>
          <w:rFonts w:asciiTheme="majorHAnsi" w:hAnsiTheme="majorHAnsi" w:cstheme="majorHAnsi"/>
          <w:color w:val="002060"/>
          <w:sz w:val="22"/>
          <w:szCs w:val="22"/>
        </w:rPr>
      </w:pPr>
    </w:p>
    <w:p w14:paraId="6377D8FD" w14:textId="77777777" w:rsidR="00C177CD" w:rsidRPr="004F77D8" w:rsidRDefault="00C177CD">
      <w:pPr>
        <w:rPr>
          <w:rFonts w:asciiTheme="majorHAnsi" w:hAnsiTheme="majorHAnsi" w:cstheme="majorHAnsi"/>
          <w:color w:val="002060"/>
          <w:sz w:val="22"/>
          <w:szCs w:val="22"/>
        </w:rPr>
      </w:pPr>
    </w:p>
    <w:p w14:paraId="07CC4BA3" w14:textId="77777777" w:rsidR="00807A5A" w:rsidRPr="004F77D8" w:rsidRDefault="00807A5A" w:rsidP="00807A5A">
      <w:pPr>
        <w:spacing w:line="240" w:lineRule="auto"/>
        <w:rPr>
          <w:rFonts w:asciiTheme="majorHAnsi" w:hAnsiTheme="majorHAnsi" w:cstheme="majorHAnsi"/>
          <w:sz w:val="22"/>
          <w:szCs w:val="22"/>
          <w:lang w:val="pt-BR"/>
        </w:rPr>
      </w:pPr>
    </w:p>
    <w:sectPr w:rsidR="00807A5A" w:rsidRPr="004F77D8" w:rsidSect="008738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4798" w14:textId="77777777" w:rsidR="004F77D8" w:rsidRDefault="004F77D8">
      <w:r>
        <w:separator/>
      </w:r>
    </w:p>
    <w:p w14:paraId="37217919" w14:textId="77777777" w:rsidR="004F77D8" w:rsidRDefault="004F77D8"/>
  </w:endnote>
  <w:endnote w:type="continuationSeparator" w:id="0">
    <w:p w14:paraId="29E670A1" w14:textId="77777777" w:rsidR="004F77D8" w:rsidRDefault="004F77D8">
      <w:r>
        <w:continuationSeparator/>
      </w:r>
    </w:p>
    <w:p w14:paraId="087B932E" w14:textId="77777777" w:rsidR="004F77D8" w:rsidRDefault="004F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92D5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7E8BA76" w14:textId="77777777" w:rsidR="00FC39BF" w:rsidRDefault="00FC39BF" w:rsidP="00FC39BF">
    <w:pPr>
      <w:pStyle w:val="Sidefod"/>
      <w:ind w:right="360"/>
    </w:pPr>
  </w:p>
  <w:p w14:paraId="16462CD7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3F87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27BBFA35" w14:textId="77777777" w:rsidR="00FC39BF" w:rsidRDefault="00FC39BF" w:rsidP="00FC39BF">
    <w:pPr>
      <w:pStyle w:val="Sidefod"/>
      <w:ind w:right="360"/>
    </w:pPr>
  </w:p>
  <w:p w14:paraId="717A86C3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354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61F7C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6B01" w14:textId="77777777" w:rsidR="004F77D8" w:rsidRDefault="004F77D8">
      <w:r>
        <w:separator/>
      </w:r>
    </w:p>
    <w:p w14:paraId="63DBE771" w14:textId="77777777" w:rsidR="004F77D8" w:rsidRDefault="004F77D8"/>
  </w:footnote>
  <w:footnote w:type="continuationSeparator" w:id="0">
    <w:p w14:paraId="7F4DB0AC" w14:textId="77777777" w:rsidR="004F77D8" w:rsidRDefault="004F77D8">
      <w:r>
        <w:continuationSeparator/>
      </w:r>
    </w:p>
    <w:p w14:paraId="627FADEB" w14:textId="77777777" w:rsidR="004F77D8" w:rsidRDefault="004F77D8"/>
  </w:footnote>
  <w:footnote w:id="1">
    <w:p w14:paraId="018A7855" w14:textId="77E10BA2" w:rsidR="004F77D8" w:rsidRDefault="004F77D8">
      <w:pPr>
        <w:pStyle w:val="Fodnotetekst"/>
      </w:pPr>
      <w:r>
        <w:rPr>
          <w:rStyle w:val="Fodnotehenvisning"/>
        </w:rPr>
        <w:footnoteRef/>
      </w:r>
      <w:r>
        <w:t xml:space="preserve"> Jf. Cirkulære om aftale om Samarbejde og samarbejdsudvalg i Staten (Samarbejdsaftalen) §9</w:t>
      </w:r>
    </w:p>
  </w:footnote>
  <w:footnote w:id="2">
    <w:p w14:paraId="1FDDE086" w14:textId="62DB0976" w:rsidR="004F77D8" w:rsidRDefault="004F77D8">
      <w:pPr>
        <w:pStyle w:val="Fodnotetekst"/>
      </w:pPr>
      <w:r>
        <w:rPr>
          <w:rStyle w:val="Fodnotehenvisning"/>
        </w:rPr>
        <w:footnoteRef/>
      </w:r>
      <w:r>
        <w:t xml:space="preserve"> Ibid. §9</w:t>
      </w:r>
    </w:p>
  </w:footnote>
  <w:footnote w:id="3">
    <w:p w14:paraId="1C683FF3" w14:textId="7A7B2F85" w:rsidR="004F77D8" w:rsidRDefault="004F77D8">
      <w:pPr>
        <w:pStyle w:val="Fodnotetekst"/>
      </w:pPr>
      <w:r>
        <w:rPr>
          <w:rStyle w:val="Fodnotehenvisning"/>
        </w:rPr>
        <w:footnoteRef/>
      </w:r>
      <w:r>
        <w:t xml:space="preserve"> Ibid. §7, stk. 3</w:t>
      </w:r>
    </w:p>
  </w:footnote>
  <w:footnote w:id="4">
    <w:p w14:paraId="66D2C48F" w14:textId="03DD89C1" w:rsidR="004F77D8" w:rsidRDefault="004F77D8">
      <w:pPr>
        <w:pStyle w:val="Fodnotetekst"/>
      </w:pPr>
      <w:r>
        <w:rPr>
          <w:rStyle w:val="Fodnotehenvisning"/>
        </w:rPr>
        <w:footnoteRef/>
      </w:r>
      <w:r>
        <w:t xml:space="preserve"> Ibid. §11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7C9C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75C86095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594D" w14:textId="77777777" w:rsidR="00FD4A62" w:rsidRDefault="0087381C" w:rsidP="00FD4A62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3A2D4B" wp14:editId="69E850C3">
          <wp:simplePos x="0" y="0"/>
          <wp:positionH relativeFrom="column">
            <wp:posOffset>4283092</wp:posOffset>
          </wp:positionH>
          <wp:positionV relativeFrom="paragraph">
            <wp:posOffset>-33655</wp:posOffset>
          </wp:positionV>
          <wp:extent cx="1682115" cy="419735"/>
          <wp:effectExtent l="0" t="0" r="0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D8"/>
    <w:rsid w:val="000036AE"/>
    <w:rsid w:val="00060002"/>
    <w:rsid w:val="00061F7C"/>
    <w:rsid w:val="00080C9F"/>
    <w:rsid w:val="000B1A1C"/>
    <w:rsid w:val="000F523C"/>
    <w:rsid w:val="001214F8"/>
    <w:rsid w:val="00121B99"/>
    <w:rsid w:val="00163013"/>
    <w:rsid w:val="00166302"/>
    <w:rsid w:val="001D1445"/>
    <w:rsid w:val="001E2502"/>
    <w:rsid w:val="0022413C"/>
    <w:rsid w:val="002307F7"/>
    <w:rsid w:val="00237028"/>
    <w:rsid w:val="002B70C7"/>
    <w:rsid w:val="002D2433"/>
    <w:rsid w:val="00306E49"/>
    <w:rsid w:val="00351373"/>
    <w:rsid w:val="00385EB7"/>
    <w:rsid w:val="003949D4"/>
    <w:rsid w:val="003D44B3"/>
    <w:rsid w:val="003E67FE"/>
    <w:rsid w:val="00402A44"/>
    <w:rsid w:val="0040348C"/>
    <w:rsid w:val="0042369B"/>
    <w:rsid w:val="00486448"/>
    <w:rsid w:val="004F77D8"/>
    <w:rsid w:val="004F7C48"/>
    <w:rsid w:val="00552EBC"/>
    <w:rsid w:val="0055567B"/>
    <w:rsid w:val="0056006A"/>
    <w:rsid w:val="005714D5"/>
    <w:rsid w:val="005D6F38"/>
    <w:rsid w:val="005D768A"/>
    <w:rsid w:val="005F68B7"/>
    <w:rsid w:val="006E040F"/>
    <w:rsid w:val="00763F74"/>
    <w:rsid w:val="007A16F2"/>
    <w:rsid w:val="00807A5A"/>
    <w:rsid w:val="00834602"/>
    <w:rsid w:val="008525CF"/>
    <w:rsid w:val="00861F88"/>
    <w:rsid w:val="0087381C"/>
    <w:rsid w:val="008B7879"/>
    <w:rsid w:val="00906C31"/>
    <w:rsid w:val="00913864"/>
    <w:rsid w:val="00927076"/>
    <w:rsid w:val="00955F3C"/>
    <w:rsid w:val="00992646"/>
    <w:rsid w:val="009B4AC7"/>
    <w:rsid w:val="009D1939"/>
    <w:rsid w:val="00A2276C"/>
    <w:rsid w:val="00A51035"/>
    <w:rsid w:val="00A567B7"/>
    <w:rsid w:val="00A7426A"/>
    <w:rsid w:val="00A912BB"/>
    <w:rsid w:val="00AA319B"/>
    <w:rsid w:val="00AC66DC"/>
    <w:rsid w:val="00B154A2"/>
    <w:rsid w:val="00BC2F35"/>
    <w:rsid w:val="00BC51F9"/>
    <w:rsid w:val="00C177CD"/>
    <w:rsid w:val="00C31B82"/>
    <w:rsid w:val="00C70AD4"/>
    <w:rsid w:val="00C9056C"/>
    <w:rsid w:val="00CA171B"/>
    <w:rsid w:val="00CD033E"/>
    <w:rsid w:val="00D01BFA"/>
    <w:rsid w:val="00D1361C"/>
    <w:rsid w:val="00D21A64"/>
    <w:rsid w:val="00D353ED"/>
    <w:rsid w:val="00DA03EB"/>
    <w:rsid w:val="00DA36A2"/>
    <w:rsid w:val="00DD6A0B"/>
    <w:rsid w:val="00E24AA6"/>
    <w:rsid w:val="00E35EC0"/>
    <w:rsid w:val="00EB2B26"/>
    <w:rsid w:val="00ED23C5"/>
    <w:rsid w:val="00EF01CF"/>
    <w:rsid w:val="00EF2347"/>
    <w:rsid w:val="00F12451"/>
    <w:rsid w:val="00F35960"/>
    <w:rsid w:val="00F43CE4"/>
    <w:rsid w:val="00F473D9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785FCDB"/>
  <w15:docId w15:val="{B8FC6009-78CD-4037-8C3B-2E3F7FC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F7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9365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4F77D8"/>
    <w:rPr>
      <w:rFonts w:asciiTheme="majorHAnsi" w:eastAsiaTheme="majorEastAsia" w:hAnsiTheme="majorHAnsi" w:cstheme="majorBidi"/>
      <w:i/>
      <w:iCs/>
      <w:color w:val="393657" w:themeColor="accent1" w:themeShade="BF"/>
      <w:spacing w:val="20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4F77D8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</w:rPr>
  </w:style>
  <w:style w:type="paragraph" w:styleId="Fodnotetekst">
    <w:name w:val="footnote text"/>
    <w:basedOn w:val="Normal"/>
    <w:link w:val="FodnotetekstTegn"/>
    <w:semiHidden/>
    <w:unhideWhenUsed/>
    <w:rsid w:val="004F77D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4F77D8"/>
    <w:rPr>
      <w:rFonts w:ascii="Arial" w:hAnsi="Arial"/>
      <w:color w:val="54616E"/>
      <w:spacing w:val="20"/>
    </w:rPr>
  </w:style>
  <w:style w:type="character" w:styleId="Fodnotehenvisning">
    <w:name w:val="footnote reference"/>
    <w:basedOn w:val="Standardskrifttypeiafsnit"/>
    <w:semiHidden/>
    <w:unhideWhenUsed/>
    <w:rsid w:val="004F77D8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DD6A0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DD6A0B"/>
    <w:rPr>
      <w:color w:val="DEDCF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prod-aaudxp-cms-001-app.azurewebsites.net/media/4mnaqatq/samarbejdsorganisationens-sammens%C3%A6tning-p%C3%A5-aau-d369328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F666E-2B1D-43F7-8EA7-46AAE890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(DA)</Template>
  <TotalTime>2</TotalTime>
  <Pages>3</Pages>
  <Words>538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Stine Vestergaard Holmstrøm</dc:creator>
  <cp:lastModifiedBy>Camilla Skjødt Jakobsen</cp:lastModifiedBy>
  <cp:revision>2</cp:revision>
  <cp:lastPrinted>2014-02-28T13:51:00Z</cp:lastPrinted>
  <dcterms:created xsi:type="dcterms:W3CDTF">2024-03-06T11:26:00Z</dcterms:created>
  <dcterms:modified xsi:type="dcterms:W3CDTF">2024-03-06T11:26:00Z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