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40C4" w14:textId="4729A794" w:rsidR="00517BA2" w:rsidRPr="005D2942" w:rsidRDefault="00010899" w:rsidP="00AA7B3A">
      <w:pPr>
        <w:tabs>
          <w:tab w:val="left" w:pos="1304"/>
          <w:tab w:val="left" w:pos="2608"/>
          <w:tab w:val="left" w:pos="3912"/>
          <w:tab w:val="left" w:pos="5216"/>
          <w:tab w:val="left" w:pos="6520"/>
          <w:tab w:val="left" w:pos="7824"/>
          <w:tab w:val="left" w:pos="9128"/>
          <w:tab w:val="left" w:pos="10432"/>
          <w:tab w:val="left" w:pos="11736"/>
          <w:tab w:val="left" w:pos="13040"/>
          <w:tab w:val="left" w:pos="14130"/>
        </w:tabs>
        <w:rPr>
          <w:rFonts w:ascii="Calibri" w:hAnsi="Calibri" w:cs="Arial"/>
          <w:sz w:val="20"/>
          <w:szCs w:val="20"/>
        </w:rPr>
      </w:pPr>
      <w:r w:rsidRPr="005D2942">
        <w:rPr>
          <w:noProof/>
        </w:rPr>
        <w:drawing>
          <wp:anchor distT="0" distB="0" distL="114300" distR="114300" simplePos="0" relativeHeight="251658752" behindDoc="1" locked="0" layoutInCell="1" allowOverlap="1" wp14:anchorId="44FEC347" wp14:editId="701450D0">
            <wp:simplePos x="0" y="0"/>
            <wp:positionH relativeFrom="column">
              <wp:posOffset>8515350</wp:posOffset>
            </wp:positionH>
            <wp:positionV relativeFrom="paragraph">
              <wp:posOffset>-280035</wp:posOffset>
            </wp:positionV>
            <wp:extent cx="1075055" cy="610870"/>
            <wp:effectExtent l="0" t="0" r="0" b="0"/>
            <wp:wrapNone/>
            <wp:docPr id="4" name="Billede 2" descr="AAU_LINE_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AAU_LINE_blue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5055" cy="610870"/>
                    </a:xfrm>
                    <a:prstGeom prst="rect">
                      <a:avLst/>
                    </a:prstGeom>
                    <a:noFill/>
                  </pic:spPr>
                </pic:pic>
              </a:graphicData>
            </a:graphic>
            <wp14:sizeRelH relativeFrom="page">
              <wp14:pctWidth>0</wp14:pctWidth>
            </wp14:sizeRelH>
            <wp14:sizeRelV relativeFrom="page">
              <wp14:pctHeight>0</wp14:pctHeight>
            </wp14:sizeRelV>
          </wp:anchor>
        </w:drawing>
      </w:r>
      <w:r w:rsidRPr="005D2942">
        <w:rPr>
          <w:noProof/>
        </w:rPr>
        <mc:AlternateContent>
          <mc:Choice Requires="wps">
            <w:drawing>
              <wp:anchor distT="0" distB="0" distL="114300" distR="114300" simplePos="0" relativeHeight="251656704" behindDoc="0" locked="0" layoutInCell="1" allowOverlap="1" wp14:anchorId="7C966710" wp14:editId="062E596C">
                <wp:simplePos x="0" y="0"/>
                <wp:positionH relativeFrom="column">
                  <wp:posOffset>5044440</wp:posOffset>
                </wp:positionH>
                <wp:positionV relativeFrom="paragraph">
                  <wp:posOffset>-557530</wp:posOffset>
                </wp:positionV>
                <wp:extent cx="252095" cy="266700"/>
                <wp:effectExtent l="0" t="0" r="0" b="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wps:spPr>
                      <wps:txbx>
                        <w:txbxContent>
                          <w:p w14:paraId="36F1A1EF" w14:textId="77777777" w:rsidR="003840DD" w:rsidRDefault="003840D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C966710" id="_x0000_t202" coordsize="21600,21600" o:spt="202" path="m,l,21600r21600,l21600,xe">
                <v:stroke joinstyle="miter"/>
                <v:path gradientshapeok="t" o:connecttype="rect"/>
              </v:shapetype>
              <v:shape id="Tekstfelt 2" o:spid="_x0000_s1026" type="#_x0000_t202" style="position:absolute;margin-left:397.2pt;margin-top:-43.9pt;width:19.85pt;height:21pt;z-index:25165670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" stroked="f">
                <v:textbox style="mso-fit-shape-to-text:t">
                  <w:txbxContent>
                    <w:p w14:paraId="36F1A1EF" w14:textId="77777777" w:rsidR="003840DD" w:rsidRDefault="003840DD"/>
                  </w:txbxContent>
                </v:textbox>
              </v:shape>
            </w:pict>
          </mc:Fallback>
        </mc:AlternateContent>
      </w:r>
      <w:r w:rsidR="00AA7B3A">
        <w:rPr>
          <w:rFonts w:ascii="Calibri" w:hAnsi="Calibri" w:cs="Arial"/>
          <w:noProof/>
          <w:sz w:val="20"/>
          <w:szCs w:val="20"/>
          <w:lang w:eastAsia="en-US"/>
        </w:rPr>
        <w:t>Referat</w:t>
      </w:r>
      <w:r w:rsidR="00FD0396" w:rsidRPr="005D2942">
        <w:rPr>
          <w:rFonts w:ascii="Calibri" w:hAnsi="Calibri" w:cs="Arial"/>
          <w:noProof/>
          <w:sz w:val="20"/>
          <w:szCs w:val="20"/>
          <w:lang w:eastAsia="en-US"/>
        </w:rPr>
        <w:t>, Aftagerpanelet for Læring, IKL, AAU</w:t>
      </w:r>
      <w:r w:rsidR="006319C3" w:rsidRPr="005D2942">
        <w:rPr>
          <w:rFonts w:ascii="Calibri" w:hAnsi="Calibri" w:cs="Arial"/>
          <w:noProof/>
          <w:sz w:val="20"/>
          <w:szCs w:val="20"/>
          <w:lang w:eastAsia="en-US"/>
        </w:rPr>
        <w:t xml:space="preserve"> </w:t>
      </w:r>
      <w:r w:rsidR="00A3141F" w:rsidRPr="005D2942">
        <w:rPr>
          <w:rFonts w:ascii="Calibri" w:hAnsi="Calibri" w:cs="Arial"/>
          <w:sz w:val="20"/>
          <w:szCs w:val="20"/>
        </w:rPr>
        <w:tab/>
      </w:r>
      <w:r w:rsidR="00A3141F" w:rsidRPr="005D2942">
        <w:rPr>
          <w:rFonts w:ascii="Calibri" w:hAnsi="Calibri" w:cs="Arial"/>
          <w:sz w:val="20"/>
          <w:szCs w:val="20"/>
        </w:rPr>
        <w:tab/>
      </w:r>
      <w:r w:rsidR="00A3141F" w:rsidRPr="005D2942">
        <w:rPr>
          <w:rFonts w:ascii="Calibri" w:hAnsi="Calibri" w:cs="Arial"/>
          <w:sz w:val="20"/>
          <w:szCs w:val="20"/>
        </w:rPr>
        <w:tab/>
      </w:r>
      <w:r w:rsidR="00A3141F" w:rsidRPr="005D2942">
        <w:rPr>
          <w:rFonts w:ascii="Calibri" w:hAnsi="Calibri" w:cs="Arial"/>
          <w:sz w:val="20"/>
          <w:szCs w:val="20"/>
        </w:rPr>
        <w:tab/>
      </w:r>
      <w:r w:rsidR="00A3141F" w:rsidRPr="005D2942">
        <w:rPr>
          <w:rFonts w:ascii="Calibri" w:hAnsi="Calibri" w:cs="Arial"/>
          <w:sz w:val="20"/>
          <w:szCs w:val="20"/>
        </w:rPr>
        <w:tab/>
      </w:r>
      <w:r w:rsidR="00A3141F" w:rsidRPr="005D2942">
        <w:rPr>
          <w:rFonts w:ascii="Calibri" w:hAnsi="Calibri" w:cs="Arial"/>
          <w:sz w:val="20"/>
          <w:szCs w:val="20"/>
        </w:rPr>
        <w:tab/>
      </w:r>
      <w:r w:rsidR="00AA7B3A">
        <w:rPr>
          <w:rFonts w:ascii="Calibri" w:hAnsi="Calibri" w:cs="Arial"/>
          <w:sz w:val="20"/>
          <w:szCs w:val="20"/>
        </w:rPr>
        <w:tab/>
      </w:r>
    </w:p>
    <w:p w14:paraId="73C5DDAA" w14:textId="000848BA" w:rsidR="00655C24" w:rsidRPr="005D2942" w:rsidRDefault="00010899" w:rsidP="006508E8">
      <w:pPr>
        <w:rPr>
          <w:rFonts w:ascii="Calibri" w:hAnsi="Calibri" w:cs="Arial"/>
          <w:sz w:val="22"/>
          <w:szCs w:val="22"/>
        </w:rPr>
      </w:pPr>
      <w:r w:rsidRPr="005D2942">
        <w:rPr>
          <w:noProof/>
        </w:rPr>
        <mc:AlternateContent>
          <mc:Choice Requires="wps">
            <w:drawing>
              <wp:anchor distT="0" distB="0" distL="114300" distR="114300" simplePos="0" relativeHeight="251657728" behindDoc="0" locked="0" layoutInCell="1" allowOverlap="1" wp14:anchorId="30FCBCB6" wp14:editId="1C8A4867">
                <wp:simplePos x="0" y="0"/>
                <wp:positionH relativeFrom="column">
                  <wp:posOffset>8098790</wp:posOffset>
                </wp:positionH>
                <wp:positionV relativeFrom="paragraph">
                  <wp:posOffset>29210</wp:posOffset>
                </wp:positionV>
                <wp:extent cx="1821180" cy="1395730"/>
                <wp:effectExtent l="0" t="0" r="0" b="0"/>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95730"/>
                        </a:xfrm>
                        <a:prstGeom prst="rect">
                          <a:avLst/>
                        </a:prstGeom>
                        <a:solidFill>
                          <a:srgbClr val="FFFFFF"/>
                        </a:solidFill>
                        <a:ln>
                          <a:noFill/>
                        </a:ln>
                      </wps:spPr>
                      <wps:txbx>
                        <w:txbxContent>
                          <w:p w14:paraId="24B834ED" w14:textId="77777777" w:rsidR="00E76B29" w:rsidRDefault="00E76B29" w:rsidP="00A3141F">
                            <w:pPr>
                              <w:spacing w:before="20" w:after="20" w:line="180" w:lineRule="exact"/>
                              <w:jc w:val="center"/>
                              <w:rPr>
                                <w:rFonts w:ascii="Arial" w:hAnsi="Arial" w:cs="Arial"/>
                                <w:b/>
                                <w:caps/>
                                <w:color w:val="244061"/>
                                <w:spacing w:val="20"/>
                                <w:sz w:val="11"/>
                                <w:szCs w:val="12"/>
                              </w:rPr>
                            </w:pPr>
                          </w:p>
                          <w:p w14:paraId="5CEECFF3" w14:textId="108803ED" w:rsidR="00E76B29" w:rsidRPr="008938D5" w:rsidRDefault="00E76B29" w:rsidP="00E76B29">
                            <w:pPr>
                              <w:spacing w:before="20" w:after="20" w:line="180" w:lineRule="exact"/>
                              <w:jc w:val="center"/>
                              <w:rPr>
                                <w:rFonts w:ascii="Arial" w:hAnsi="Arial" w:cs="Arial"/>
                                <w:b/>
                                <w:caps/>
                                <w:color w:val="244061"/>
                                <w:spacing w:val="20"/>
                                <w:sz w:val="11"/>
                                <w:szCs w:val="12"/>
                              </w:rPr>
                            </w:pPr>
                            <w:r w:rsidRPr="008938D5">
                              <w:rPr>
                                <w:rFonts w:ascii="Arial" w:hAnsi="Arial" w:cs="Arial"/>
                                <w:b/>
                                <w:caps/>
                                <w:color w:val="244061"/>
                                <w:spacing w:val="20"/>
                                <w:sz w:val="11"/>
                                <w:szCs w:val="12"/>
                              </w:rPr>
                              <w:t>Studienævn</w:t>
                            </w:r>
                            <w:r>
                              <w:rPr>
                                <w:rFonts w:ascii="Arial" w:hAnsi="Arial" w:cs="Arial"/>
                                <w:b/>
                                <w:caps/>
                                <w:color w:val="244061"/>
                                <w:spacing w:val="20"/>
                                <w:sz w:val="11"/>
                                <w:szCs w:val="12"/>
                              </w:rPr>
                              <w:t>et</w:t>
                            </w:r>
                            <w:r w:rsidRPr="008938D5">
                              <w:rPr>
                                <w:rFonts w:ascii="Arial" w:hAnsi="Arial" w:cs="Arial"/>
                                <w:b/>
                                <w:caps/>
                                <w:color w:val="244061"/>
                                <w:spacing w:val="20"/>
                                <w:sz w:val="11"/>
                                <w:szCs w:val="12"/>
                              </w:rPr>
                              <w:t xml:space="preserve"> for </w:t>
                            </w:r>
                            <w:r>
                              <w:rPr>
                                <w:rFonts w:ascii="Arial" w:hAnsi="Arial" w:cs="Arial"/>
                                <w:b/>
                                <w:caps/>
                                <w:color w:val="244061"/>
                                <w:spacing w:val="20"/>
                                <w:sz w:val="11"/>
                                <w:szCs w:val="12"/>
                              </w:rPr>
                              <w:t>LIO</w:t>
                            </w:r>
                          </w:p>
                          <w:p w14:paraId="4373C0F6" w14:textId="4D0B5A1D" w:rsidR="00E76B29" w:rsidRDefault="00E76B29" w:rsidP="00A3141F">
                            <w:pPr>
                              <w:spacing w:before="20" w:after="20" w:line="180" w:lineRule="exact"/>
                              <w:jc w:val="center"/>
                              <w:rPr>
                                <w:rFonts w:ascii="Arial" w:hAnsi="Arial" w:cs="Arial"/>
                                <w:b/>
                                <w:caps/>
                                <w:color w:val="244061"/>
                                <w:spacing w:val="20"/>
                                <w:sz w:val="11"/>
                                <w:szCs w:val="12"/>
                              </w:rPr>
                            </w:pPr>
                            <w:r>
                              <w:rPr>
                                <w:rFonts w:ascii="Arial" w:hAnsi="Arial" w:cs="Arial"/>
                                <w:b/>
                                <w:caps/>
                                <w:color w:val="244061"/>
                                <w:spacing w:val="20"/>
                                <w:sz w:val="11"/>
                                <w:szCs w:val="12"/>
                              </w:rPr>
                              <w:t>&amp;</w:t>
                            </w:r>
                          </w:p>
                          <w:p w14:paraId="1596D6C1" w14:textId="29EA4D05" w:rsidR="003840DD" w:rsidRPr="008938D5" w:rsidRDefault="003840DD" w:rsidP="00E76B29">
                            <w:pPr>
                              <w:spacing w:before="20" w:after="20" w:line="180" w:lineRule="exact"/>
                              <w:jc w:val="center"/>
                              <w:rPr>
                                <w:caps/>
                                <w:color w:val="244061"/>
                                <w:spacing w:val="20"/>
                                <w:sz w:val="11"/>
                                <w:szCs w:val="12"/>
                              </w:rPr>
                            </w:pPr>
                            <w:r w:rsidRPr="008938D5">
                              <w:rPr>
                                <w:rFonts w:ascii="Arial" w:hAnsi="Arial" w:cs="Arial"/>
                                <w:b/>
                                <w:caps/>
                                <w:color w:val="244061"/>
                                <w:spacing w:val="20"/>
                                <w:sz w:val="11"/>
                                <w:szCs w:val="12"/>
                              </w:rPr>
                              <w:t>Studienævn</w:t>
                            </w:r>
                            <w:r w:rsidR="00094E23">
                              <w:rPr>
                                <w:rFonts w:ascii="Arial" w:hAnsi="Arial" w:cs="Arial"/>
                                <w:b/>
                                <w:caps/>
                                <w:color w:val="244061"/>
                                <w:spacing w:val="20"/>
                                <w:sz w:val="11"/>
                                <w:szCs w:val="12"/>
                              </w:rPr>
                              <w:t>et</w:t>
                            </w:r>
                            <w:r w:rsidRPr="008938D5">
                              <w:rPr>
                                <w:rFonts w:ascii="Arial" w:hAnsi="Arial" w:cs="Arial"/>
                                <w:b/>
                                <w:caps/>
                                <w:color w:val="244061"/>
                                <w:spacing w:val="20"/>
                                <w:sz w:val="11"/>
                                <w:szCs w:val="12"/>
                              </w:rPr>
                              <w:t xml:space="preserve"> for </w:t>
                            </w:r>
                            <w:r w:rsidR="00094E23">
                              <w:rPr>
                                <w:rFonts w:ascii="Arial" w:hAnsi="Arial" w:cs="Arial"/>
                                <w:b/>
                                <w:caps/>
                                <w:color w:val="244061"/>
                                <w:spacing w:val="20"/>
                                <w:sz w:val="11"/>
                                <w:szCs w:val="12"/>
                              </w:rPr>
                              <w:t>EVU, IKL</w:t>
                            </w:r>
                          </w:p>
                          <w:p w14:paraId="56B9751E" w14:textId="77777777" w:rsidR="003840DD" w:rsidRPr="00596402" w:rsidRDefault="003840DD" w:rsidP="004435EB">
                            <w:pPr>
                              <w:spacing w:line="180" w:lineRule="exact"/>
                              <w:rPr>
                                <w:caps/>
                                <w:spacing w:val="20"/>
                                <w:sz w:val="11"/>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FCBCB6" id="_x0000_s1027" type="#_x0000_t202" style="position:absolute;margin-left:637.7pt;margin-top:2.3pt;width:143.4pt;height:10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" stroked="f">
                <v:textbox>
                  <w:txbxContent>
                    <w:p w14:paraId="24B834ED" w14:textId="77777777" w:rsidR="00E76B29" w:rsidRDefault="00E76B29" w:rsidP="00A3141F">
                      <w:pPr>
                        <w:spacing w:before="20" w:after="20" w:line="180" w:lineRule="exact"/>
                        <w:jc w:val="center"/>
                        <w:rPr>
                          <w:rFonts w:ascii="Arial" w:hAnsi="Arial" w:cs="Arial"/>
                          <w:b/>
                          <w:caps/>
                          <w:color w:val="244061"/>
                          <w:spacing w:val="20"/>
                          <w:sz w:val="11"/>
                          <w:szCs w:val="12"/>
                        </w:rPr>
                      </w:pPr>
                    </w:p>
                    <w:p w14:paraId="5CEECFF3" w14:textId="108803ED" w:rsidR="00E76B29" w:rsidRPr="008938D5" w:rsidRDefault="00E76B29" w:rsidP="00E76B29">
                      <w:pPr>
                        <w:spacing w:before="20" w:after="20" w:line="180" w:lineRule="exact"/>
                        <w:jc w:val="center"/>
                        <w:rPr>
                          <w:rFonts w:ascii="Arial" w:hAnsi="Arial" w:cs="Arial"/>
                          <w:b/>
                          <w:caps/>
                          <w:color w:val="244061"/>
                          <w:spacing w:val="20"/>
                          <w:sz w:val="11"/>
                          <w:szCs w:val="12"/>
                        </w:rPr>
                      </w:pPr>
                      <w:r w:rsidRPr="008938D5">
                        <w:rPr>
                          <w:rFonts w:ascii="Arial" w:hAnsi="Arial" w:cs="Arial"/>
                          <w:b/>
                          <w:caps/>
                          <w:color w:val="244061"/>
                          <w:spacing w:val="20"/>
                          <w:sz w:val="11"/>
                          <w:szCs w:val="12"/>
                        </w:rPr>
                        <w:t>Studienævn</w:t>
                      </w:r>
                      <w:r>
                        <w:rPr>
                          <w:rFonts w:ascii="Arial" w:hAnsi="Arial" w:cs="Arial"/>
                          <w:b/>
                          <w:caps/>
                          <w:color w:val="244061"/>
                          <w:spacing w:val="20"/>
                          <w:sz w:val="11"/>
                          <w:szCs w:val="12"/>
                        </w:rPr>
                        <w:t>et</w:t>
                      </w:r>
                      <w:r w:rsidRPr="008938D5">
                        <w:rPr>
                          <w:rFonts w:ascii="Arial" w:hAnsi="Arial" w:cs="Arial"/>
                          <w:b/>
                          <w:caps/>
                          <w:color w:val="244061"/>
                          <w:spacing w:val="20"/>
                          <w:sz w:val="11"/>
                          <w:szCs w:val="12"/>
                        </w:rPr>
                        <w:t xml:space="preserve"> for </w:t>
                      </w:r>
                      <w:r>
                        <w:rPr>
                          <w:rFonts w:ascii="Arial" w:hAnsi="Arial" w:cs="Arial"/>
                          <w:b/>
                          <w:caps/>
                          <w:color w:val="244061"/>
                          <w:spacing w:val="20"/>
                          <w:sz w:val="11"/>
                          <w:szCs w:val="12"/>
                        </w:rPr>
                        <w:t>LIO</w:t>
                      </w:r>
                    </w:p>
                    <w:p w14:paraId="4373C0F6" w14:textId="4D0B5A1D" w:rsidR="00E76B29" w:rsidRDefault="00E76B29" w:rsidP="00A3141F">
                      <w:pPr>
                        <w:spacing w:before="20" w:after="20" w:line="180" w:lineRule="exact"/>
                        <w:jc w:val="center"/>
                        <w:rPr>
                          <w:rFonts w:ascii="Arial" w:hAnsi="Arial" w:cs="Arial"/>
                          <w:b/>
                          <w:caps/>
                          <w:color w:val="244061"/>
                          <w:spacing w:val="20"/>
                          <w:sz w:val="11"/>
                          <w:szCs w:val="12"/>
                        </w:rPr>
                      </w:pPr>
                      <w:r>
                        <w:rPr>
                          <w:rFonts w:ascii="Arial" w:hAnsi="Arial" w:cs="Arial"/>
                          <w:b/>
                          <w:caps/>
                          <w:color w:val="244061"/>
                          <w:spacing w:val="20"/>
                          <w:sz w:val="11"/>
                          <w:szCs w:val="12"/>
                        </w:rPr>
                        <w:t>&amp;</w:t>
                      </w:r>
                    </w:p>
                    <w:p w14:paraId="1596D6C1" w14:textId="29EA4D05" w:rsidR="003840DD" w:rsidRPr="008938D5" w:rsidRDefault="003840DD" w:rsidP="00E76B29">
                      <w:pPr>
                        <w:spacing w:before="20" w:after="20" w:line="180" w:lineRule="exact"/>
                        <w:jc w:val="center"/>
                        <w:rPr>
                          <w:caps/>
                          <w:color w:val="244061"/>
                          <w:spacing w:val="20"/>
                          <w:sz w:val="11"/>
                          <w:szCs w:val="12"/>
                        </w:rPr>
                      </w:pPr>
                      <w:r w:rsidRPr="008938D5">
                        <w:rPr>
                          <w:rFonts w:ascii="Arial" w:hAnsi="Arial" w:cs="Arial"/>
                          <w:b/>
                          <w:caps/>
                          <w:color w:val="244061"/>
                          <w:spacing w:val="20"/>
                          <w:sz w:val="11"/>
                          <w:szCs w:val="12"/>
                        </w:rPr>
                        <w:t>Studienævn</w:t>
                      </w:r>
                      <w:r w:rsidR="00094E23">
                        <w:rPr>
                          <w:rFonts w:ascii="Arial" w:hAnsi="Arial" w:cs="Arial"/>
                          <w:b/>
                          <w:caps/>
                          <w:color w:val="244061"/>
                          <w:spacing w:val="20"/>
                          <w:sz w:val="11"/>
                          <w:szCs w:val="12"/>
                        </w:rPr>
                        <w:t>et</w:t>
                      </w:r>
                      <w:r w:rsidRPr="008938D5">
                        <w:rPr>
                          <w:rFonts w:ascii="Arial" w:hAnsi="Arial" w:cs="Arial"/>
                          <w:b/>
                          <w:caps/>
                          <w:color w:val="244061"/>
                          <w:spacing w:val="20"/>
                          <w:sz w:val="11"/>
                          <w:szCs w:val="12"/>
                        </w:rPr>
                        <w:t xml:space="preserve"> for </w:t>
                      </w:r>
                      <w:r w:rsidR="00094E23">
                        <w:rPr>
                          <w:rFonts w:ascii="Arial" w:hAnsi="Arial" w:cs="Arial"/>
                          <w:b/>
                          <w:caps/>
                          <w:color w:val="244061"/>
                          <w:spacing w:val="20"/>
                          <w:sz w:val="11"/>
                          <w:szCs w:val="12"/>
                        </w:rPr>
                        <w:t>EVU, IKL</w:t>
                      </w:r>
                    </w:p>
                    <w:p w14:paraId="56B9751E" w14:textId="77777777" w:rsidR="003840DD" w:rsidRPr="00596402" w:rsidRDefault="003840DD" w:rsidP="004435EB">
                      <w:pPr>
                        <w:spacing w:line="180" w:lineRule="exact"/>
                        <w:rPr>
                          <w:caps/>
                          <w:spacing w:val="20"/>
                          <w:sz w:val="11"/>
                          <w:szCs w:val="12"/>
                        </w:rPr>
                      </w:pPr>
                    </w:p>
                  </w:txbxContent>
                </v:textbox>
              </v:shape>
            </w:pict>
          </mc:Fallback>
        </mc:AlternateContent>
      </w:r>
    </w:p>
    <w:p w14:paraId="08D5B0FB" w14:textId="77777777" w:rsidR="00A3141F" w:rsidRPr="005D2942" w:rsidRDefault="00A3141F" w:rsidP="006508E8">
      <w:pPr>
        <w:rPr>
          <w:rFonts w:ascii="Calibri" w:hAnsi="Calibri" w:cs="Arial"/>
          <w:sz w:val="22"/>
          <w:szCs w:val="22"/>
        </w:rPr>
      </w:pPr>
    </w:p>
    <w:p w14:paraId="08F34828" w14:textId="77777777" w:rsidR="00A3141F" w:rsidRPr="005D2942" w:rsidRDefault="00A3141F" w:rsidP="006508E8">
      <w:pPr>
        <w:rPr>
          <w:rFonts w:ascii="Calibri" w:hAnsi="Calibri" w:cs="Arial"/>
          <w:sz w:val="22"/>
          <w:szCs w:val="22"/>
        </w:rPr>
      </w:pPr>
    </w:p>
    <w:p w14:paraId="7823D821" w14:textId="77777777" w:rsidR="00A3141F" w:rsidRPr="005D2942" w:rsidRDefault="00A3141F" w:rsidP="006508E8">
      <w:pPr>
        <w:rPr>
          <w:rFonts w:ascii="Calibri" w:hAnsi="Calibri" w:cs="Arial"/>
          <w:sz w:val="22"/>
          <w:szCs w:val="22"/>
        </w:rPr>
      </w:pPr>
    </w:p>
    <w:p w14:paraId="122773A2" w14:textId="77777777" w:rsidR="00A3141F" w:rsidRPr="005D2942" w:rsidRDefault="00A3141F" w:rsidP="006508E8">
      <w:pPr>
        <w:rPr>
          <w:rFonts w:ascii="Calibri" w:hAnsi="Calibri" w:cs="Arial"/>
          <w:sz w:val="22"/>
          <w:szCs w:val="22"/>
        </w:rPr>
      </w:pPr>
    </w:p>
    <w:p w14:paraId="0E8BDB41" w14:textId="77777777" w:rsidR="00A3141F" w:rsidRPr="005D2942" w:rsidRDefault="00A3141F" w:rsidP="006508E8">
      <w:pPr>
        <w:rPr>
          <w:rFonts w:ascii="Calibri" w:hAnsi="Calibri" w:cs="Arial"/>
          <w:sz w:val="22"/>
          <w:szCs w:val="22"/>
        </w:rPr>
      </w:pPr>
    </w:p>
    <w:p w14:paraId="43ED39D1" w14:textId="77777777" w:rsidR="00094E23" w:rsidRPr="005D2942" w:rsidRDefault="00094E23" w:rsidP="004806E2">
      <w:pPr>
        <w:autoSpaceDE w:val="0"/>
        <w:autoSpaceDN w:val="0"/>
        <w:adjustRightInd w:val="0"/>
        <w:rPr>
          <w:rFonts w:ascii="Calibri" w:hAnsi="Calibri" w:cs="Arial-BoldMT"/>
          <w:b/>
          <w:bCs/>
          <w:sz w:val="22"/>
          <w:szCs w:val="22"/>
          <w:lang w:eastAsia="en-US"/>
        </w:rPr>
      </w:pPr>
    </w:p>
    <w:p w14:paraId="0B520867" w14:textId="77777777" w:rsidR="00FA3D5A" w:rsidRDefault="00FA3D5A" w:rsidP="004806E2">
      <w:pPr>
        <w:autoSpaceDE w:val="0"/>
        <w:autoSpaceDN w:val="0"/>
        <w:adjustRightInd w:val="0"/>
        <w:rPr>
          <w:rFonts w:ascii="Calibri" w:hAnsi="Calibri" w:cs="Arial-BoldMT"/>
          <w:b/>
          <w:bCs/>
          <w:sz w:val="22"/>
          <w:szCs w:val="22"/>
          <w:lang w:eastAsia="en-US"/>
        </w:rPr>
      </w:pPr>
    </w:p>
    <w:p w14:paraId="33E9187F" w14:textId="77777777" w:rsidR="00081A40" w:rsidRPr="005D2942" w:rsidRDefault="00081A40" w:rsidP="004806E2">
      <w:pPr>
        <w:autoSpaceDE w:val="0"/>
        <w:autoSpaceDN w:val="0"/>
        <w:adjustRightInd w:val="0"/>
        <w:rPr>
          <w:rFonts w:ascii="Calibri" w:hAnsi="Calibri" w:cs="Arial-BoldMT"/>
          <w:b/>
          <w:bCs/>
          <w:sz w:val="22"/>
          <w:szCs w:val="22"/>
          <w:lang w:eastAsia="en-US"/>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227"/>
        <w:gridCol w:w="11080"/>
      </w:tblGrid>
      <w:tr w:rsidR="005D2942" w:rsidRPr="005D2942" w14:paraId="5F3CDEE4" w14:textId="77777777" w:rsidTr="00094E23">
        <w:tc>
          <w:tcPr>
            <w:tcW w:w="3227" w:type="dxa"/>
            <w:tcBorders>
              <w:top w:val="single" w:sz="8" w:space="0" w:color="4F81BD"/>
              <w:left w:val="single" w:sz="8" w:space="0" w:color="4F81BD"/>
              <w:bottom w:val="single" w:sz="18" w:space="0" w:color="4F81BD"/>
              <w:right w:val="single" w:sz="4" w:space="0" w:color="auto"/>
            </w:tcBorders>
          </w:tcPr>
          <w:p w14:paraId="651905F2" w14:textId="77777777" w:rsidR="00FA3D5A" w:rsidRPr="005D2942" w:rsidRDefault="00FA3D5A" w:rsidP="008938D5">
            <w:pPr>
              <w:autoSpaceDE w:val="0"/>
              <w:autoSpaceDN w:val="0"/>
              <w:adjustRightInd w:val="0"/>
              <w:rPr>
                <w:rFonts w:ascii="Calibri" w:eastAsia="MS Gothic" w:hAnsi="Calibri" w:cs="Arial-BoldMT"/>
                <w:b/>
                <w:bCs/>
                <w:sz w:val="28"/>
                <w:szCs w:val="26"/>
                <w:lang w:eastAsia="en-US"/>
              </w:rPr>
            </w:pPr>
            <w:r w:rsidRPr="005D2942">
              <w:rPr>
                <w:rFonts w:ascii="Calibri" w:eastAsia="MS Gothic" w:hAnsi="Calibri" w:cs="Arial-BoldMT"/>
                <w:b/>
                <w:bCs/>
                <w:sz w:val="28"/>
                <w:szCs w:val="26"/>
                <w:lang w:eastAsia="en-US"/>
              </w:rPr>
              <w:t>Mødedato og -tidspunkt</w:t>
            </w:r>
          </w:p>
        </w:tc>
        <w:tc>
          <w:tcPr>
            <w:tcW w:w="11080" w:type="dxa"/>
            <w:tcBorders>
              <w:top w:val="single" w:sz="4" w:space="0" w:color="auto"/>
              <w:left w:val="single" w:sz="4" w:space="0" w:color="auto"/>
              <w:bottom w:val="single" w:sz="4" w:space="0" w:color="auto"/>
              <w:right w:val="single" w:sz="4" w:space="0" w:color="auto"/>
            </w:tcBorders>
          </w:tcPr>
          <w:p w14:paraId="6E5AF437" w14:textId="2C431541" w:rsidR="00FA3D5A" w:rsidRDefault="00B4562A" w:rsidP="00F259FF">
            <w:pPr>
              <w:autoSpaceDE w:val="0"/>
              <w:autoSpaceDN w:val="0"/>
              <w:adjustRightInd w:val="0"/>
              <w:rPr>
                <w:rFonts w:ascii="Calibri" w:eastAsia="MS Gothic" w:hAnsi="Calibri" w:cs="Arial-BoldMT"/>
                <w:sz w:val="28"/>
                <w:szCs w:val="26"/>
                <w:lang w:eastAsia="en-US"/>
              </w:rPr>
            </w:pPr>
            <w:r>
              <w:rPr>
                <w:rFonts w:ascii="Calibri" w:eastAsia="MS Gothic" w:hAnsi="Calibri" w:cs="Arial-BoldMT"/>
                <w:sz w:val="28"/>
                <w:szCs w:val="26"/>
                <w:lang w:eastAsia="en-US"/>
              </w:rPr>
              <w:t>Fredag d</w:t>
            </w:r>
            <w:r w:rsidR="006F452D" w:rsidRPr="005D2942">
              <w:rPr>
                <w:rFonts w:ascii="Calibri" w:eastAsia="MS Gothic" w:hAnsi="Calibri" w:cs="Arial-BoldMT"/>
                <w:sz w:val="28"/>
                <w:szCs w:val="26"/>
                <w:lang w:eastAsia="en-US"/>
              </w:rPr>
              <w:t xml:space="preserve">en </w:t>
            </w:r>
            <w:r w:rsidR="00FD0C6E">
              <w:rPr>
                <w:rFonts w:ascii="Calibri" w:eastAsia="MS Gothic" w:hAnsi="Calibri" w:cs="Arial-BoldMT"/>
                <w:sz w:val="28"/>
                <w:szCs w:val="26"/>
                <w:lang w:eastAsia="en-US"/>
              </w:rPr>
              <w:t>31</w:t>
            </w:r>
            <w:r w:rsidR="00E76B29" w:rsidRPr="005D2942">
              <w:rPr>
                <w:rFonts w:ascii="Calibri" w:eastAsia="MS Gothic" w:hAnsi="Calibri" w:cs="Arial-BoldMT"/>
                <w:sz w:val="28"/>
                <w:szCs w:val="26"/>
                <w:lang w:eastAsia="en-US"/>
              </w:rPr>
              <w:t xml:space="preserve">. okt. </w:t>
            </w:r>
            <w:r w:rsidR="005D61D4" w:rsidRPr="005D2942">
              <w:rPr>
                <w:rFonts w:ascii="Calibri" w:eastAsia="MS Gothic" w:hAnsi="Calibri" w:cs="Arial-BoldMT"/>
                <w:sz w:val="28"/>
                <w:szCs w:val="26"/>
                <w:lang w:eastAsia="en-US"/>
              </w:rPr>
              <w:t>202</w:t>
            </w:r>
            <w:r w:rsidR="00FD0C6E">
              <w:rPr>
                <w:rFonts w:ascii="Calibri" w:eastAsia="MS Gothic" w:hAnsi="Calibri" w:cs="Arial-BoldMT"/>
                <w:sz w:val="28"/>
                <w:szCs w:val="26"/>
                <w:lang w:eastAsia="en-US"/>
              </w:rPr>
              <w:t>5</w:t>
            </w:r>
            <w:r w:rsidR="00AE4F7A" w:rsidRPr="005D2942">
              <w:rPr>
                <w:rFonts w:ascii="Calibri" w:eastAsia="MS Gothic" w:hAnsi="Calibri" w:cs="Arial-BoldMT"/>
                <w:sz w:val="28"/>
                <w:szCs w:val="26"/>
                <w:lang w:eastAsia="en-US"/>
              </w:rPr>
              <w:t>,</w:t>
            </w:r>
            <w:r w:rsidR="00003844" w:rsidRPr="005D2942">
              <w:rPr>
                <w:rFonts w:ascii="Calibri" w:eastAsia="MS Gothic" w:hAnsi="Calibri" w:cs="Arial-BoldMT"/>
                <w:sz w:val="28"/>
                <w:szCs w:val="26"/>
                <w:lang w:eastAsia="en-US"/>
              </w:rPr>
              <w:t xml:space="preserve"> kl</w:t>
            </w:r>
            <w:r w:rsidR="00F21C0D" w:rsidRPr="005D2942">
              <w:rPr>
                <w:rFonts w:ascii="Calibri" w:eastAsia="MS Gothic" w:hAnsi="Calibri" w:cs="Arial-BoldMT"/>
                <w:sz w:val="28"/>
                <w:szCs w:val="26"/>
                <w:lang w:eastAsia="en-US"/>
              </w:rPr>
              <w:t>.</w:t>
            </w:r>
            <w:r w:rsidR="00003844" w:rsidRPr="005D2942">
              <w:rPr>
                <w:rFonts w:ascii="Calibri" w:eastAsia="MS Gothic" w:hAnsi="Calibri" w:cs="Arial-BoldMT"/>
                <w:sz w:val="28"/>
                <w:szCs w:val="26"/>
                <w:lang w:eastAsia="en-US"/>
              </w:rPr>
              <w:t xml:space="preserve"> </w:t>
            </w:r>
            <w:r w:rsidR="00A923EB" w:rsidRPr="005D2942">
              <w:rPr>
                <w:rFonts w:ascii="Calibri" w:eastAsia="MS Gothic" w:hAnsi="Calibri" w:cs="Arial-BoldMT"/>
                <w:sz w:val="28"/>
                <w:szCs w:val="26"/>
                <w:lang w:eastAsia="en-US"/>
              </w:rPr>
              <w:t>13-15</w:t>
            </w:r>
          </w:p>
          <w:p w14:paraId="0C060D67" w14:textId="3B06F1E1" w:rsidR="00AA7B3A" w:rsidRPr="005D2942" w:rsidRDefault="00AA7B3A" w:rsidP="00F259FF">
            <w:pPr>
              <w:autoSpaceDE w:val="0"/>
              <w:autoSpaceDN w:val="0"/>
              <w:adjustRightInd w:val="0"/>
              <w:rPr>
                <w:rFonts w:ascii="Calibri" w:eastAsia="MS Gothic" w:hAnsi="Calibri" w:cs="Arial-BoldMT"/>
                <w:sz w:val="28"/>
                <w:szCs w:val="26"/>
                <w:lang w:eastAsia="en-US"/>
              </w:rPr>
            </w:pPr>
          </w:p>
        </w:tc>
      </w:tr>
      <w:tr w:rsidR="005D2942" w:rsidRPr="005D2942" w14:paraId="3BD3F72F" w14:textId="77777777" w:rsidTr="00094E23">
        <w:tc>
          <w:tcPr>
            <w:tcW w:w="3227" w:type="dxa"/>
            <w:tcBorders>
              <w:top w:val="single" w:sz="8" w:space="0" w:color="4F81BD"/>
              <w:left w:val="single" w:sz="8" w:space="0" w:color="4F81BD"/>
              <w:bottom w:val="single" w:sz="8" w:space="0" w:color="4F81BD"/>
              <w:right w:val="single" w:sz="8" w:space="0" w:color="4F81BD"/>
            </w:tcBorders>
            <w:shd w:val="clear" w:color="auto" w:fill="D3DFEE"/>
          </w:tcPr>
          <w:p w14:paraId="6FC69FD1" w14:textId="77777777" w:rsidR="00FA3D5A" w:rsidRDefault="00FA3D5A" w:rsidP="008938D5">
            <w:pPr>
              <w:autoSpaceDE w:val="0"/>
              <w:autoSpaceDN w:val="0"/>
              <w:adjustRightInd w:val="0"/>
              <w:rPr>
                <w:rFonts w:ascii="Calibri" w:eastAsia="MS Gothic" w:hAnsi="Calibri" w:cs="Arial-BoldMT"/>
                <w:b/>
                <w:bCs/>
                <w:sz w:val="28"/>
                <w:szCs w:val="26"/>
                <w:lang w:eastAsia="en-US"/>
              </w:rPr>
            </w:pPr>
            <w:r w:rsidRPr="005D2942">
              <w:rPr>
                <w:rFonts w:ascii="Calibri" w:eastAsia="MS Gothic" w:hAnsi="Calibri" w:cs="Arial-BoldMT"/>
                <w:b/>
                <w:bCs/>
                <w:sz w:val="28"/>
                <w:szCs w:val="26"/>
                <w:lang w:eastAsia="en-US"/>
              </w:rPr>
              <w:t>Sted</w:t>
            </w:r>
          </w:p>
          <w:p w14:paraId="3D3FACB1" w14:textId="77777777" w:rsidR="00AA7B3A" w:rsidRPr="005D2942" w:rsidRDefault="00AA7B3A" w:rsidP="008938D5">
            <w:pPr>
              <w:autoSpaceDE w:val="0"/>
              <w:autoSpaceDN w:val="0"/>
              <w:adjustRightInd w:val="0"/>
              <w:rPr>
                <w:rFonts w:ascii="Calibri" w:eastAsia="MS Gothic" w:hAnsi="Calibri" w:cs="Arial-BoldMT"/>
                <w:b/>
                <w:bCs/>
                <w:sz w:val="28"/>
                <w:szCs w:val="26"/>
                <w:lang w:eastAsia="en-US"/>
              </w:rPr>
            </w:pPr>
          </w:p>
        </w:tc>
        <w:tc>
          <w:tcPr>
            <w:tcW w:w="11080" w:type="dxa"/>
            <w:tcBorders>
              <w:top w:val="single" w:sz="4" w:space="0" w:color="auto"/>
              <w:left w:val="single" w:sz="8" w:space="0" w:color="4F81BD"/>
              <w:bottom w:val="single" w:sz="8" w:space="0" w:color="4F81BD"/>
              <w:right w:val="single" w:sz="8" w:space="0" w:color="4F81BD"/>
            </w:tcBorders>
            <w:shd w:val="clear" w:color="auto" w:fill="D3DFEE"/>
          </w:tcPr>
          <w:p w14:paraId="4ED0D04D" w14:textId="2C33AFE6" w:rsidR="00FA3D5A" w:rsidRPr="005D2942" w:rsidRDefault="009E4C9F" w:rsidP="00F37A43">
            <w:pPr>
              <w:autoSpaceDE w:val="0"/>
              <w:autoSpaceDN w:val="0"/>
              <w:adjustRightInd w:val="0"/>
              <w:rPr>
                <w:rFonts w:ascii="Calibri" w:hAnsi="Calibri" w:cs="Arial-BoldMT"/>
                <w:sz w:val="28"/>
                <w:szCs w:val="26"/>
                <w:lang w:eastAsia="en-US"/>
              </w:rPr>
            </w:pPr>
            <w:r w:rsidRPr="005D2942">
              <w:rPr>
                <w:rFonts w:ascii="Calibri" w:hAnsi="Calibri" w:cs="Arial-BoldMT"/>
                <w:sz w:val="28"/>
                <w:szCs w:val="26"/>
                <w:lang w:eastAsia="en-US"/>
              </w:rPr>
              <w:t>Teams</w:t>
            </w:r>
          </w:p>
        </w:tc>
      </w:tr>
      <w:tr w:rsidR="005D2942" w:rsidRPr="004312C6" w14:paraId="60A597C9" w14:textId="77777777" w:rsidTr="008938D5">
        <w:tc>
          <w:tcPr>
            <w:tcW w:w="3227" w:type="dxa"/>
            <w:tcBorders>
              <w:top w:val="single" w:sz="8" w:space="0" w:color="4F81BD"/>
              <w:left w:val="single" w:sz="8" w:space="0" w:color="4F81BD"/>
              <w:bottom w:val="single" w:sz="8" w:space="0" w:color="4F81BD"/>
              <w:right w:val="single" w:sz="8" w:space="0" w:color="4F81BD"/>
            </w:tcBorders>
          </w:tcPr>
          <w:p w14:paraId="4DBE9E6A" w14:textId="1D77A61B" w:rsidR="00FA3D5A" w:rsidRPr="005D2942" w:rsidRDefault="00FA3D5A" w:rsidP="006762B5">
            <w:pPr>
              <w:autoSpaceDE w:val="0"/>
              <w:autoSpaceDN w:val="0"/>
              <w:adjustRightInd w:val="0"/>
              <w:rPr>
                <w:rFonts w:ascii="Calibri" w:eastAsia="MS Gothic" w:hAnsi="Calibri" w:cs="Arial-BoldMT"/>
                <w:sz w:val="28"/>
                <w:szCs w:val="26"/>
                <w:lang w:eastAsia="en-US"/>
              </w:rPr>
            </w:pPr>
            <w:r w:rsidRPr="005D2942">
              <w:rPr>
                <w:rFonts w:ascii="Calibri" w:eastAsia="MS Gothic" w:hAnsi="Calibri" w:cs="Arial-BoldMT"/>
                <w:b/>
                <w:bCs/>
                <w:sz w:val="28"/>
                <w:szCs w:val="26"/>
                <w:lang w:eastAsia="en-US"/>
              </w:rPr>
              <w:t>Deltagere</w:t>
            </w:r>
            <w:r w:rsidRPr="005D2942">
              <w:rPr>
                <w:rFonts w:ascii="Calibri" w:eastAsia="MS Gothic" w:hAnsi="Calibri" w:cs="Arial-BoldMT"/>
                <w:sz w:val="28"/>
                <w:szCs w:val="26"/>
                <w:lang w:eastAsia="en-US"/>
              </w:rPr>
              <w:t xml:space="preserve">: </w:t>
            </w:r>
            <w:r w:rsidR="006762B5" w:rsidRPr="005D2942">
              <w:rPr>
                <w:rFonts w:ascii="Calibri" w:eastAsia="MS Gothic" w:hAnsi="Calibri" w:cs="Arial-BoldMT"/>
                <w:sz w:val="28"/>
                <w:szCs w:val="26"/>
                <w:lang w:eastAsia="en-US"/>
              </w:rPr>
              <w:br/>
            </w:r>
          </w:p>
        </w:tc>
        <w:tc>
          <w:tcPr>
            <w:tcW w:w="11080" w:type="dxa"/>
            <w:tcBorders>
              <w:top w:val="single" w:sz="8" w:space="0" w:color="4F81BD"/>
              <w:left w:val="single" w:sz="8" w:space="0" w:color="4F81BD"/>
              <w:bottom w:val="single" w:sz="8" w:space="0" w:color="4F81BD"/>
              <w:right w:val="single" w:sz="8" w:space="0" w:color="4F81BD"/>
            </w:tcBorders>
          </w:tcPr>
          <w:p w14:paraId="207D2A40" w14:textId="77777777" w:rsidR="004312C6" w:rsidRDefault="00CA31F9" w:rsidP="00B579B5">
            <w:pPr>
              <w:autoSpaceDE w:val="0"/>
              <w:autoSpaceDN w:val="0"/>
              <w:adjustRightInd w:val="0"/>
              <w:rPr>
                <w:rFonts w:ascii="Calibri" w:hAnsi="Calibri" w:cs="Arial-BoldMT"/>
                <w:b/>
                <w:bCs/>
                <w:sz w:val="28"/>
                <w:szCs w:val="26"/>
                <w:lang w:val="en-US" w:eastAsia="en-US"/>
              </w:rPr>
            </w:pPr>
            <w:r w:rsidRPr="00FD0C6E">
              <w:rPr>
                <w:rFonts w:ascii="Calibri" w:hAnsi="Calibri" w:cs="Arial-BoldMT"/>
                <w:b/>
                <w:bCs/>
                <w:sz w:val="28"/>
                <w:szCs w:val="26"/>
                <w:lang w:val="en-US" w:eastAsia="en-US"/>
              </w:rPr>
              <w:t>Antonia Scholkmann</w:t>
            </w:r>
            <w:r w:rsidR="004312C6">
              <w:rPr>
                <w:rFonts w:ascii="Calibri" w:hAnsi="Calibri" w:cs="Arial-BoldMT"/>
                <w:b/>
                <w:bCs/>
                <w:sz w:val="28"/>
                <w:szCs w:val="26"/>
                <w:lang w:val="en-US" w:eastAsia="en-US"/>
              </w:rPr>
              <w:t xml:space="preserve"> (AS)</w:t>
            </w:r>
          </w:p>
          <w:p w14:paraId="183D5B58" w14:textId="300B157D" w:rsidR="004312C6" w:rsidRPr="004312C6" w:rsidRDefault="00CA31F9" w:rsidP="00B579B5">
            <w:pPr>
              <w:autoSpaceDE w:val="0"/>
              <w:autoSpaceDN w:val="0"/>
              <w:adjustRightInd w:val="0"/>
              <w:rPr>
                <w:rFonts w:ascii="Calibri" w:hAnsi="Calibri" w:cs="Arial-BoldMT"/>
                <w:b/>
                <w:bCs/>
                <w:sz w:val="28"/>
                <w:szCs w:val="26"/>
                <w:lang w:val="en-US" w:eastAsia="en-US"/>
              </w:rPr>
            </w:pPr>
            <w:r w:rsidRPr="00FD0C6E">
              <w:rPr>
                <w:rFonts w:ascii="Calibri" w:hAnsi="Calibri" w:cs="Arial-BoldMT"/>
                <w:b/>
                <w:bCs/>
                <w:sz w:val="28"/>
                <w:szCs w:val="26"/>
                <w:lang w:val="en-US" w:eastAsia="en-US"/>
              </w:rPr>
              <w:t>Robert Christian Thomsen</w:t>
            </w:r>
            <w:r w:rsidR="004312C6">
              <w:rPr>
                <w:rFonts w:ascii="Calibri" w:hAnsi="Calibri" w:cs="Arial-BoldMT"/>
                <w:b/>
                <w:bCs/>
                <w:sz w:val="28"/>
                <w:szCs w:val="26"/>
                <w:lang w:val="en-US" w:eastAsia="en-US"/>
              </w:rPr>
              <w:t xml:space="preserve"> (RCT)</w:t>
            </w:r>
          </w:p>
          <w:p w14:paraId="7053754C" w14:textId="48FE4A45" w:rsidR="004312C6" w:rsidRDefault="00FD0C6E" w:rsidP="00B579B5">
            <w:pPr>
              <w:autoSpaceDE w:val="0"/>
              <w:autoSpaceDN w:val="0"/>
              <w:adjustRightInd w:val="0"/>
              <w:rPr>
                <w:rFonts w:ascii="Calibri" w:hAnsi="Calibri" w:cs="Arial-BoldMT"/>
                <w:b/>
                <w:bCs/>
                <w:sz w:val="28"/>
                <w:szCs w:val="26"/>
                <w:lang w:eastAsia="en-US"/>
              </w:rPr>
            </w:pPr>
            <w:r w:rsidRPr="004312C6">
              <w:rPr>
                <w:rFonts w:ascii="Calibri" w:hAnsi="Calibri" w:cs="Arial-BoldMT"/>
                <w:b/>
                <w:bCs/>
                <w:sz w:val="28"/>
                <w:szCs w:val="26"/>
                <w:lang w:eastAsia="en-US"/>
              </w:rPr>
              <w:t>Astrid K</w:t>
            </w:r>
            <w:r w:rsidR="004312C6">
              <w:rPr>
                <w:rFonts w:ascii="Calibri" w:hAnsi="Calibri" w:cs="Arial-BoldMT"/>
                <w:b/>
                <w:bCs/>
                <w:sz w:val="28"/>
                <w:szCs w:val="26"/>
                <w:lang w:eastAsia="en-US"/>
              </w:rPr>
              <w:t>ilt</w:t>
            </w:r>
            <w:r w:rsidR="00136941">
              <w:rPr>
                <w:rFonts w:ascii="Calibri" w:hAnsi="Calibri" w:cs="Arial-BoldMT"/>
                <w:b/>
                <w:bCs/>
                <w:sz w:val="28"/>
                <w:szCs w:val="26"/>
                <w:lang w:eastAsia="en-US"/>
              </w:rPr>
              <w:t>-Lindblad</w:t>
            </w:r>
            <w:r w:rsidR="004312C6">
              <w:rPr>
                <w:rFonts w:ascii="Calibri" w:hAnsi="Calibri" w:cs="Arial-BoldMT"/>
                <w:b/>
                <w:bCs/>
                <w:sz w:val="28"/>
                <w:szCs w:val="26"/>
                <w:lang w:eastAsia="en-US"/>
              </w:rPr>
              <w:t xml:space="preserve"> (AK)</w:t>
            </w:r>
          </w:p>
          <w:p w14:paraId="33410095" w14:textId="6B9C0A29" w:rsidR="004312C6" w:rsidRDefault="00FD0C6E" w:rsidP="00B579B5">
            <w:pPr>
              <w:autoSpaceDE w:val="0"/>
              <w:autoSpaceDN w:val="0"/>
              <w:adjustRightInd w:val="0"/>
              <w:rPr>
                <w:rFonts w:ascii="Calibri" w:hAnsi="Calibri" w:cs="Arial-BoldMT"/>
                <w:b/>
                <w:bCs/>
                <w:sz w:val="28"/>
                <w:szCs w:val="26"/>
                <w:lang w:eastAsia="en-US"/>
              </w:rPr>
            </w:pPr>
            <w:r w:rsidRPr="004312C6">
              <w:rPr>
                <w:rFonts w:ascii="Calibri" w:hAnsi="Calibri" w:cs="Arial-BoldMT"/>
                <w:b/>
                <w:bCs/>
                <w:sz w:val="28"/>
                <w:szCs w:val="26"/>
                <w:lang w:eastAsia="en-US"/>
              </w:rPr>
              <w:t>Lars Munch Svendsen</w:t>
            </w:r>
            <w:r w:rsidR="004312C6">
              <w:rPr>
                <w:rFonts w:ascii="Calibri" w:hAnsi="Calibri" w:cs="Arial-BoldMT"/>
                <w:b/>
                <w:bCs/>
                <w:sz w:val="28"/>
                <w:szCs w:val="26"/>
                <w:lang w:eastAsia="en-US"/>
              </w:rPr>
              <w:t xml:space="preserve"> (LMS)</w:t>
            </w:r>
          </w:p>
          <w:p w14:paraId="7ADABCFB" w14:textId="77777777" w:rsidR="004312C6" w:rsidRDefault="00CA31F9" w:rsidP="00B579B5">
            <w:pPr>
              <w:autoSpaceDE w:val="0"/>
              <w:autoSpaceDN w:val="0"/>
              <w:adjustRightInd w:val="0"/>
              <w:rPr>
                <w:rFonts w:ascii="Calibri" w:hAnsi="Calibri" w:cs="Arial-BoldMT"/>
                <w:b/>
                <w:bCs/>
                <w:sz w:val="28"/>
                <w:szCs w:val="26"/>
                <w:lang w:eastAsia="en-US"/>
              </w:rPr>
            </w:pPr>
            <w:r w:rsidRPr="004312C6">
              <w:rPr>
                <w:rFonts w:ascii="Calibri" w:hAnsi="Calibri" w:cs="Arial-BoldMT"/>
                <w:b/>
                <w:bCs/>
                <w:sz w:val="28"/>
                <w:szCs w:val="26"/>
                <w:lang w:eastAsia="en-US"/>
              </w:rPr>
              <w:t>Allan J. Christensen</w:t>
            </w:r>
            <w:r w:rsidR="004312C6">
              <w:rPr>
                <w:rFonts w:ascii="Calibri" w:hAnsi="Calibri" w:cs="Arial-BoldMT"/>
                <w:b/>
                <w:bCs/>
                <w:sz w:val="28"/>
                <w:szCs w:val="26"/>
                <w:lang w:eastAsia="en-US"/>
              </w:rPr>
              <w:t xml:space="preserve"> (AC)</w:t>
            </w:r>
          </w:p>
          <w:p w14:paraId="0C4F960D" w14:textId="772555B4" w:rsidR="004312C6" w:rsidRDefault="00CA31F9" w:rsidP="00B579B5">
            <w:pPr>
              <w:autoSpaceDE w:val="0"/>
              <w:autoSpaceDN w:val="0"/>
              <w:adjustRightInd w:val="0"/>
              <w:rPr>
                <w:rFonts w:ascii="Calibri" w:hAnsi="Calibri" w:cs="Arial-BoldMT"/>
                <w:b/>
                <w:bCs/>
                <w:sz w:val="28"/>
                <w:szCs w:val="26"/>
                <w:lang w:eastAsia="en-US"/>
              </w:rPr>
            </w:pPr>
            <w:r w:rsidRPr="004312C6">
              <w:rPr>
                <w:rFonts w:ascii="Calibri" w:hAnsi="Calibri" w:cs="Arial-BoldMT"/>
                <w:b/>
                <w:bCs/>
                <w:sz w:val="28"/>
                <w:szCs w:val="26"/>
                <w:lang w:eastAsia="en-US"/>
              </w:rPr>
              <w:t>Stine Jensen</w:t>
            </w:r>
            <w:r w:rsidR="004312C6">
              <w:rPr>
                <w:rFonts w:ascii="Calibri" w:hAnsi="Calibri" w:cs="Arial-BoldMT"/>
                <w:b/>
                <w:bCs/>
                <w:sz w:val="28"/>
                <w:szCs w:val="26"/>
                <w:lang w:eastAsia="en-US"/>
              </w:rPr>
              <w:t xml:space="preserve"> (SJ)</w:t>
            </w:r>
          </w:p>
          <w:p w14:paraId="6AA2251D" w14:textId="7E659DBF" w:rsidR="004312C6" w:rsidRDefault="004312C6" w:rsidP="00B579B5">
            <w:pPr>
              <w:autoSpaceDE w:val="0"/>
              <w:autoSpaceDN w:val="0"/>
              <w:adjustRightInd w:val="0"/>
              <w:rPr>
                <w:rFonts w:ascii="Calibri" w:hAnsi="Calibri" w:cs="Arial-BoldMT"/>
                <w:b/>
                <w:bCs/>
                <w:sz w:val="28"/>
                <w:szCs w:val="26"/>
                <w:lang w:eastAsia="en-US"/>
              </w:rPr>
            </w:pPr>
            <w:r>
              <w:rPr>
                <w:rFonts w:ascii="Calibri" w:hAnsi="Calibri" w:cs="Arial-BoldMT"/>
                <w:b/>
                <w:bCs/>
                <w:sz w:val="28"/>
                <w:szCs w:val="26"/>
                <w:lang w:eastAsia="en-US"/>
              </w:rPr>
              <w:t>Peter Simonsen (PS)</w:t>
            </w:r>
          </w:p>
          <w:p w14:paraId="0C9F6B7E" w14:textId="77777777" w:rsidR="004312C6" w:rsidRDefault="00CA31F9" w:rsidP="00B579B5">
            <w:pPr>
              <w:autoSpaceDE w:val="0"/>
              <w:autoSpaceDN w:val="0"/>
              <w:adjustRightInd w:val="0"/>
              <w:rPr>
                <w:rFonts w:ascii="Calibri" w:hAnsi="Calibri" w:cs="Arial-BoldMT"/>
                <w:b/>
                <w:bCs/>
                <w:sz w:val="28"/>
                <w:szCs w:val="26"/>
                <w:lang w:eastAsia="en-US"/>
              </w:rPr>
            </w:pPr>
            <w:r w:rsidRPr="004312C6">
              <w:rPr>
                <w:rFonts w:ascii="Calibri" w:hAnsi="Calibri" w:cs="Arial-BoldMT"/>
                <w:b/>
                <w:bCs/>
                <w:sz w:val="28"/>
                <w:szCs w:val="26"/>
                <w:lang w:eastAsia="en-US"/>
              </w:rPr>
              <w:t>Bjarke Madsbøll</w:t>
            </w:r>
            <w:r w:rsidR="004312C6" w:rsidRPr="004312C6">
              <w:rPr>
                <w:rFonts w:ascii="Calibri" w:hAnsi="Calibri" w:cs="Arial-BoldMT"/>
                <w:b/>
                <w:bCs/>
                <w:sz w:val="28"/>
                <w:szCs w:val="26"/>
                <w:lang w:eastAsia="en-US"/>
              </w:rPr>
              <w:t xml:space="preserve"> </w:t>
            </w:r>
          </w:p>
          <w:p w14:paraId="39AF38EB" w14:textId="4FE483C1" w:rsidR="004312C6" w:rsidRDefault="004312C6" w:rsidP="00B579B5">
            <w:pPr>
              <w:autoSpaceDE w:val="0"/>
              <w:autoSpaceDN w:val="0"/>
              <w:adjustRightInd w:val="0"/>
              <w:rPr>
                <w:rFonts w:ascii="Calibri" w:hAnsi="Calibri" w:cs="Arial-BoldMT"/>
                <w:b/>
                <w:bCs/>
                <w:sz w:val="28"/>
                <w:szCs w:val="26"/>
                <w:lang w:eastAsia="en-US"/>
              </w:rPr>
            </w:pPr>
            <w:r w:rsidRPr="004312C6">
              <w:rPr>
                <w:rFonts w:ascii="Calibri" w:hAnsi="Calibri" w:cs="Arial-BoldMT"/>
                <w:b/>
                <w:bCs/>
                <w:sz w:val="28"/>
                <w:szCs w:val="26"/>
                <w:lang w:eastAsia="en-US"/>
              </w:rPr>
              <w:t>Janice Vester</w:t>
            </w:r>
          </w:p>
          <w:p w14:paraId="74038D60" w14:textId="77777777" w:rsidR="00FA3D5A" w:rsidRDefault="00FD0C6E" w:rsidP="00B579B5">
            <w:pPr>
              <w:autoSpaceDE w:val="0"/>
              <w:autoSpaceDN w:val="0"/>
              <w:adjustRightInd w:val="0"/>
              <w:rPr>
                <w:rFonts w:ascii="Calibri" w:hAnsi="Calibri" w:cs="Arial-BoldMT"/>
                <w:b/>
                <w:bCs/>
                <w:sz w:val="28"/>
                <w:szCs w:val="26"/>
                <w:lang w:eastAsia="en-US"/>
              </w:rPr>
            </w:pPr>
            <w:r w:rsidRPr="004312C6">
              <w:rPr>
                <w:rFonts w:ascii="Calibri" w:hAnsi="Calibri" w:cs="Arial-BoldMT"/>
                <w:b/>
                <w:bCs/>
                <w:sz w:val="28"/>
                <w:szCs w:val="26"/>
                <w:lang w:eastAsia="en-US"/>
              </w:rPr>
              <w:t>Kathrine Vognsen</w:t>
            </w:r>
            <w:r w:rsidR="00CA31F9" w:rsidRPr="004312C6">
              <w:rPr>
                <w:rFonts w:ascii="Calibri" w:hAnsi="Calibri" w:cs="Arial-BoldMT"/>
                <w:b/>
                <w:bCs/>
                <w:sz w:val="28"/>
                <w:szCs w:val="26"/>
                <w:lang w:eastAsia="en-US"/>
              </w:rPr>
              <w:t xml:space="preserve"> (referent)</w:t>
            </w:r>
          </w:p>
          <w:p w14:paraId="24D02845" w14:textId="45145FE2" w:rsidR="00AA7B3A" w:rsidRPr="004312C6" w:rsidRDefault="00AA7B3A" w:rsidP="00B579B5">
            <w:pPr>
              <w:autoSpaceDE w:val="0"/>
              <w:autoSpaceDN w:val="0"/>
              <w:adjustRightInd w:val="0"/>
              <w:rPr>
                <w:rFonts w:ascii="Calibri" w:hAnsi="Calibri" w:cs="Arial-BoldMT"/>
                <w:b/>
                <w:bCs/>
                <w:sz w:val="28"/>
                <w:szCs w:val="26"/>
                <w:lang w:eastAsia="en-US"/>
              </w:rPr>
            </w:pPr>
          </w:p>
        </w:tc>
      </w:tr>
      <w:tr w:rsidR="005D2942" w:rsidRPr="005D2942" w14:paraId="005A15B7" w14:textId="77777777" w:rsidTr="003E788D">
        <w:tc>
          <w:tcPr>
            <w:tcW w:w="3227" w:type="dxa"/>
            <w:tcBorders>
              <w:top w:val="single" w:sz="8" w:space="0" w:color="4F81BD"/>
              <w:left w:val="single" w:sz="8" w:space="0" w:color="4F81BD"/>
              <w:bottom w:val="single" w:sz="8" w:space="0" w:color="4F81BD"/>
              <w:right w:val="single" w:sz="8" w:space="0" w:color="4F81BD"/>
            </w:tcBorders>
            <w:shd w:val="clear" w:color="auto" w:fill="D9E2F3" w:themeFill="accent1" w:themeFillTint="33"/>
          </w:tcPr>
          <w:p w14:paraId="13EFCFCA" w14:textId="6AE8BC29" w:rsidR="003E788D" w:rsidRPr="005D2942" w:rsidRDefault="003E788D" w:rsidP="006319C3">
            <w:pPr>
              <w:autoSpaceDE w:val="0"/>
              <w:autoSpaceDN w:val="0"/>
              <w:adjustRightInd w:val="0"/>
              <w:rPr>
                <w:rFonts w:ascii="Calibri" w:eastAsia="MS Gothic" w:hAnsi="Calibri" w:cs="Arial-BoldMT"/>
                <w:b/>
                <w:bCs/>
                <w:sz w:val="28"/>
                <w:szCs w:val="26"/>
                <w:lang w:eastAsia="en-US"/>
              </w:rPr>
            </w:pPr>
            <w:r w:rsidRPr="005D2942">
              <w:rPr>
                <w:rFonts w:ascii="Calibri" w:eastAsia="MS Gothic" w:hAnsi="Calibri" w:cs="Arial-BoldMT"/>
                <w:b/>
                <w:bCs/>
                <w:sz w:val="28"/>
                <w:szCs w:val="26"/>
                <w:lang w:eastAsia="en-US"/>
              </w:rPr>
              <w:t>Afbud</w:t>
            </w:r>
            <w:r w:rsidR="00DF2D42" w:rsidRPr="005D2942">
              <w:rPr>
                <w:rFonts w:ascii="Calibri" w:eastAsia="MS Gothic" w:hAnsi="Calibri" w:cs="Arial-BoldMT"/>
                <w:b/>
                <w:bCs/>
                <w:sz w:val="28"/>
                <w:szCs w:val="26"/>
                <w:lang w:eastAsia="en-US"/>
              </w:rPr>
              <w:t>:</w:t>
            </w:r>
          </w:p>
        </w:tc>
        <w:tc>
          <w:tcPr>
            <w:tcW w:w="11080" w:type="dxa"/>
            <w:tcBorders>
              <w:top w:val="single" w:sz="8" w:space="0" w:color="4F81BD"/>
              <w:left w:val="single" w:sz="8" w:space="0" w:color="4F81BD"/>
              <w:bottom w:val="single" w:sz="8" w:space="0" w:color="4F81BD"/>
              <w:right w:val="single" w:sz="8" w:space="0" w:color="4F81BD"/>
            </w:tcBorders>
            <w:shd w:val="clear" w:color="auto" w:fill="D9E2F3" w:themeFill="accent1" w:themeFillTint="33"/>
          </w:tcPr>
          <w:p w14:paraId="7DEDD0A8" w14:textId="619944FB" w:rsidR="00AA7B3A" w:rsidRPr="000E628C" w:rsidRDefault="00FD0C6E" w:rsidP="006319C3">
            <w:pPr>
              <w:autoSpaceDE w:val="0"/>
              <w:autoSpaceDN w:val="0"/>
              <w:adjustRightInd w:val="0"/>
              <w:rPr>
                <w:rFonts w:ascii="Calibri" w:hAnsi="Calibri" w:cs="Arial-BoldMT"/>
                <w:b/>
                <w:bCs/>
                <w:sz w:val="28"/>
                <w:szCs w:val="26"/>
                <w:lang w:val="de-DE" w:eastAsia="en-US"/>
              </w:rPr>
            </w:pPr>
            <w:r w:rsidRPr="000E628C">
              <w:rPr>
                <w:rFonts w:ascii="Calibri" w:hAnsi="Calibri" w:cs="Arial-BoldMT"/>
                <w:b/>
                <w:bCs/>
                <w:sz w:val="28"/>
                <w:szCs w:val="26"/>
                <w:lang w:val="de-DE" w:eastAsia="en-US"/>
              </w:rPr>
              <w:t>Martin Schrøder</w:t>
            </w:r>
          </w:p>
          <w:p w14:paraId="451B5645" w14:textId="27C67BEA" w:rsidR="00AA7B3A" w:rsidRPr="000E628C" w:rsidRDefault="00FD0C6E" w:rsidP="006319C3">
            <w:pPr>
              <w:autoSpaceDE w:val="0"/>
              <w:autoSpaceDN w:val="0"/>
              <w:adjustRightInd w:val="0"/>
              <w:rPr>
                <w:rFonts w:ascii="Calibri" w:hAnsi="Calibri" w:cs="Arial-BoldMT"/>
                <w:b/>
                <w:bCs/>
                <w:sz w:val="28"/>
                <w:szCs w:val="26"/>
                <w:lang w:val="de-DE" w:eastAsia="en-US"/>
              </w:rPr>
            </w:pPr>
            <w:r w:rsidRPr="000E628C">
              <w:rPr>
                <w:rFonts w:ascii="Calibri" w:hAnsi="Calibri" w:cs="Arial-BoldMT"/>
                <w:b/>
                <w:bCs/>
                <w:sz w:val="28"/>
                <w:szCs w:val="26"/>
                <w:lang w:val="de-DE" w:eastAsia="en-US"/>
              </w:rPr>
              <w:t>Daniela Laursen</w:t>
            </w:r>
          </w:p>
          <w:p w14:paraId="222EE570" w14:textId="77777777" w:rsidR="00AA7B3A" w:rsidRPr="000E628C" w:rsidRDefault="00FD0C6E" w:rsidP="006319C3">
            <w:pPr>
              <w:autoSpaceDE w:val="0"/>
              <w:autoSpaceDN w:val="0"/>
              <w:adjustRightInd w:val="0"/>
              <w:rPr>
                <w:rFonts w:ascii="Calibri" w:hAnsi="Calibri" w:cs="Arial-BoldMT"/>
                <w:b/>
                <w:bCs/>
                <w:sz w:val="28"/>
                <w:szCs w:val="26"/>
                <w:lang w:val="de-DE" w:eastAsia="en-US"/>
              </w:rPr>
            </w:pPr>
            <w:r w:rsidRPr="000E628C">
              <w:rPr>
                <w:rFonts w:ascii="Calibri" w:hAnsi="Calibri" w:cs="Arial-BoldMT"/>
                <w:b/>
                <w:bCs/>
                <w:sz w:val="28"/>
                <w:szCs w:val="26"/>
                <w:lang w:val="de-DE" w:eastAsia="en-US"/>
              </w:rPr>
              <w:t xml:space="preserve">Julie Dinesen </w:t>
            </w:r>
          </w:p>
          <w:p w14:paraId="2B8062F8" w14:textId="1E6788FE" w:rsidR="00AA7B3A" w:rsidRDefault="00FD0C6E" w:rsidP="006319C3">
            <w:pPr>
              <w:autoSpaceDE w:val="0"/>
              <w:autoSpaceDN w:val="0"/>
              <w:adjustRightInd w:val="0"/>
              <w:rPr>
                <w:rFonts w:ascii="Calibri" w:hAnsi="Calibri" w:cs="Arial-BoldMT"/>
                <w:b/>
                <w:bCs/>
                <w:sz w:val="28"/>
                <w:szCs w:val="26"/>
                <w:lang w:eastAsia="en-US"/>
              </w:rPr>
            </w:pPr>
            <w:r>
              <w:rPr>
                <w:rFonts w:ascii="Calibri" w:hAnsi="Calibri" w:cs="Arial-BoldMT"/>
                <w:b/>
                <w:bCs/>
                <w:sz w:val="28"/>
                <w:szCs w:val="26"/>
                <w:lang w:eastAsia="en-US"/>
              </w:rPr>
              <w:t>Morten Ziethen</w:t>
            </w:r>
          </w:p>
          <w:p w14:paraId="720336CC" w14:textId="7C24D15A" w:rsidR="003E788D" w:rsidRPr="005D2942" w:rsidRDefault="00FD0C6E" w:rsidP="006319C3">
            <w:pPr>
              <w:autoSpaceDE w:val="0"/>
              <w:autoSpaceDN w:val="0"/>
              <w:adjustRightInd w:val="0"/>
              <w:rPr>
                <w:rFonts w:ascii="Calibri" w:hAnsi="Calibri" w:cs="Arial-BoldMT"/>
                <w:b/>
                <w:bCs/>
                <w:sz w:val="28"/>
                <w:szCs w:val="26"/>
                <w:lang w:eastAsia="en-US"/>
              </w:rPr>
            </w:pPr>
            <w:r w:rsidRPr="005D2942">
              <w:rPr>
                <w:rFonts w:ascii="Calibri" w:hAnsi="Calibri" w:cs="Arial-BoldMT"/>
                <w:b/>
                <w:bCs/>
                <w:sz w:val="28"/>
                <w:szCs w:val="26"/>
                <w:lang w:eastAsia="en-US"/>
              </w:rPr>
              <w:t>Malene Karmisholt</w:t>
            </w:r>
          </w:p>
        </w:tc>
      </w:tr>
    </w:tbl>
    <w:p w14:paraId="07970540" w14:textId="77777777" w:rsidR="00EE4299" w:rsidRDefault="00EE4299" w:rsidP="004368C5">
      <w:pPr>
        <w:pStyle w:val="Listeafsnit"/>
        <w:rPr>
          <w:rFonts w:asciiTheme="minorHAnsi" w:hAnsiTheme="minorHAnsi" w:cstheme="minorHAnsi"/>
          <w:b/>
          <w:bCs/>
          <w:sz w:val="32"/>
          <w:szCs w:val="32"/>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9356"/>
        <w:gridCol w:w="1701"/>
      </w:tblGrid>
      <w:tr w:rsidR="00EE4299" w:rsidRPr="005D2942" w14:paraId="43A5FA9E" w14:textId="77777777" w:rsidTr="00EE4299">
        <w:trPr>
          <w:trHeight w:val="208"/>
        </w:trPr>
        <w:tc>
          <w:tcPr>
            <w:tcW w:w="3402" w:type="dxa"/>
            <w:vMerge w:val="restart"/>
            <w:shd w:val="clear" w:color="auto" w:fill="4F81BD"/>
          </w:tcPr>
          <w:p w14:paraId="2D48D58E" w14:textId="77777777" w:rsidR="00EE4299" w:rsidRPr="00B4562A" w:rsidRDefault="00EE4299" w:rsidP="0087722E">
            <w:pPr>
              <w:rPr>
                <w:rFonts w:asciiTheme="minorHAnsi" w:hAnsiTheme="minorHAnsi" w:cstheme="minorHAnsi"/>
                <w:b/>
                <w:sz w:val="28"/>
                <w:szCs w:val="28"/>
              </w:rPr>
            </w:pPr>
            <w:bookmarkStart w:id="0" w:name="_Hlk213838641"/>
            <w:r w:rsidRPr="00B4562A">
              <w:rPr>
                <w:rFonts w:asciiTheme="minorHAnsi" w:hAnsiTheme="minorHAnsi" w:cstheme="minorHAnsi"/>
                <w:b/>
                <w:sz w:val="44"/>
                <w:szCs w:val="44"/>
              </w:rPr>
              <w:t>Punkt</w:t>
            </w:r>
          </w:p>
        </w:tc>
        <w:tc>
          <w:tcPr>
            <w:tcW w:w="11057" w:type="dxa"/>
            <w:gridSpan w:val="2"/>
            <w:shd w:val="clear" w:color="auto" w:fill="4F81BD"/>
          </w:tcPr>
          <w:p w14:paraId="5E3573BD" w14:textId="77777777" w:rsidR="00EE4299" w:rsidRPr="00AA7B3A" w:rsidRDefault="00EE4299" w:rsidP="0087722E">
            <w:pPr>
              <w:jc w:val="center"/>
              <w:rPr>
                <w:rFonts w:asciiTheme="minorHAnsi" w:hAnsiTheme="minorHAnsi" w:cstheme="minorHAnsi"/>
                <w:b/>
                <w:sz w:val="32"/>
                <w:szCs w:val="32"/>
              </w:rPr>
            </w:pPr>
            <w:r w:rsidRPr="00AA7B3A">
              <w:rPr>
                <w:rFonts w:asciiTheme="minorHAnsi" w:hAnsiTheme="minorHAnsi" w:cstheme="minorHAnsi"/>
                <w:b/>
                <w:sz w:val="32"/>
                <w:szCs w:val="32"/>
              </w:rPr>
              <w:t>Referat</w:t>
            </w:r>
          </w:p>
        </w:tc>
      </w:tr>
      <w:tr w:rsidR="00EE4299" w:rsidRPr="005D2942" w14:paraId="45788641" w14:textId="77777777" w:rsidTr="00AA7B3A">
        <w:trPr>
          <w:trHeight w:val="252"/>
        </w:trPr>
        <w:tc>
          <w:tcPr>
            <w:tcW w:w="3402" w:type="dxa"/>
            <w:vMerge/>
          </w:tcPr>
          <w:p w14:paraId="518C5AE3" w14:textId="77777777" w:rsidR="00EE4299" w:rsidRPr="005D2942" w:rsidRDefault="00EE4299" w:rsidP="0087722E">
            <w:pPr>
              <w:rPr>
                <w:rFonts w:asciiTheme="minorHAnsi" w:hAnsiTheme="minorHAnsi" w:cstheme="minorHAnsi"/>
                <w:bCs/>
                <w:sz w:val="28"/>
                <w:szCs w:val="28"/>
              </w:rPr>
            </w:pPr>
          </w:p>
        </w:tc>
        <w:tc>
          <w:tcPr>
            <w:tcW w:w="9356" w:type="dxa"/>
            <w:shd w:val="clear" w:color="auto" w:fill="D3DFEE"/>
          </w:tcPr>
          <w:p w14:paraId="108787FD" w14:textId="77777777" w:rsidR="00EE4299" w:rsidRPr="005D2942" w:rsidRDefault="00EE4299" w:rsidP="0087722E">
            <w:pPr>
              <w:rPr>
                <w:rFonts w:asciiTheme="minorHAnsi" w:hAnsiTheme="minorHAnsi" w:cstheme="minorHAnsi"/>
                <w:b/>
                <w:sz w:val="28"/>
                <w:szCs w:val="28"/>
              </w:rPr>
            </w:pPr>
          </w:p>
        </w:tc>
        <w:tc>
          <w:tcPr>
            <w:tcW w:w="1701" w:type="dxa"/>
            <w:tcBorders>
              <w:bottom w:val="single" w:sz="4" w:space="0" w:color="auto"/>
            </w:tcBorders>
            <w:shd w:val="clear" w:color="auto" w:fill="D3DFEE"/>
          </w:tcPr>
          <w:p w14:paraId="3A78C05D" w14:textId="6699AEF6" w:rsidR="00EE4299" w:rsidRPr="005D2942" w:rsidRDefault="00EE4299" w:rsidP="0087722E">
            <w:pPr>
              <w:rPr>
                <w:rFonts w:asciiTheme="minorHAnsi" w:hAnsiTheme="minorHAnsi" w:cstheme="minorHAnsi"/>
                <w:b/>
                <w:sz w:val="28"/>
                <w:szCs w:val="28"/>
              </w:rPr>
            </w:pPr>
            <w:r w:rsidRPr="005D2942">
              <w:rPr>
                <w:rFonts w:asciiTheme="minorHAnsi" w:hAnsiTheme="minorHAnsi" w:cstheme="minorHAnsi"/>
                <w:b/>
                <w:sz w:val="28"/>
                <w:szCs w:val="28"/>
              </w:rPr>
              <w:t>Beslutning/opfølgning</w:t>
            </w:r>
          </w:p>
        </w:tc>
      </w:tr>
      <w:tr w:rsidR="00EE4299" w:rsidRPr="005D2942" w14:paraId="6E5DDFFA" w14:textId="77777777" w:rsidTr="00AA7B3A">
        <w:trPr>
          <w:trHeight w:val="614"/>
        </w:trPr>
        <w:tc>
          <w:tcPr>
            <w:tcW w:w="3402" w:type="dxa"/>
            <w:tcBorders>
              <w:right w:val="single" w:sz="4" w:space="0" w:color="auto"/>
            </w:tcBorders>
          </w:tcPr>
          <w:p w14:paraId="3BC3369E" w14:textId="54FC9A3B" w:rsidR="00EE4299" w:rsidRPr="00AA7B3A" w:rsidRDefault="00EE4299" w:rsidP="0087722E">
            <w:pPr>
              <w:rPr>
                <w:rFonts w:asciiTheme="minorHAnsi" w:hAnsiTheme="minorHAnsi" w:cstheme="minorHAnsi"/>
                <w:b/>
                <w:bCs/>
                <w:sz w:val="28"/>
                <w:szCs w:val="28"/>
              </w:rPr>
            </w:pPr>
            <w:r w:rsidRPr="00AA7B3A">
              <w:rPr>
                <w:rFonts w:asciiTheme="minorHAnsi" w:hAnsiTheme="minorHAnsi" w:cstheme="minorHAnsi"/>
                <w:b/>
                <w:bCs/>
                <w:sz w:val="28"/>
                <w:szCs w:val="28"/>
              </w:rPr>
              <w:t>Velkomst og præsentation af dagsorden</w:t>
            </w:r>
          </w:p>
        </w:tc>
        <w:tc>
          <w:tcPr>
            <w:tcW w:w="9356" w:type="dxa"/>
            <w:tcBorders>
              <w:left w:val="single" w:sz="4" w:space="0" w:color="auto"/>
              <w:right w:val="single" w:sz="4" w:space="0" w:color="auto"/>
            </w:tcBorders>
          </w:tcPr>
          <w:p w14:paraId="4B131E6B" w14:textId="77777777" w:rsidR="00EE4299" w:rsidRDefault="00EE4299" w:rsidP="0087722E">
            <w:pPr>
              <w:rPr>
                <w:rFonts w:asciiTheme="minorHAnsi" w:hAnsiTheme="minorHAnsi" w:cstheme="minorHAnsi"/>
                <w:sz w:val="28"/>
                <w:szCs w:val="28"/>
              </w:rPr>
            </w:pPr>
            <w:r w:rsidRPr="005D2942">
              <w:rPr>
                <w:rFonts w:asciiTheme="minorHAnsi" w:hAnsiTheme="minorHAnsi" w:cstheme="minorHAnsi"/>
                <w:sz w:val="28"/>
                <w:szCs w:val="28"/>
              </w:rPr>
              <w:t>Mødet blev indledt af Robert Christian Thomsen, studienævnsforperson for Efter- og Videreuddannelse i Kultur og Læring (EVU-IKL), der bød velkommen</w:t>
            </w:r>
            <w:r>
              <w:rPr>
                <w:rFonts w:asciiTheme="minorHAnsi" w:hAnsiTheme="minorHAnsi" w:cstheme="minorHAnsi"/>
                <w:sz w:val="28"/>
                <w:szCs w:val="28"/>
              </w:rPr>
              <w:t xml:space="preserve"> og præsenterede sig selv og Antonia Scholkmann som værter for dette møde.</w:t>
            </w:r>
            <w:r w:rsidRPr="005D2942">
              <w:rPr>
                <w:rFonts w:asciiTheme="minorHAnsi" w:hAnsiTheme="minorHAnsi" w:cstheme="minorHAnsi"/>
                <w:sz w:val="28"/>
                <w:szCs w:val="28"/>
              </w:rPr>
              <w:t xml:space="preserve"> </w:t>
            </w:r>
          </w:p>
          <w:p w14:paraId="3782D29A" w14:textId="77777777" w:rsidR="00EE4299" w:rsidRDefault="00EE4299" w:rsidP="0087722E">
            <w:pPr>
              <w:rPr>
                <w:rFonts w:asciiTheme="minorHAnsi" w:hAnsiTheme="minorHAnsi" w:cstheme="minorHAnsi"/>
                <w:sz w:val="28"/>
                <w:szCs w:val="28"/>
              </w:rPr>
            </w:pPr>
          </w:p>
          <w:p w14:paraId="1493D87D" w14:textId="7B1D4C26" w:rsidR="00AA7B3A" w:rsidRDefault="00EE4299" w:rsidP="0087722E">
            <w:pPr>
              <w:rPr>
                <w:rFonts w:asciiTheme="minorHAnsi" w:hAnsiTheme="minorHAnsi" w:cstheme="minorHAnsi"/>
                <w:sz w:val="28"/>
                <w:szCs w:val="28"/>
              </w:rPr>
            </w:pPr>
            <w:r>
              <w:rPr>
                <w:rFonts w:asciiTheme="minorHAnsi" w:hAnsiTheme="minorHAnsi" w:cstheme="minorHAnsi"/>
                <w:sz w:val="28"/>
                <w:szCs w:val="28"/>
              </w:rPr>
              <w:t xml:space="preserve">RCT byder desuden </w:t>
            </w:r>
            <w:r w:rsidR="00AA7B3A">
              <w:rPr>
                <w:rFonts w:asciiTheme="minorHAnsi" w:hAnsiTheme="minorHAnsi" w:cstheme="minorHAnsi"/>
                <w:sz w:val="28"/>
                <w:szCs w:val="28"/>
              </w:rPr>
              <w:t xml:space="preserve">specifikt </w:t>
            </w:r>
            <w:r>
              <w:rPr>
                <w:rFonts w:asciiTheme="minorHAnsi" w:hAnsiTheme="minorHAnsi" w:cstheme="minorHAnsi"/>
                <w:sz w:val="28"/>
                <w:szCs w:val="28"/>
              </w:rPr>
              <w:t xml:space="preserve">velkommen til Peter Simonsen, der deltager for første gang i et aftagerpanelmøde. </w:t>
            </w:r>
            <w:r w:rsidR="00AA7B3A">
              <w:rPr>
                <w:rFonts w:asciiTheme="minorHAnsi" w:hAnsiTheme="minorHAnsi" w:cstheme="minorHAnsi"/>
                <w:sz w:val="28"/>
                <w:szCs w:val="28"/>
              </w:rPr>
              <w:t>Peter h</w:t>
            </w:r>
            <w:r>
              <w:rPr>
                <w:rFonts w:asciiTheme="minorHAnsi" w:hAnsiTheme="minorHAnsi" w:cstheme="minorHAnsi"/>
                <w:sz w:val="28"/>
                <w:szCs w:val="28"/>
              </w:rPr>
              <w:t>ar dog stort kendskab til uddannelserne</w:t>
            </w:r>
            <w:r w:rsidR="00AA7B3A">
              <w:rPr>
                <w:rFonts w:asciiTheme="minorHAnsi" w:hAnsiTheme="minorHAnsi" w:cstheme="minorHAnsi"/>
                <w:sz w:val="28"/>
                <w:szCs w:val="28"/>
              </w:rPr>
              <w:t xml:space="preserve"> i forvejen</w:t>
            </w:r>
            <w:r>
              <w:rPr>
                <w:rFonts w:asciiTheme="minorHAnsi" w:hAnsiTheme="minorHAnsi" w:cstheme="minorHAnsi"/>
                <w:sz w:val="28"/>
                <w:szCs w:val="28"/>
              </w:rPr>
              <w:t xml:space="preserve">. Blandt andet har han været involveret som ekstern ekspert i forbindelse med sidste års uddannelsesevaluering på LIO. </w:t>
            </w:r>
          </w:p>
          <w:p w14:paraId="6C962CBC" w14:textId="77777777" w:rsidR="00AA7B3A" w:rsidRDefault="00EE4299" w:rsidP="0087722E">
            <w:pPr>
              <w:rPr>
                <w:rFonts w:asciiTheme="minorHAnsi" w:hAnsiTheme="minorHAnsi" w:cstheme="minorHAnsi"/>
                <w:sz w:val="28"/>
                <w:szCs w:val="28"/>
              </w:rPr>
            </w:pPr>
            <w:r>
              <w:rPr>
                <w:rFonts w:asciiTheme="minorHAnsi" w:hAnsiTheme="minorHAnsi" w:cstheme="minorHAnsi"/>
                <w:sz w:val="28"/>
                <w:szCs w:val="28"/>
              </w:rPr>
              <w:t xml:space="preserve">Peter præsenterer sig selv kort. Han er læringsdirektør og partner i virksomheden </w:t>
            </w:r>
            <w:proofErr w:type="spellStart"/>
            <w:r>
              <w:rPr>
                <w:rFonts w:asciiTheme="minorHAnsi" w:hAnsiTheme="minorHAnsi" w:cstheme="minorHAnsi"/>
                <w:sz w:val="28"/>
                <w:szCs w:val="28"/>
              </w:rPr>
              <w:t>BlenditLearning</w:t>
            </w:r>
            <w:proofErr w:type="spellEnd"/>
            <w:r>
              <w:rPr>
                <w:rFonts w:asciiTheme="minorHAnsi" w:hAnsiTheme="minorHAnsi" w:cstheme="minorHAnsi"/>
                <w:sz w:val="28"/>
                <w:szCs w:val="28"/>
              </w:rPr>
              <w:t>.</w:t>
            </w:r>
            <w:r w:rsidR="00AA7B3A">
              <w:rPr>
                <w:rFonts w:asciiTheme="minorHAnsi" w:hAnsiTheme="minorHAnsi" w:cstheme="minorHAnsi"/>
                <w:sz w:val="28"/>
                <w:szCs w:val="28"/>
              </w:rPr>
              <w:t xml:space="preserve"> </w:t>
            </w:r>
          </w:p>
          <w:p w14:paraId="30D62EB8" w14:textId="6D80DE44" w:rsidR="00EE4299" w:rsidRDefault="00AA7B3A" w:rsidP="0087722E">
            <w:pPr>
              <w:rPr>
                <w:rFonts w:asciiTheme="minorHAnsi" w:hAnsiTheme="minorHAnsi" w:cstheme="minorHAnsi"/>
                <w:sz w:val="28"/>
                <w:szCs w:val="28"/>
              </w:rPr>
            </w:pPr>
            <w:r>
              <w:rPr>
                <w:rFonts w:asciiTheme="minorHAnsi" w:hAnsiTheme="minorHAnsi" w:cstheme="minorHAnsi"/>
                <w:sz w:val="28"/>
                <w:szCs w:val="28"/>
              </w:rPr>
              <w:t>Virksomheden aftager en del kandidater fra AAU og Peter har dermed også en stor interesse i denne sammenhæng.</w:t>
            </w:r>
          </w:p>
          <w:p w14:paraId="23CB1B58" w14:textId="77777777" w:rsidR="00EE4299" w:rsidRDefault="00EE4299" w:rsidP="0087722E">
            <w:pPr>
              <w:rPr>
                <w:rFonts w:asciiTheme="minorHAnsi" w:hAnsiTheme="minorHAnsi" w:cstheme="minorHAnsi"/>
                <w:sz w:val="28"/>
                <w:szCs w:val="28"/>
              </w:rPr>
            </w:pPr>
          </w:p>
          <w:p w14:paraId="41E4B1EC" w14:textId="53F7836A" w:rsidR="00EE4299" w:rsidRDefault="00AA7B3A" w:rsidP="0087722E">
            <w:pPr>
              <w:rPr>
                <w:rFonts w:asciiTheme="minorHAnsi" w:hAnsiTheme="minorHAnsi" w:cstheme="minorHAnsi"/>
                <w:sz w:val="28"/>
                <w:szCs w:val="28"/>
              </w:rPr>
            </w:pPr>
            <w:r>
              <w:rPr>
                <w:rFonts w:asciiTheme="minorHAnsi" w:hAnsiTheme="minorHAnsi" w:cstheme="minorHAnsi"/>
                <w:sz w:val="28"/>
                <w:szCs w:val="28"/>
              </w:rPr>
              <w:t>RCT</w:t>
            </w:r>
            <w:r w:rsidR="00EE4299">
              <w:rPr>
                <w:rFonts w:asciiTheme="minorHAnsi" w:hAnsiTheme="minorHAnsi" w:cstheme="minorHAnsi"/>
                <w:sz w:val="28"/>
                <w:szCs w:val="28"/>
              </w:rPr>
              <w:t xml:space="preserve"> orienterer om, at Daniela</w:t>
            </w:r>
            <w:r>
              <w:rPr>
                <w:rFonts w:asciiTheme="minorHAnsi" w:hAnsiTheme="minorHAnsi" w:cstheme="minorHAnsi"/>
                <w:sz w:val="28"/>
                <w:szCs w:val="28"/>
              </w:rPr>
              <w:t xml:space="preserve"> Laursen</w:t>
            </w:r>
            <w:r w:rsidR="00EE4299">
              <w:rPr>
                <w:rFonts w:asciiTheme="minorHAnsi" w:hAnsiTheme="minorHAnsi" w:cstheme="minorHAnsi"/>
                <w:sz w:val="28"/>
                <w:szCs w:val="28"/>
              </w:rPr>
              <w:t xml:space="preserve"> er udtrådt af panelet efter eget ønske, og takker for hendes gode input.</w:t>
            </w:r>
          </w:p>
          <w:p w14:paraId="7D8A71FD" w14:textId="77777777" w:rsidR="00EE4299" w:rsidRDefault="00EE4299" w:rsidP="0087722E">
            <w:pPr>
              <w:rPr>
                <w:rFonts w:asciiTheme="minorHAnsi" w:hAnsiTheme="minorHAnsi" w:cstheme="minorHAnsi"/>
                <w:sz w:val="28"/>
                <w:szCs w:val="28"/>
              </w:rPr>
            </w:pPr>
          </w:p>
          <w:p w14:paraId="4343ED26" w14:textId="77777777" w:rsidR="00EE4299" w:rsidRDefault="00EE4299" w:rsidP="0087722E">
            <w:pPr>
              <w:rPr>
                <w:rFonts w:asciiTheme="minorHAnsi" w:hAnsiTheme="minorHAnsi" w:cstheme="minorHAnsi"/>
                <w:sz w:val="28"/>
                <w:szCs w:val="28"/>
              </w:rPr>
            </w:pPr>
            <w:r>
              <w:rPr>
                <w:rFonts w:asciiTheme="minorHAnsi" w:hAnsiTheme="minorHAnsi" w:cstheme="minorHAnsi"/>
                <w:sz w:val="28"/>
                <w:szCs w:val="28"/>
              </w:rPr>
              <w:t>P</w:t>
            </w:r>
            <w:r w:rsidRPr="005D2942">
              <w:rPr>
                <w:rFonts w:asciiTheme="minorHAnsi" w:hAnsiTheme="minorHAnsi" w:cstheme="minorHAnsi"/>
                <w:sz w:val="28"/>
                <w:szCs w:val="28"/>
              </w:rPr>
              <w:t>ræsentationsrunde</w:t>
            </w:r>
            <w:r>
              <w:rPr>
                <w:rFonts w:asciiTheme="minorHAnsi" w:hAnsiTheme="minorHAnsi" w:cstheme="minorHAnsi"/>
                <w:sz w:val="28"/>
                <w:szCs w:val="28"/>
              </w:rPr>
              <w:t xml:space="preserve"> af de resterende deltagere blev sprunget over pga. den tætte dagsorden.</w:t>
            </w:r>
          </w:p>
          <w:p w14:paraId="1FED968F" w14:textId="77777777" w:rsidR="00EE4299" w:rsidRPr="005D2942" w:rsidRDefault="00EE4299" w:rsidP="0087722E">
            <w:pPr>
              <w:rPr>
                <w:rFonts w:asciiTheme="minorHAnsi" w:hAnsiTheme="minorHAnsi" w:cstheme="minorHAnsi"/>
                <w:sz w:val="28"/>
                <w:szCs w:val="28"/>
              </w:rPr>
            </w:pPr>
          </w:p>
        </w:tc>
        <w:tc>
          <w:tcPr>
            <w:tcW w:w="1701" w:type="dxa"/>
            <w:tcBorders>
              <w:left w:val="single" w:sz="4" w:space="0" w:color="auto"/>
            </w:tcBorders>
          </w:tcPr>
          <w:p w14:paraId="78B5B7EC" w14:textId="77777777" w:rsidR="00EE4299" w:rsidRPr="005D2942" w:rsidRDefault="00EE4299" w:rsidP="0087722E">
            <w:pPr>
              <w:rPr>
                <w:rFonts w:asciiTheme="minorHAnsi" w:hAnsiTheme="minorHAnsi" w:cstheme="minorHAnsi"/>
              </w:rPr>
            </w:pPr>
          </w:p>
        </w:tc>
      </w:tr>
      <w:tr w:rsidR="00EE4299" w:rsidRPr="005D2942" w14:paraId="46F878B7" w14:textId="77777777" w:rsidTr="00AA7B3A">
        <w:trPr>
          <w:trHeight w:val="614"/>
        </w:trPr>
        <w:tc>
          <w:tcPr>
            <w:tcW w:w="3402" w:type="dxa"/>
            <w:tcBorders>
              <w:right w:val="single" w:sz="4" w:space="0" w:color="auto"/>
            </w:tcBorders>
            <w:shd w:val="clear" w:color="auto" w:fill="D9E2F3" w:themeFill="accent1" w:themeFillTint="33"/>
          </w:tcPr>
          <w:p w14:paraId="226674C8" w14:textId="30977322" w:rsidR="00EE4299" w:rsidRPr="002C217A" w:rsidRDefault="00EE4299" w:rsidP="0087722E">
            <w:pPr>
              <w:spacing w:after="160" w:line="278" w:lineRule="auto"/>
              <w:rPr>
                <w:rFonts w:asciiTheme="minorHAnsi" w:hAnsiTheme="minorHAnsi" w:cstheme="minorHAnsi"/>
                <w:b/>
                <w:bCs/>
                <w:i/>
                <w:iCs/>
                <w:color w:val="000000" w:themeColor="text1"/>
                <w:sz w:val="28"/>
                <w:szCs w:val="28"/>
              </w:rPr>
            </w:pPr>
            <w:r w:rsidRPr="00AA7B3A">
              <w:rPr>
                <w:rFonts w:asciiTheme="minorHAnsi" w:hAnsiTheme="minorHAnsi" w:cstheme="minorHAnsi"/>
                <w:b/>
                <w:bCs/>
                <w:sz w:val="28"/>
                <w:szCs w:val="28"/>
              </w:rPr>
              <w:t xml:space="preserve">Orientering fra uddannelserne, herunder: opfølgning på de forslag/emner, som </w:t>
            </w:r>
            <w:r w:rsidRPr="00AA7B3A">
              <w:rPr>
                <w:rFonts w:asciiTheme="minorHAnsi" w:hAnsiTheme="minorHAnsi" w:cstheme="minorHAnsi"/>
                <w:b/>
                <w:bCs/>
                <w:sz w:val="28"/>
                <w:szCs w:val="28"/>
              </w:rPr>
              <w:lastRenderedPageBreak/>
              <w:t>panelet bragte op ved sidste møde, yderligere input og drøftelser</w:t>
            </w:r>
          </w:p>
          <w:p w14:paraId="4F9AD2FB" w14:textId="77777777" w:rsidR="00EE4299" w:rsidRPr="002C217A" w:rsidRDefault="00EE4299" w:rsidP="0087722E">
            <w:pPr>
              <w:rPr>
                <w:rFonts w:asciiTheme="minorHAnsi" w:hAnsiTheme="minorHAnsi" w:cstheme="minorHAnsi"/>
                <w:sz w:val="28"/>
                <w:szCs w:val="28"/>
              </w:rPr>
            </w:pPr>
          </w:p>
          <w:p w14:paraId="019CB51D" w14:textId="77777777" w:rsidR="00EE4299" w:rsidRPr="005D2942" w:rsidRDefault="00EE4299" w:rsidP="0087722E">
            <w:pPr>
              <w:pStyle w:val="Listeafsnit"/>
              <w:ind w:left="360"/>
              <w:rPr>
                <w:rFonts w:asciiTheme="minorHAnsi" w:hAnsiTheme="minorHAnsi" w:cstheme="minorHAnsi"/>
                <w:sz w:val="28"/>
                <w:szCs w:val="28"/>
              </w:rPr>
            </w:pPr>
          </w:p>
        </w:tc>
        <w:tc>
          <w:tcPr>
            <w:tcW w:w="9356" w:type="dxa"/>
            <w:tcBorders>
              <w:left w:val="single" w:sz="4" w:space="0" w:color="auto"/>
              <w:right w:val="single" w:sz="4" w:space="0" w:color="auto"/>
            </w:tcBorders>
            <w:shd w:val="clear" w:color="auto" w:fill="D9E2F3" w:themeFill="accent1" w:themeFillTint="33"/>
          </w:tcPr>
          <w:p w14:paraId="73DCC969" w14:textId="77777777" w:rsidR="00EE4299" w:rsidRPr="005D2942" w:rsidRDefault="00EE4299" w:rsidP="0087722E">
            <w:pPr>
              <w:rPr>
                <w:rFonts w:asciiTheme="minorHAnsi" w:hAnsiTheme="minorHAnsi" w:cstheme="minorHAnsi"/>
                <w:b/>
                <w:sz w:val="28"/>
                <w:szCs w:val="28"/>
              </w:rPr>
            </w:pPr>
            <w:r w:rsidRPr="005D2942">
              <w:rPr>
                <w:rFonts w:asciiTheme="minorHAnsi" w:hAnsiTheme="minorHAnsi" w:cstheme="minorHAnsi"/>
                <w:b/>
                <w:sz w:val="28"/>
                <w:szCs w:val="28"/>
              </w:rPr>
              <w:lastRenderedPageBreak/>
              <w:t>Studienævnet for Læring, IT og Organisation (LIO)</w:t>
            </w:r>
          </w:p>
          <w:p w14:paraId="7827C3F8" w14:textId="3216471F" w:rsidR="00EE4299" w:rsidRDefault="00EE4299" w:rsidP="0087722E">
            <w:pPr>
              <w:rPr>
                <w:rFonts w:asciiTheme="minorHAnsi" w:hAnsiTheme="minorHAnsi" w:cstheme="minorHAnsi"/>
                <w:bCs/>
                <w:sz w:val="28"/>
                <w:szCs w:val="28"/>
              </w:rPr>
            </w:pPr>
            <w:r>
              <w:rPr>
                <w:rFonts w:asciiTheme="minorHAnsi" w:hAnsiTheme="minorHAnsi" w:cstheme="minorHAnsi"/>
                <w:bCs/>
                <w:sz w:val="28"/>
                <w:szCs w:val="28"/>
              </w:rPr>
              <w:t>AS</w:t>
            </w:r>
            <w:r w:rsidRPr="007F4860">
              <w:rPr>
                <w:rFonts w:asciiTheme="minorHAnsi" w:hAnsiTheme="minorHAnsi" w:cstheme="minorHAnsi"/>
                <w:bCs/>
                <w:sz w:val="28"/>
                <w:szCs w:val="28"/>
              </w:rPr>
              <w:t xml:space="preserve"> præsenterer den aktuelle status for LIO-uddannelserne, som omfatter fem uddannelser: Bacheloruddannelsen i Organisatorisk Læring (OL) samt kandidatuddannelserne i Læring og Forandringsprocesser (LFP) og IT, Læring og Organisatorisk Omstilling (ILOO), begge udbudt i Aalborg og København.</w:t>
            </w:r>
            <w:r>
              <w:rPr>
                <w:rFonts w:asciiTheme="minorHAnsi" w:hAnsiTheme="minorHAnsi" w:cstheme="minorHAnsi"/>
                <w:bCs/>
                <w:sz w:val="28"/>
                <w:szCs w:val="28"/>
              </w:rPr>
              <w:t xml:space="preserve"> I </w:t>
            </w:r>
            <w:r>
              <w:rPr>
                <w:rFonts w:asciiTheme="minorHAnsi" w:hAnsiTheme="minorHAnsi" w:cstheme="minorHAnsi"/>
                <w:bCs/>
                <w:sz w:val="28"/>
                <w:szCs w:val="28"/>
              </w:rPr>
              <w:lastRenderedPageBreak/>
              <w:t>København har der været sidste optag dette efterår, da uddannelserne er lukket for optag</w:t>
            </w:r>
            <w:r w:rsidR="006064D5">
              <w:rPr>
                <w:rFonts w:asciiTheme="minorHAnsi" w:hAnsiTheme="minorHAnsi" w:cstheme="minorHAnsi"/>
                <w:bCs/>
                <w:sz w:val="28"/>
                <w:szCs w:val="28"/>
              </w:rPr>
              <w:t xml:space="preserve"> pr. september 2025.</w:t>
            </w:r>
          </w:p>
          <w:p w14:paraId="2895EC05" w14:textId="77777777" w:rsidR="00EE4299" w:rsidRPr="007F4860" w:rsidRDefault="00EE4299" w:rsidP="0087722E">
            <w:pPr>
              <w:rPr>
                <w:rFonts w:asciiTheme="minorHAnsi" w:hAnsiTheme="minorHAnsi" w:cstheme="minorHAnsi"/>
                <w:bCs/>
                <w:sz w:val="28"/>
                <w:szCs w:val="28"/>
              </w:rPr>
            </w:pPr>
          </w:p>
          <w:p w14:paraId="1A8C3716" w14:textId="77777777" w:rsidR="00EE4299" w:rsidRDefault="00EE4299" w:rsidP="0087722E">
            <w:pPr>
              <w:rPr>
                <w:rFonts w:asciiTheme="minorHAnsi" w:hAnsiTheme="minorHAnsi" w:cstheme="minorHAnsi"/>
                <w:bCs/>
                <w:sz w:val="28"/>
                <w:szCs w:val="28"/>
              </w:rPr>
            </w:pPr>
            <w:r>
              <w:rPr>
                <w:rFonts w:asciiTheme="minorHAnsi" w:hAnsiTheme="minorHAnsi" w:cstheme="minorHAnsi"/>
                <w:bCs/>
                <w:sz w:val="28"/>
                <w:szCs w:val="28"/>
              </w:rPr>
              <w:t>AS</w:t>
            </w:r>
            <w:r w:rsidRPr="007F4860">
              <w:rPr>
                <w:rFonts w:asciiTheme="minorHAnsi" w:hAnsiTheme="minorHAnsi" w:cstheme="minorHAnsi"/>
                <w:bCs/>
                <w:sz w:val="28"/>
                <w:szCs w:val="28"/>
              </w:rPr>
              <w:t xml:space="preserve"> fremlægger optagelsestal for de seneste tre år og orienterer om de forslag og emner, der er blevet </w:t>
            </w:r>
            <w:r>
              <w:rPr>
                <w:rFonts w:asciiTheme="minorHAnsi" w:hAnsiTheme="minorHAnsi" w:cstheme="minorHAnsi"/>
                <w:bCs/>
                <w:sz w:val="28"/>
                <w:szCs w:val="28"/>
              </w:rPr>
              <w:t>arbejdet med</w:t>
            </w:r>
            <w:r w:rsidRPr="007F4860">
              <w:rPr>
                <w:rFonts w:asciiTheme="minorHAnsi" w:hAnsiTheme="minorHAnsi" w:cstheme="minorHAnsi"/>
                <w:bCs/>
                <w:sz w:val="28"/>
                <w:szCs w:val="28"/>
              </w:rPr>
              <w:t xml:space="preserve"> i Studienævnet siden sidste møde.</w:t>
            </w:r>
          </w:p>
          <w:p w14:paraId="102A1479" w14:textId="77777777" w:rsidR="00EE4299" w:rsidRDefault="00EE4299" w:rsidP="0087722E">
            <w:pPr>
              <w:rPr>
                <w:rFonts w:asciiTheme="minorHAnsi" w:hAnsiTheme="minorHAnsi" w:cstheme="minorHAnsi"/>
                <w:bCs/>
                <w:sz w:val="28"/>
                <w:szCs w:val="28"/>
              </w:rPr>
            </w:pPr>
            <w:r>
              <w:rPr>
                <w:rFonts w:asciiTheme="minorHAnsi" w:hAnsiTheme="minorHAnsi" w:cstheme="minorHAnsi"/>
                <w:bCs/>
                <w:sz w:val="28"/>
                <w:szCs w:val="28"/>
              </w:rPr>
              <w:t>Det er meget glædeligt, at optaget på OL i 2025 er tredoblet siden sidste år.</w:t>
            </w:r>
          </w:p>
          <w:p w14:paraId="39601264" w14:textId="77777777" w:rsidR="00EE4299" w:rsidRPr="007F4860" w:rsidRDefault="00EE4299" w:rsidP="0087722E">
            <w:pPr>
              <w:rPr>
                <w:rFonts w:asciiTheme="minorHAnsi" w:hAnsiTheme="minorHAnsi" w:cstheme="minorHAnsi"/>
                <w:bCs/>
                <w:sz w:val="28"/>
                <w:szCs w:val="28"/>
              </w:rPr>
            </w:pPr>
          </w:p>
          <w:p w14:paraId="35AE5527" w14:textId="77777777" w:rsidR="00EE4299" w:rsidRDefault="00EE4299" w:rsidP="0087722E">
            <w:pPr>
              <w:rPr>
                <w:rFonts w:asciiTheme="minorHAnsi" w:hAnsiTheme="minorHAnsi" w:cstheme="minorHAnsi"/>
                <w:bCs/>
                <w:sz w:val="28"/>
                <w:szCs w:val="28"/>
              </w:rPr>
            </w:pPr>
            <w:r w:rsidRPr="007F4860">
              <w:rPr>
                <w:rFonts w:asciiTheme="minorHAnsi" w:hAnsiTheme="minorHAnsi" w:cstheme="minorHAnsi"/>
                <w:bCs/>
                <w:sz w:val="28"/>
                <w:szCs w:val="28"/>
              </w:rPr>
              <w:t>Der er arbejdet med resultaterne fra studiestartsundersøgelsen, med særligt fokus på, hvordan de nye studerende har fået kendskab til OL.</w:t>
            </w:r>
            <w:r>
              <w:rPr>
                <w:rFonts w:asciiTheme="minorHAnsi" w:hAnsiTheme="minorHAnsi" w:cstheme="minorHAnsi"/>
                <w:bCs/>
                <w:sz w:val="28"/>
                <w:szCs w:val="28"/>
              </w:rPr>
              <w:t xml:space="preserve"> AS fremlægger tallene, der blandt andet indikerer at mange studerende har angivet, at de har kendskab til AAU fra familie og venner.</w:t>
            </w:r>
          </w:p>
          <w:p w14:paraId="6B8384F7" w14:textId="77777777" w:rsidR="00453017" w:rsidRDefault="00453017" w:rsidP="0087722E">
            <w:pPr>
              <w:rPr>
                <w:rFonts w:asciiTheme="minorHAnsi" w:hAnsiTheme="minorHAnsi" w:cstheme="minorHAnsi"/>
                <w:bCs/>
                <w:sz w:val="28"/>
                <w:szCs w:val="28"/>
              </w:rPr>
            </w:pPr>
          </w:p>
          <w:p w14:paraId="1A6837AC" w14:textId="5FE53F01" w:rsidR="00453017" w:rsidRPr="00F563CB" w:rsidRDefault="00453017" w:rsidP="00453017">
            <w:pPr>
              <w:rPr>
                <w:rFonts w:asciiTheme="minorHAnsi" w:hAnsiTheme="minorHAnsi" w:cstheme="minorBidi"/>
                <w:b/>
                <w:bCs/>
                <w:sz w:val="28"/>
                <w:szCs w:val="28"/>
              </w:rPr>
            </w:pPr>
            <w:r w:rsidRPr="00F563CB">
              <w:rPr>
                <w:rFonts w:asciiTheme="minorHAnsi" w:hAnsiTheme="minorHAnsi" w:cstheme="minorBidi"/>
                <w:b/>
                <w:bCs/>
                <w:sz w:val="28"/>
                <w:szCs w:val="28"/>
              </w:rPr>
              <w:t>Opfølgning på input fra aftagerpanelet</w:t>
            </w:r>
            <w:r>
              <w:rPr>
                <w:rFonts w:asciiTheme="minorHAnsi" w:hAnsiTheme="minorHAnsi" w:cstheme="minorBidi"/>
                <w:b/>
                <w:bCs/>
                <w:sz w:val="28"/>
                <w:szCs w:val="28"/>
              </w:rPr>
              <w:t xml:space="preserve"> (LIO)</w:t>
            </w:r>
          </w:p>
          <w:p w14:paraId="4224A0EF" w14:textId="0D2BD5A7" w:rsidR="0000492D" w:rsidRPr="007F4860" w:rsidRDefault="0000492D" w:rsidP="0087722E">
            <w:pPr>
              <w:rPr>
                <w:rFonts w:asciiTheme="minorHAnsi" w:hAnsiTheme="minorHAnsi" w:cstheme="minorHAnsi"/>
                <w:bCs/>
                <w:sz w:val="28"/>
                <w:szCs w:val="28"/>
              </w:rPr>
            </w:pPr>
            <w:r w:rsidRPr="00F563CB">
              <w:rPr>
                <w:rFonts w:asciiTheme="minorHAnsi" w:hAnsiTheme="minorHAnsi" w:cstheme="minorBidi"/>
                <w:sz w:val="28"/>
                <w:szCs w:val="28"/>
              </w:rPr>
              <w:t>Afsluttende på præsentation</w:t>
            </w:r>
            <w:r>
              <w:rPr>
                <w:rFonts w:asciiTheme="minorHAnsi" w:hAnsiTheme="minorHAnsi" w:cstheme="minorBidi"/>
                <w:sz w:val="28"/>
                <w:szCs w:val="28"/>
              </w:rPr>
              <w:t>en</w:t>
            </w:r>
            <w:r w:rsidRPr="00F563CB">
              <w:rPr>
                <w:rFonts w:asciiTheme="minorHAnsi" w:hAnsiTheme="minorHAnsi" w:cstheme="minorBidi"/>
                <w:sz w:val="28"/>
                <w:szCs w:val="28"/>
              </w:rPr>
              <w:t xml:space="preserve"> følger </w:t>
            </w:r>
            <w:r>
              <w:rPr>
                <w:rFonts w:asciiTheme="minorHAnsi" w:hAnsiTheme="minorHAnsi" w:cstheme="minorBidi"/>
                <w:sz w:val="28"/>
                <w:szCs w:val="28"/>
              </w:rPr>
              <w:t>AS</w:t>
            </w:r>
            <w:r w:rsidRPr="00F563CB">
              <w:rPr>
                <w:rFonts w:asciiTheme="minorHAnsi" w:hAnsiTheme="minorHAnsi" w:cstheme="minorBidi"/>
                <w:sz w:val="28"/>
                <w:szCs w:val="28"/>
              </w:rPr>
              <w:t xml:space="preserve"> op </w:t>
            </w:r>
            <w:r w:rsidRPr="00962EB2">
              <w:rPr>
                <w:rFonts w:asciiTheme="minorHAnsi" w:hAnsiTheme="minorHAnsi" w:cstheme="minorBidi"/>
                <w:sz w:val="28"/>
                <w:szCs w:val="28"/>
              </w:rPr>
              <w:t xml:space="preserve">på forslag fra </w:t>
            </w:r>
            <w:r>
              <w:rPr>
                <w:rFonts w:asciiTheme="minorHAnsi" w:hAnsiTheme="minorHAnsi" w:cstheme="minorBidi"/>
                <w:sz w:val="28"/>
                <w:szCs w:val="28"/>
              </w:rPr>
              <w:t>aftagerpanel</w:t>
            </w:r>
            <w:r w:rsidRPr="00962EB2">
              <w:rPr>
                <w:rFonts w:asciiTheme="minorHAnsi" w:hAnsiTheme="minorHAnsi" w:cstheme="minorBidi"/>
                <w:sz w:val="28"/>
                <w:szCs w:val="28"/>
              </w:rPr>
              <w:t>e</w:t>
            </w:r>
            <w:r>
              <w:rPr>
                <w:rFonts w:asciiTheme="minorHAnsi" w:hAnsiTheme="minorHAnsi" w:cstheme="minorBidi"/>
                <w:sz w:val="28"/>
                <w:szCs w:val="28"/>
              </w:rPr>
              <w:t>t.</w:t>
            </w:r>
          </w:p>
          <w:p w14:paraId="7C05964D" w14:textId="77777777" w:rsidR="00EE4299" w:rsidRDefault="00EE4299" w:rsidP="0087722E">
            <w:pPr>
              <w:rPr>
                <w:rFonts w:asciiTheme="minorHAnsi" w:hAnsiTheme="minorHAnsi" w:cstheme="minorHAnsi"/>
                <w:sz w:val="28"/>
                <w:szCs w:val="28"/>
              </w:rPr>
            </w:pPr>
          </w:p>
          <w:p w14:paraId="7D63FFB4" w14:textId="74086D34" w:rsidR="00EE4299" w:rsidRDefault="006064D5" w:rsidP="0087722E">
            <w:pPr>
              <w:rPr>
                <w:rFonts w:asciiTheme="minorHAnsi" w:hAnsiTheme="minorHAnsi" w:cstheme="minorHAnsi"/>
                <w:sz w:val="28"/>
                <w:szCs w:val="28"/>
              </w:rPr>
            </w:pPr>
            <w:r>
              <w:rPr>
                <w:rFonts w:asciiTheme="minorHAnsi" w:hAnsiTheme="minorHAnsi" w:cstheme="minorHAnsi"/>
                <w:sz w:val="28"/>
                <w:szCs w:val="28"/>
              </w:rPr>
              <w:t>Blandt andet med</w:t>
            </w:r>
            <w:r w:rsidR="00EE4299" w:rsidRPr="00542BAA">
              <w:rPr>
                <w:rFonts w:asciiTheme="minorHAnsi" w:hAnsiTheme="minorHAnsi" w:cstheme="minorHAnsi"/>
                <w:sz w:val="28"/>
                <w:szCs w:val="28"/>
              </w:rPr>
              <w:t xml:space="preserve"> afsæt i sidste års drøftelser i </w:t>
            </w:r>
            <w:r>
              <w:rPr>
                <w:rFonts w:asciiTheme="minorHAnsi" w:hAnsiTheme="minorHAnsi" w:cstheme="minorHAnsi"/>
                <w:sz w:val="28"/>
                <w:szCs w:val="28"/>
              </w:rPr>
              <w:t>A</w:t>
            </w:r>
            <w:r w:rsidR="00EE4299" w:rsidRPr="00542BAA">
              <w:rPr>
                <w:rFonts w:asciiTheme="minorHAnsi" w:hAnsiTheme="minorHAnsi" w:cstheme="minorHAnsi"/>
                <w:sz w:val="28"/>
                <w:szCs w:val="28"/>
              </w:rPr>
              <w:t>ftagerpanelet har institutledelsen igangsat en revisionsproces af OL, som er blevet drøftet i ledelsesgruppen (institutledelse, SN-</w:t>
            </w:r>
            <w:proofErr w:type="spellStart"/>
            <w:r w:rsidR="00EE4299" w:rsidRPr="00542BAA">
              <w:rPr>
                <w:rFonts w:asciiTheme="minorHAnsi" w:hAnsiTheme="minorHAnsi" w:cstheme="minorHAnsi"/>
                <w:sz w:val="28"/>
                <w:szCs w:val="28"/>
              </w:rPr>
              <w:t>forperson</w:t>
            </w:r>
            <w:proofErr w:type="spellEnd"/>
            <w:r w:rsidR="00EE4299" w:rsidRPr="00542BAA">
              <w:rPr>
                <w:rFonts w:asciiTheme="minorHAnsi" w:hAnsiTheme="minorHAnsi" w:cstheme="minorHAnsi"/>
                <w:sz w:val="28"/>
                <w:szCs w:val="28"/>
              </w:rPr>
              <w:t xml:space="preserve"> og uddannelseskoordinator). </w:t>
            </w:r>
          </w:p>
          <w:p w14:paraId="0055A6CA" w14:textId="77777777" w:rsidR="00EE4299" w:rsidRDefault="00EE4299" w:rsidP="0087722E">
            <w:pPr>
              <w:rPr>
                <w:rFonts w:asciiTheme="minorHAnsi" w:hAnsiTheme="minorHAnsi" w:cstheme="minorHAnsi"/>
                <w:sz w:val="28"/>
                <w:szCs w:val="28"/>
              </w:rPr>
            </w:pPr>
          </w:p>
          <w:p w14:paraId="70EC3360" w14:textId="77777777" w:rsidR="00EE4299" w:rsidRPr="00542BAA" w:rsidRDefault="00EE4299" w:rsidP="0087722E">
            <w:pPr>
              <w:rPr>
                <w:rFonts w:asciiTheme="minorHAnsi" w:hAnsiTheme="minorHAnsi" w:cstheme="minorHAnsi"/>
                <w:sz w:val="28"/>
                <w:szCs w:val="28"/>
              </w:rPr>
            </w:pPr>
            <w:r w:rsidRPr="00542BAA">
              <w:rPr>
                <w:rFonts w:asciiTheme="minorHAnsi" w:hAnsiTheme="minorHAnsi" w:cstheme="minorHAnsi"/>
                <w:sz w:val="28"/>
                <w:szCs w:val="28"/>
              </w:rPr>
              <w:t>Et forslag til revision er udarbejdet med følgende fokuspunkter:</w:t>
            </w:r>
          </w:p>
          <w:p w14:paraId="307BD939" w14:textId="77777777" w:rsidR="00EE4299" w:rsidRPr="00542BAA" w:rsidRDefault="00EE4299" w:rsidP="00EE4299">
            <w:pPr>
              <w:numPr>
                <w:ilvl w:val="0"/>
                <w:numId w:val="1"/>
              </w:numPr>
              <w:rPr>
                <w:rFonts w:asciiTheme="minorHAnsi" w:hAnsiTheme="minorHAnsi" w:cstheme="minorHAnsi"/>
                <w:sz w:val="28"/>
                <w:szCs w:val="28"/>
              </w:rPr>
            </w:pPr>
            <w:r w:rsidRPr="00542BAA">
              <w:rPr>
                <w:rFonts w:asciiTheme="minorHAnsi" w:hAnsiTheme="minorHAnsi" w:cstheme="minorHAnsi"/>
                <w:sz w:val="28"/>
                <w:szCs w:val="28"/>
              </w:rPr>
              <w:t>Studiets tre dimensioner: den dialogiske, den digitale og den strukturelle</w:t>
            </w:r>
          </w:p>
          <w:p w14:paraId="1A491E6D" w14:textId="77777777" w:rsidR="00EE4299" w:rsidRPr="00542BAA" w:rsidRDefault="00EE4299" w:rsidP="00EE4299">
            <w:pPr>
              <w:numPr>
                <w:ilvl w:val="0"/>
                <w:numId w:val="1"/>
              </w:numPr>
              <w:rPr>
                <w:rFonts w:asciiTheme="minorHAnsi" w:hAnsiTheme="minorHAnsi" w:cstheme="minorHAnsi"/>
                <w:sz w:val="28"/>
                <w:szCs w:val="28"/>
              </w:rPr>
            </w:pPr>
            <w:r w:rsidRPr="00542BAA">
              <w:rPr>
                <w:rFonts w:asciiTheme="minorHAnsi" w:hAnsiTheme="minorHAnsi" w:cstheme="minorHAnsi"/>
                <w:sz w:val="28"/>
                <w:szCs w:val="28"/>
              </w:rPr>
              <w:t>Progression i overensstemmelse med PBL-tænkning</w:t>
            </w:r>
          </w:p>
          <w:p w14:paraId="0220F05A" w14:textId="77777777" w:rsidR="00EE4299" w:rsidRPr="00542BAA" w:rsidRDefault="00EE4299" w:rsidP="00EE4299">
            <w:pPr>
              <w:numPr>
                <w:ilvl w:val="0"/>
                <w:numId w:val="1"/>
              </w:numPr>
              <w:rPr>
                <w:rFonts w:asciiTheme="minorHAnsi" w:hAnsiTheme="minorHAnsi" w:cstheme="minorHAnsi"/>
                <w:sz w:val="28"/>
                <w:szCs w:val="28"/>
              </w:rPr>
            </w:pPr>
            <w:r w:rsidRPr="00542BAA">
              <w:rPr>
                <w:rFonts w:asciiTheme="minorHAnsi" w:hAnsiTheme="minorHAnsi" w:cstheme="minorHAnsi"/>
                <w:sz w:val="28"/>
                <w:szCs w:val="28"/>
              </w:rPr>
              <w:t>Tydeligere metodiske greb</w:t>
            </w:r>
          </w:p>
          <w:p w14:paraId="44B15B60" w14:textId="77777777" w:rsidR="00EE4299" w:rsidRPr="00855D47" w:rsidRDefault="00EE4299" w:rsidP="0087722E">
            <w:pPr>
              <w:pStyle w:val="Listeafsnit"/>
              <w:tabs>
                <w:tab w:val="num" w:pos="1440"/>
              </w:tabs>
              <w:rPr>
                <w:rFonts w:asciiTheme="minorHAnsi" w:hAnsiTheme="minorHAnsi" w:cstheme="minorHAnsi"/>
                <w:sz w:val="28"/>
                <w:szCs w:val="28"/>
              </w:rPr>
            </w:pPr>
          </w:p>
          <w:p w14:paraId="630B51EF" w14:textId="77777777" w:rsidR="00EE4299" w:rsidRDefault="00EE4299" w:rsidP="0087722E">
            <w:pPr>
              <w:rPr>
                <w:rFonts w:asciiTheme="minorHAnsi" w:hAnsiTheme="minorHAnsi" w:cstheme="minorHAnsi"/>
                <w:sz w:val="28"/>
                <w:szCs w:val="28"/>
              </w:rPr>
            </w:pPr>
            <w:r w:rsidRPr="00542BAA">
              <w:rPr>
                <w:rFonts w:asciiTheme="minorHAnsi" w:hAnsiTheme="minorHAnsi" w:cstheme="minorHAnsi"/>
                <w:sz w:val="28"/>
                <w:szCs w:val="28"/>
              </w:rPr>
              <w:t>Den reviderede studieordning forventes at træde i kraft i efteråret 2026.</w:t>
            </w:r>
          </w:p>
          <w:p w14:paraId="4453296C" w14:textId="77777777" w:rsidR="00EE4299" w:rsidRPr="002C217A" w:rsidRDefault="00EE4299" w:rsidP="0087722E">
            <w:pPr>
              <w:rPr>
                <w:rFonts w:asciiTheme="minorHAnsi" w:hAnsiTheme="minorHAnsi" w:cstheme="minorHAnsi"/>
                <w:sz w:val="28"/>
                <w:szCs w:val="28"/>
              </w:rPr>
            </w:pPr>
          </w:p>
          <w:p w14:paraId="4568E7C8" w14:textId="4B904169" w:rsidR="00EE4299" w:rsidRDefault="00EE4299" w:rsidP="0087722E">
            <w:pPr>
              <w:rPr>
                <w:rFonts w:asciiTheme="minorHAnsi" w:hAnsiTheme="minorHAnsi" w:cstheme="minorHAnsi"/>
                <w:sz w:val="28"/>
                <w:szCs w:val="28"/>
              </w:rPr>
            </w:pPr>
            <w:r>
              <w:rPr>
                <w:rFonts w:asciiTheme="minorHAnsi" w:hAnsiTheme="minorHAnsi" w:cstheme="minorHAnsi"/>
                <w:sz w:val="28"/>
                <w:szCs w:val="28"/>
              </w:rPr>
              <w:t>A</w:t>
            </w:r>
            <w:r w:rsidR="006064D5">
              <w:rPr>
                <w:rFonts w:asciiTheme="minorHAnsi" w:hAnsiTheme="minorHAnsi" w:cstheme="minorHAnsi"/>
                <w:sz w:val="28"/>
                <w:szCs w:val="28"/>
              </w:rPr>
              <w:t>S</w:t>
            </w:r>
            <w:r>
              <w:rPr>
                <w:rFonts w:asciiTheme="minorHAnsi" w:hAnsiTheme="minorHAnsi" w:cstheme="minorHAnsi"/>
                <w:sz w:val="28"/>
                <w:szCs w:val="28"/>
              </w:rPr>
              <w:t xml:space="preserve"> orienterer om, at der </w:t>
            </w:r>
            <w:r w:rsidRPr="00E74BEA">
              <w:rPr>
                <w:rFonts w:asciiTheme="minorHAnsi" w:hAnsiTheme="minorHAnsi" w:cstheme="minorHAnsi"/>
                <w:sz w:val="28"/>
                <w:szCs w:val="28"/>
              </w:rPr>
              <w:t xml:space="preserve">fortsat </w:t>
            </w:r>
            <w:r>
              <w:rPr>
                <w:rFonts w:asciiTheme="minorHAnsi" w:hAnsiTheme="minorHAnsi" w:cstheme="minorHAnsi"/>
                <w:sz w:val="28"/>
                <w:szCs w:val="28"/>
              </w:rPr>
              <w:t xml:space="preserve">er stor </w:t>
            </w:r>
            <w:r w:rsidRPr="00E74BEA">
              <w:rPr>
                <w:rFonts w:asciiTheme="minorHAnsi" w:hAnsiTheme="minorHAnsi" w:cstheme="minorHAnsi"/>
                <w:sz w:val="28"/>
                <w:szCs w:val="28"/>
              </w:rPr>
              <w:t xml:space="preserve">fokus på markedsføring og kommunikation af OL. Nye samarbejdskanaler med AAU Kommunikation er </w:t>
            </w:r>
            <w:r w:rsidRPr="00E74BEA">
              <w:rPr>
                <w:rFonts w:asciiTheme="minorHAnsi" w:hAnsiTheme="minorHAnsi" w:cstheme="minorHAnsi"/>
                <w:sz w:val="28"/>
                <w:szCs w:val="28"/>
              </w:rPr>
              <w:lastRenderedPageBreak/>
              <w:t>etableret, og der arbejdes målrettet på at synliggøre OL på relevante platforme</w:t>
            </w:r>
            <w:r>
              <w:rPr>
                <w:rFonts w:asciiTheme="minorHAnsi" w:hAnsiTheme="minorHAnsi" w:cstheme="minorHAnsi"/>
                <w:sz w:val="28"/>
                <w:szCs w:val="28"/>
              </w:rPr>
              <w:t>. AS fremhæver specifikt en Facebook gruppe, hvor OL-studerende fortæller om deres læringsrejse</w:t>
            </w:r>
            <w:r w:rsidR="006064D5">
              <w:rPr>
                <w:rFonts w:asciiTheme="minorHAnsi" w:hAnsiTheme="minorHAnsi" w:cstheme="minorHAnsi"/>
                <w:sz w:val="28"/>
                <w:szCs w:val="28"/>
              </w:rPr>
              <w:t xml:space="preserve">. Desuden fastholdes initiativet med </w:t>
            </w:r>
            <w:r>
              <w:rPr>
                <w:rFonts w:asciiTheme="minorHAnsi" w:hAnsiTheme="minorHAnsi" w:cstheme="minorHAnsi"/>
                <w:sz w:val="28"/>
                <w:szCs w:val="28"/>
              </w:rPr>
              <w:t>skolebesøg.</w:t>
            </w:r>
          </w:p>
          <w:p w14:paraId="6490AB70" w14:textId="77777777" w:rsidR="00EE4299" w:rsidRDefault="00EE4299" w:rsidP="0087722E">
            <w:pPr>
              <w:rPr>
                <w:rFonts w:asciiTheme="minorHAnsi" w:hAnsiTheme="minorHAnsi" w:cstheme="minorHAnsi"/>
                <w:sz w:val="28"/>
                <w:szCs w:val="28"/>
              </w:rPr>
            </w:pPr>
          </w:p>
          <w:p w14:paraId="1D0DC1FB" w14:textId="77777777" w:rsidR="00EE4299" w:rsidRPr="00995FC1" w:rsidRDefault="00EE4299" w:rsidP="0087722E">
            <w:pPr>
              <w:rPr>
                <w:rFonts w:asciiTheme="minorHAnsi" w:hAnsiTheme="minorHAnsi" w:cstheme="minorHAnsi"/>
                <w:sz w:val="28"/>
                <w:szCs w:val="28"/>
              </w:rPr>
            </w:pPr>
            <w:r>
              <w:rPr>
                <w:rFonts w:asciiTheme="minorHAnsi" w:hAnsiTheme="minorHAnsi" w:cstheme="minorHAnsi"/>
                <w:sz w:val="28"/>
                <w:szCs w:val="28"/>
              </w:rPr>
              <w:t xml:space="preserve">Inden AS giver ordet videre til </w:t>
            </w:r>
            <w:r w:rsidRPr="00995FC1">
              <w:rPr>
                <w:rFonts w:asciiTheme="minorHAnsi" w:hAnsiTheme="minorHAnsi" w:cstheme="minorHAnsi"/>
                <w:sz w:val="28"/>
                <w:szCs w:val="28"/>
              </w:rPr>
              <w:t>RCT og EVU, berører hun kort nogle aktuelle emner på tværs af uddannelserne:</w:t>
            </w:r>
          </w:p>
          <w:p w14:paraId="33D768F1" w14:textId="65B02422" w:rsidR="00EE4299" w:rsidRPr="00995FC1" w:rsidRDefault="00EE4299" w:rsidP="0087722E">
            <w:pPr>
              <w:rPr>
                <w:rFonts w:asciiTheme="minorHAnsi" w:hAnsiTheme="minorHAnsi" w:cstheme="minorHAnsi"/>
                <w:sz w:val="28"/>
                <w:szCs w:val="28"/>
              </w:rPr>
            </w:pPr>
            <w:r w:rsidRPr="00995FC1">
              <w:rPr>
                <w:rFonts w:asciiTheme="minorHAnsi" w:hAnsiTheme="minorHAnsi" w:cstheme="minorHAnsi"/>
                <w:sz w:val="28"/>
                <w:szCs w:val="28"/>
              </w:rPr>
              <w:t>Nedlukning</w:t>
            </w:r>
            <w:r>
              <w:rPr>
                <w:rFonts w:asciiTheme="minorHAnsi" w:hAnsiTheme="minorHAnsi" w:cstheme="minorHAnsi"/>
                <w:sz w:val="28"/>
                <w:szCs w:val="28"/>
              </w:rPr>
              <w:t>en</w:t>
            </w:r>
            <w:r w:rsidRPr="00995FC1">
              <w:rPr>
                <w:rFonts w:asciiTheme="minorHAnsi" w:hAnsiTheme="minorHAnsi" w:cstheme="minorHAnsi"/>
                <w:sz w:val="28"/>
                <w:szCs w:val="28"/>
              </w:rPr>
              <w:t xml:space="preserve"> af kandidatuddannelserne i København (LFP og ILOO), med sidste optag i efteråret 2025</w:t>
            </w:r>
            <w:r>
              <w:rPr>
                <w:rFonts w:asciiTheme="minorHAnsi" w:hAnsiTheme="minorHAnsi" w:cstheme="minorHAnsi"/>
                <w:sz w:val="28"/>
                <w:szCs w:val="28"/>
              </w:rPr>
              <w:t xml:space="preserve"> giver udfordringer</w:t>
            </w:r>
            <w:r w:rsidR="006064D5">
              <w:rPr>
                <w:rFonts w:asciiTheme="minorHAnsi" w:hAnsiTheme="minorHAnsi" w:cstheme="minorHAnsi"/>
                <w:sz w:val="28"/>
                <w:szCs w:val="28"/>
              </w:rPr>
              <w:t>, bl.a. i forhold til bemanding.</w:t>
            </w:r>
          </w:p>
          <w:p w14:paraId="69E1A636" w14:textId="77777777" w:rsidR="00EE4299" w:rsidRPr="00995FC1" w:rsidRDefault="00EE4299" w:rsidP="0087722E">
            <w:pPr>
              <w:rPr>
                <w:rFonts w:asciiTheme="minorHAnsi" w:hAnsiTheme="minorHAnsi" w:cstheme="minorHAnsi"/>
                <w:sz w:val="28"/>
                <w:szCs w:val="28"/>
              </w:rPr>
            </w:pPr>
            <w:r w:rsidRPr="00995FC1">
              <w:rPr>
                <w:rFonts w:asciiTheme="minorHAnsi" w:hAnsiTheme="minorHAnsi" w:cstheme="minorHAnsi"/>
                <w:sz w:val="28"/>
                <w:szCs w:val="28"/>
              </w:rPr>
              <w:t>Generativ AI: Overgang til driftsfase i regi af DL-VIP</w:t>
            </w:r>
            <w:r>
              <w:rPr>
                <w:rFonts w:asciiTheme="minorHAnsi" w:hAnsiTheme="minorHAnsi" w:cstheme="minorHAnsi"/>
                <w:sz w:val="28"/>
                <w:szCs w:val="28"/>
              </w:rPr>
              <w:t>.</w:t>
            </w:r>
          </w:p>
          <w:p w14:paraId="10B25C75" w14:textId="77777777" w:rsidR="00EE4299" w:rsidRPr="00995FC1" w:rsidRDefault="00EE4299" w:rsidP="0087722E">
            <w:pPr>
              <w:rPr>
                <w:rFonts w:asciiTheme="minorHAnsi" w:hAnsiTheme="minorHAnsi" w:cstheme="minorHAnsi"/>
                <w:sz w:val="28"/>
                <w:szCs w:val="28"/>
              </w:rPr>
            </w:pPr>
            <w:r w:rsidRPr="00995FC1">
              <w:rPr>
                <w:rFonts w:asciiTheme="minorHAnsi" w:hAnsiTheme="minorHAnsi" w:cstheme="minorHAnsi"/>
                <w:sz w:val="28"/>
                <w:szCs w:val="28"/>
              </w:rPr>
              <w:t>Drøftelser om finjusteringer af studieordninger, fx i forhold til akademisk formuleringsevne</w:t>
            </w:r>
            <w:r>
              <w:rPr>
                <w:rFonts w:asciiTheme="minorHAnsi" w:hAnsiTheme="minorHAnsi" w:cstheme="minorHAnsi"/>
                <w:sz w:val="28"/>
                <w:szCs w:val="28"/>
              </w:rPr>
              <w:t>.</w:t>
            </w:r>
          </w:p>
          <w:p w14:paraId="2591AB21" w14:textId="2EC94180" w:rsidR="00EE4299" w:rsidRDefault="00EE4299" w:rsidP="0087722E">
            <w:pPr>
              <w:rPr>
                <w:rFonts w:asciiTheme="minorHAnsi" w:hAnsiTheme="minorHAnsi" w:cstheme="minorHAnsi"/>
                <w:sz w:val="28"/>
                <w:szCs w:val="28"/>
              </w:rPr>
            </w:pPr>
            <w:r w:rsidRPr="00995FC1">
              <w:rPr>
                <w:rFonts w:asciiTheme="minorHAnsi" w:hAnsiTheme="minorHAnsi" w:cstheme="minorHAnsi"/>
                <w:sz w:val="28"/>
                <w:szCs w:val="28"/>
              </w:rPr>
              <w:t>Ny evalueringsprocedure: Nyt evalueringsskema og tættere styring</w:t>
            </w:r>
            <w:r w:rsidR="006064D5">
              <w:rPr>
                <w:rFonts w:asciiTheme="minorHAnsi" w:hAnsiTheme="minorHAnsi" w:cstheme="minorHAnsi"/>
                <w:sz w:val="28"/>
                <w:szCs w:val="28"/>
              </w:rPr>
              <w:t xml:space="preserve"> af opfølgning på evalueringerne er implementeret.</w:t>
            </w:r>
            <w:r w:rsidRPr="00995FC1">
              <w:rPr>
                <w:rFonts w:asciiTheme="minorHAnsi" w:hAnsiTheme="minorHAnsi" w:cstheme="minorHAnsi"/>
                <w:sz w:val="28"/>
                <w:szCs w:val="28"/>
              </w:rPr>
              <w:t xml:space="preserve"> Midtvejsevaluering er </w:t>
            </w:r>
            <w:r w:rsidR="006064D5">
              <w:rPr>
                <w:rFonts w:asciiTheme="minorHAnsi" w:hAnsiTheme="minorHAnsi" w:cstheme="minorHAnsi"/>
                <w:sz w:val="28"/>
                <w:szCs w:val="28"/>
              </w:rPr>
              <w:t>desuden</w:t>
            </w:r>
            <w:r w:rsidRPr="00995FC1">
              <w:rPr>
                <w:rFonts w:asciiTheme="minorHAnsi" w:hAnsiTheme="minorHAnsi" w:cstheme="minorHAnsi"/>
                <w:sz w:val="28"/>
                <w:szCs w:val="28"/>
              </w:rPr>
              <w:t xml:space="preserve"> implementeret på alle uddannelser</w:t>
            </w:r>
            <w:r w:rsidR="006064D5">
              <w:rPr>
                <w:rFonts w:asciiTheme="minorHAnsi" w:hAnsiTheme="minorHAnsi" w:cstheme="minorHAnsi"/>
                <w:sz w:val="28"/>
                <w:szCs w:val="28"/>
              </w:rPr>
              <w:t xml:space="preserve"> i denne forbindelse.</w:t>
            </w:r>
          </w:p>
          <w:p w14:paraId="7D8DFA65" w14:textId="77777777" w:rsidR="000E628C" w:rsidRPr="00995FC1" w:rsidRDefault="000E628C" w:rsidP="0087722E">
            <w:pPr>
              <w:rPr>
                <w:rFonts w:asciiTheme="minorHAnsi" w:hAnsiTheme="minorHAnsi" w:cstheme="minorHAnsi"/>
                <w:sz w:val="28"/>
                <w:szCs w:val="28"/>
              </w:rPr>
            </w:pPr>
          </w:p>
          <w:p w14:paraId="605ED46C" w14:textId="77777777" w:rsidR="00EE4299" w:rsidRDefault="00EE4299" w:rsidP="0087722E">
            <w:pPr>
              <w:rPr>
                <w:rFonts w:asciiTheme="minorHAnsi" w:hAnsiTheme="minorHAnsi" w:cstheme="minorHAnsi"/>
                <w:b/>
                <w:sz w:val="28"/>
                <w:szCs w:val="28"/>
              </w:rPr>
            </w:pPr>
          </w:p>
          <w:p w14:paraId="31081F5B" w14:textId="77777777" w:rsidR="00EE4299" w:rsidRPr="005D2942" w:rsidRDefault="00EE4299" w:rsidP="0087722E">
            <w:pPr>
              <w:rPr>
                <w:rFonts w:asciiTheme="minorHAnsi" w:hAnsiTheme="minorHAnsi" w:cstheme="minorHAnsi"/>
                <w:b/>
                <w:sz w:val="28"/>
                <w:szCs w:val="28"/>
              </w:rPr>
            </w:pPr>
            <w:r w:rsidRPr="005D2942">
              <w:rPr>
                <w:rFonts w:asciiTheme="minorHAnsi" w:hAnsiTheme="minorHAnsi" w:cstheme="minorHAnsi"/>
                <w:b/>
                <w:sz w:val="28"/>
                <w:szCs w:val="28"/>
              </w:rPr>
              <w:t>Studienævnet for Efter- og Videreuddannelse i Kultur og Læring (EVU-IKL)</w:t>
            </w:r>
          </w:p>
          <w:p w14:paraId="1FA7C405" w14:textId="10379B82" w:rsidR="00EE4299" w:rsidRDefault="00EE4299" w:rsidP="0087722E">
            <w:pPr>
              <w:rPr>
                <w:rFonts w:asciiTheme="minorHAnsi" w:hAnsiTheme="minorHAnsi" w:cstheme="minorBidi"/>
                <w:sz w:val="28"/>
                <w:szCs w:val="28"/>
              </w:rPr>
            </w:pPr>
            <w:r>
              <w:rPr>
                <w:rFonts w:asciiTheme="minorHAnsi" w:hAnsiTheme="minorHAnsi" w:cstheme="minorBidi"/>
                <w:sz w:val="28"/>
                <w:szCs w:val="28"/>
              </w:rPr>
              <w:t xml:space="preserve">Studienævnet </w:t>
            </w:r>
            <w:r w:rsidRPr="005D2942">
              <w:rPr>
                <w:rFonts w:asciiTheme="minorHAnsi" w:hAnsiTheme="minorHAnsi" w:cstheme="minorBidi"/>
                <w:sz w:val="28"/>
                <w:szCs w:val="28"/>
              </w:rPr>
              <w:t>består af syv masteruddannelser: Master i Læreprocesser</w:t>
            </w:r>
            <w:r w:rsidR="006064D5">
              <w:rPr>
                <w:rFonts w:asciiTheme="minorHAnsi" w:hAnsiTheme="minorHAnsi" w:cstheme="minorBidi"/>
                <w:sz w:val="28"/>
                <w:szCs w:val="28"/>
              </w:rPr>
              <w:t xml:space="preserve"> (MLP)</w:t>
            </w:r>
            <w:r w:rsidRPr="005D2942">
              <w:rPr>
                <w:rFonts w:asciiTheme="minorHAnsi" w:hAnsiTheme="minorHAnsi" w:cstheme="minorBidi"/>
                <w:sz w:val="28"/>
                <w:szCs w:val="28"/>
              </w:rPr>
              <w:t xml:space="preserve"> (herunder specialiseringerne i Pædagogisk Ledelse (MPL), i Innovation og Kreativt Læringsdesign (KREA), og i Ledelses- og Organisationspsykologi (LOOP)), Master i Procesledelse og Organisatorisk Forandring (PROF), Master i Datadrevet Organisationsudvikling (MDO), samt Master i IT (MIT, Organisationsdelen).</w:t>
            </w:r>
          </w:p>
          <w:p w14:paraId="0217C51E" w14:textId="77777777" w:rsidR="00EE4299" w:rsidRDefault="00EE4299" w:rsidP="0087722E">
            <w:pPr>
              <w:rPr>
                <w:rFonts w:asciiTheme="minorHAnsi" w:hAnsiTheme="minorHAnsi" w:cstheme="minorBidi"/>
                <w:sz w:val="28"/>
                <w:szCs w:val="28"/>
              </w:rPr>
            </w:pPr>
          </w:p>
          <w:p w14:paraId="64F1C672" w14:textId="77777777" w:rsidR="00EE4299" w:rsidRDefault="00EE4299" w:rsidP="0087722E">
            <w:pPr>
              <w:rPr>
                <w:rFonts w:asciiTheme="minorHAnsi" w:hAnsiTheme="minorHAnsi" w:cstheme="minorBidi"/>
                <w:sz w:val="28"/>
                <w:szCs w:val="28"/>
              </w:rPr>
            </w:pPr>
            <w:r>
              <w:rPr>
                <w:rFonts w:asciiTheme="minorHAnsi" w:hAnsiTheme="minorHAnsi" w:cstheme="minorBidi"/>
                <w:sz w:val="28"/>
                <w:szCs w:val="28"/>
              </w:rPr>
              <w:t xml:space="preserve">RCT præsenterer optagelsestallene for masteruddannelserne, og fortæller om, hvad der lige nu er fokus på i EVU-studienævnet. </w:t>
            </w:r>
          </w:p>
          <w:p w14:paraId="2A56E640" w14:textId="77777777" w:rsidR="00EE4299" w:rsidRDefault="00EE4299" w:rsidP="0087722E">
            <w:pPr>
              <w:rPr>
                <w:rFonts w:asciiTheme="minorHAnsi" w:hAnsiTheme="minorHAnsi" w:cstheme="minorBidi"/>
                <w:sz w:val="28"/>
                <w:szCs w:val="28"/>
              </w:rPr>
            </w:pPr>
          </w:p>
          <w:p w14:paraId="62CBDFC4" w14:textId="77777777" w:rsidR="00EE4299" w:rsidRDefault="00EE4299" w:rsidP="0087722E">
            <w:pPr>
              <w:rPr>
                <w:rFonts w:asciiTheme="minorHAnsi" w:hAnsiTheme="minorHAnsi" w:cstheme="minorBidi"/>
                <w:sz w:val="28"/>
                <w:szCs w:val="28"/>
              </w:rPr>
            </w:pPr>
            <w:r>
              <w:rPr>
                <w:rFonts w:asciiTheme="minorHAnsi" w:hAnsiTheme="minorHAnsi" w:cstheme="minorBidi"/>
                <w:sz w:val="28"/>
                <w:szCs w:val="28"/>
              </w:rPr>
              <w:lastRenderedPageBreak/>
              <w:t>Gode</w:t>
            </w:r>
            <w:r w:rsidRPr="000D79A0">
              <w:rPr>
                <w:rFonts w:asciiTheme="minorHAnsi" w:hAnsiTheme="minorHAnsi" w:cstheme="minorBidi"/>
                <w:sz w:val="28"/>
                <w:szCs w:val="28"/>
              </w:rPr>
              <w:t xml:space="preserve"> studenter- og kandidatevalueringer</w:t>
            </w:r>
            <w:r>
              <w:rPr>
                <w:rFonts w:asciiTheme="minorHAnsi" w:hAnsiTheme="minorHAnsi" w:cstheme="minorBidi"/>
                <w:sz w:val="28"/>
                <w:szCs w:val="28"/>
              </w:rPr>
              <w:t xml:space="preserve"> samt </w:t>
            </w:r>
            <w:r w:rsidRPr="000D79A0">
              <w:rPr>
                <w:rFonts w:asciiTheme="minorHAnsi" w:hAnsiTheme="minorHAnsi" w:cstheme="minorBidi"/>
                <w:sz w:val="28"/>
                <w:szCs w:val="28"/>
              </w:rPr>
              <w:t>god søgning til de fleste uddannelser,</w:t>
            </w:r>
            <w:r>
              <w:rPr>
                <w:rFonts w:asciiTheme="minorHAnsi" w:hAnsiTheme="minorHAnsi" w:cstheme="minorBidi"/>
                <w:sz w:val="28"/>
                <w:szCs w:val="28"/>
              </w:rPr>
              <w:t xml:space="preserve"> men </w:t>
            </w:r>
            <w:r w:rsidRPr="000D79A0">
              <w:rPr>
                <w:rFonts w:asciiTheme="minorHAnsi" w:hAnsiTheme="minorHAnsi" w:cstheme="minorBidi"/>
                <w:sz w:val="28"/>
                <w:szCs w:val="28"/>
              </w:rPr>
              <w:t>søgningen til MPL</w:t>
            </w:r>
            <w:r>
              <w:rPr>
                <w:rFonts w:asciiTheme="minorHAnsi" w:hAnsiTheme="minorHAnsi" w:cstheme="minorBidi"/>
                <w:sz w:val="28"/>
                <w:szCs w:val="28"/>
              </w:rPr>
              <w:t>,</w:t>
            </w:r>
            <w:r w:rsidRPr="000D79A0">
              <w:rPr>
                <w:rFonts w:asciiTheme="minorHAnsi" w:hAnsiTheme="minorHAnsi" w:cstheme="minorBidi"/>
                <w:sz w:val="28"/>
                <w:szCs w:val="28"/>
              </w:rPr>
              <w:t xml:space="preserve"> MLP og MDO</w:t>
            </w:r>
            <w:r>
              <w:rPr>
                <w:rFonts w:asciiTheme="minorHAnsi" w:hAnsiTheme="minorHAnsi" w:cstheme="minorBidi"/>
                <w:sz w:val="28"/>
                <w:szCs w:val="28"/>
              </w:rPr>
              <w:t xml:space="preserve"> </w:t>
            </w:r>
            <w:r w:rsidRPr="000D79A0">
              <w:rPr>
                <w:rFonts w:asciiTheme="minorHAnsi" w:hAnsiTheme="minorHAnsi" w:cstheme="minorBidi"/>
                <w:sz w:val="28"/>
                <w:szCs w:val="28"/>
              </w:rPr>
              <w:t>er</w:t>
            </w:r>
            <w:r>
              <w:rPr>
                <w:rFonts w:asciiTheme="minorHAnsi" w:hAnsiTheme="minorHAnsi" w:cstheme="minorBidi"/>
                <w:sz w:val="28"/>
                <w:szCs w:val="28"/>
              </w:rPr>
              <w:t xml:space="preserve"> desværre lidt for</w:t>
            </w:r>
            <w:r w:rsidRPr="000D79A0">
              <w:rPr>
                <w:rFonts w:asciiTheme="minorHAnsi" w:hAnsiTheme="minorHAnsi" w:cstheme="minorBidi"/>
                <w:sz w:val="28"/>
                <w:szCs w:val="28"/>
              </w:rPr>
              <w:t xml:space="preserve"> lav.</w:t>
            </w:r>
            <w:r>
              <w:rPr>
                <w:rFonts w:asciiTheme="minorHAnsi" w:hAnsiTheme="minorHAnsi" w:cstheme="minorBidi"/>
                <w:sz w:val="28"/>
                <w:szCs w:val="28"/>
              </w:rPr>
              <w:t xml:space="preserve"> </w:t>
            </w:r>
          </w:p>
          <w:p w14:paraId="42545D16" w14:textId="77777777" w:rsidR="00EE4299" w:rsidRDefault="00EE4299" w:rsidP="0087722E">
            <w:pPr>
              <w:rPr>
                <w:rFonts w:asciiTheme="minorHAnsi" w:hAnsiTheme="minorHAnsi" w:cstheme="minorBidi"/>
                <w:sz w:val="28"/>
                <w:szCs w:val="28"/>
              </w:rPr>
            </w:pPr>
          </w:p>
          <w:p w14:paraId="3983EAA3" w14:textId="31671C98" w:rsidR="00EE4299" w:rsidRPr="000D79A0" w:rsidRDefault="00EE4299" w:rsidP="0087722E">
            <w:pPr>
              <w:rPr>
                <w:rFonts w:asciiTheme="minorHAnsi" w:hAnsiTheme="minorHAnsi" w:cstheme="minorBidi"/>
                <w:sz w:val="28"/>
                <w:szCs w:val="28"/>
              </w:rPr>
            </w:pPr>
            <w:r>
              <w:rPr>
                <w:rFonts w:asciiTheme="minorHAnsi" w:hAnsiTheme="minorHAnsi" w:cstheme="minorBidi"/>
                <w:sz w:val="28"/>
                <w:szCs w:val="28"/>
              </w:rPr>
              <w:t>I den forbindelse er der igangsat følgende tiltag, blandt andet i godt samarbejde med.</w:t>
            </w:r>
            <w:r w:rsidR="00591A7A" w:rsidRPr="00591A7A">
              <w:rPr>
                <w:rFonts w:ascii="Segoe UI" w:hAnsi="Segoe UI" w:cs="Segoe UI"/>
                <w:sz w:val="18"/>
                <w:szCs w:val="18"/>
              </w:rPr>
              <w:t xml:space="preserve"> </w:t>
            </w:r>
            <w:r w:rsidR="00591A7A" w:rsidRPr="00591A7A">
              <w:rPr>
                <w:rFonts w:asciiTheme="minorHAnsi" w:hAnsiTheme="minorHAnsi" w:cstheme="minorBidi"/>
                <w:sz w:val="28"/>
                <w:szCs w:val="28"/>
              </w:rPr>
              <w:t xml:space="preserve">Kommunikationsafdelingen i </w:t>
            </w:r>
            <w:proofErr w:type="spellStart"/>
            <w:r w:rsidR="00591A7A" w:rsidRPr="00591A7A">
              <w:rPr>
                <w:rFonts w:asciiTheme="minorHAnsi" w:hAnsiTheme="minorHAnsi" w:cstheme="minorBidi"/>
                <w:sz w:val="28"/>
                <w:szCs w:val="28"/>
              </w:rPr>
              <w:t>SSHs</w:t>
            </w:r>
            <w:proofErr w:type="spellEnd"/>
            <w:r w:rsidR="00591A7A" w:rsidRPr="00591A7A">
              <w:rPr>
                <w:rFonts w:asciiTheme="minorHAnsi" w:hAnsiTheme="minorHAnsi" w:cstheme="minorBidi"/>
                <w:sz w:val="28"/>
                <w:szCs w:val="28"/>
              </w:rPr>
              <w:t xml:space="preserve"> EVU-enhed.</w:t>
            </w:r>
          </w:p>
          <w:p w14:paraId="14CD3A4C" w14:textId="77777777" w:rsidR="00EE4299" w:rsidRDefault="00EE4299" w:rsidP="00EE4299">
            <w:pPr>
              <w:pStyle w:val="Listeafsnit"/>
              <w:numPr>
                <w:ilvl w:val="0"/>
                <w:numId w:val="2"/>
              </w:numPr>
              <w:rPr>
                <w:rFonts w:asciiTheme="minorHAnsi" w:hAnsiTheme="minorHAnsi" w:cstheme="minorBidi"/>
                <w:sz w:val="28"/>
                <w:szCs w:val="28"/>
              </w:rPr>
            </w:pPr>
            <w:r w:rsidRPr="00393ACA">
              <w:rPr>
                <w:rFonts w:asciiTheme="minorHAnsi" w:hAnsiTheme="minorHAnsi" w:cstheme="minorBidi"/>
                <w:sz w:val="28"/>
                <w:szCs w:val="28"/>
              </w:rPr>
              <w:t>Overordnet koordinator på MLP med ansvar for at udvikle en fælles, tydelig, kommunikerbar identitet</w:t>
            </w:r>
          </w:p>
          <w:p w14:paraId="2042293D" w14:textId="77777777" w:rsidR="00EE4299" w:rsidRDefault="00EE4299" w:rsidP="00EE4299">
            <w:pPr>
              <w:pStyle w:val="Listeafsnit"/>
              <w:numPr>
                <w:ilvl w:val="0"/>
                <w:numId w:val="2"/>
              </w:numPr>
              <w:rPr>
                <w:rFonts w:asciiTheme="minorHAnsi" w:hAnsiTheme="minorHAnsi" w:cstheme="minorBidi"/>
                <w:sz w:val="28"/>
                <w:szCs w:val="28"/>
              </w:rPr>
            </w:pPr>
            <w:r w:rsidRPr="00393ACA">
              <w:rPr>
                <w:rFonts w:asciiTheme="minorHAnsi" w:hAnsiTheme="minorHAnsi" w:cstheme="minorBidi"/>
                <w:sz w:val="28"/>
                <w:szCs w:val="28"/>
              </w:rPr>
              <w:t>Intensiveret og fokuseret markedsføring (primært MPL, MLP, MDO)</w:t>
            </w:r>
            <w:r>
              <w:rPr>
                <w:rFonts w:asciiTheme="minorHAnsi" w:hAnsiTheme="minorHAnsi" w:cstheme="minorBidi"/>
                <w:sz w:val="28"/>
                <w:szCs w:val="28"/>
              </w:rPr>
              <w:t>.</w:t>
            </w:r>
          </w:p>
          <w:p w14:paraId="2534C268" w14:textId="5BC0D0CE" w:rsidR="00EE4299" w:rsidRPr="000D79A0" w:rsidRDefault="00EE4299" w:rsidP="00EE4299">
            <w:pPr>
              <w:pStyle w:val="Listeafsnit"/>
              <w:numPr>
                <w:ilvl w:val="0"/>
                <w:numId w:val="2"/>
              </w:numPr>
              <w:rPr>
                <w:rFonts w:asciiTheme="minorHAnsi" w:hAnsiTheme="minorHAnsi" w:cstheme="minorBidi"/>
                <w:sz w:val="28"/>
                <w:szCs w:val="28"/>
              </w:rPr>
            </w:pPr>
            <w:r w:rsidRPr="00393ACA">
              <w:rPr>
                <w:rFonts w:asciiTheme="minorHAnsi" w:hAnsiTheme="minorHAnsi" w:cstheme="minorBidi"/>
                <w:sz w:val="28"/>
                <w:szCs w:val="28"/>
              </w:rPr>
              <w:t>Desuden overvejes</w:t>
            </w:r>
            <w:r>
              <w:rPr>
                <w:rFonts w:asciiTheme="minorHAnsi" w:hAnsiTheme="minorHAnsi" w:cstheme="minorBidi"/>
                <w:sz w:val="28"/>
                <w:szCs w:val="28"/>
              </w:rPr>
              <w:t xml:space="preserve"> n</w:t>
            </w:r>
            <w:r w:rsidRPr="000D79A0">
              <w:rPr>
                <w:rFonts w:asciiTheme="minorHAnsi" w:hAnsiTheme="minorHAnsi" w:cstheme="minorBidi"/>
                <w:sz w:val="28"/>
                <w:szCs w:val="28"/>
              </w:rPr>
              <w:t xml:space="preserve">avneskift: MPL </w:t>
            </w:r>
            <w:r w:rsidR="008D57C2">
              <w:rPr>
                <w:rFonts w:asciiTheme="minorHAnsi" w:hAnsiTheme="minorHAnsi" w:cstheme="minorBidi"/>
                <w:sz w:val="28"/>
                <w:szCs w:val="28"/>
              </w:rPr>
              <w:t xml:space="preserve">overvejes navneændret til </w:t>
            </w:r>
            <w:proofErr w:type="spellStart"/>
            <w:r>
              <w:rPr>
                <w:rFonts w:asciiTheme="minorHAnsi" w:hAnsiTheme="minorHAnsi" w:cstheme="minorBidi"/>
                <w:sz w:val="28"/>
                <w:szCs w:val="28"/>
              </w:rPr>
              <w:t>til</w:t>
            </w:r>
            <w:proofErr w:type="spellEnd"/>
            <w:r>
              <w:rPr>
                <w:rFonts w:asciiTheme="minorHAnsi" w:hAnsiTheme="minorHAnsi" w:cstheme="minorBidi"/>
                <w:sz w:val="28"/>
                <w:szCs w:val="28"/>
              </w:rPr>
              <w:t xml:space="preserve"> </w:t>
            </w:r>
            <w:r w:rsidRPr="000D79A0">
              <w:rPr>
                <w:rFonts w:asciiTheme="minorHAnsi" w:hAnsiTheme="minorHAnsi" w:cstheme="minorBidi"/>
                <w:sz w:val="28"/>
                <w:szCs w:val="28"/>
              </w:rPr>
              <w:t>Master i Uddannelsesledelse </w:t>
            </w:r>
          </w:p>
          <w:p w14:paraId="7412E0ED" w14:textId="77777777" w:rsidR="00EE4299" w:rsidRPr="000D79A0" w:rsidRDefault="00EE4299" w:rsidP="00EE4299">
            <w:pPr>
              <w:pStyle w:val="Listeafsnit"/>
              <w:numPr>
                <w:ilvl w:val="0"/>
                <w:numId w:val="2"/>
              </w:numPr>
              <w:rPr>
                <w:rFonts w:asciiTheme="minorHAnsi" w:hAnsiTheme="minorHAnsi" w:cstheme="minorBidi"/>
                <w:sz w:val="28"/>
                <w:szCs w:val="28"/>
              </w:rPr>
            </w:pPr>
            <w:r w:rsidRPr="000D79A0">
              <w:rPr>
                <w:rFonts w:asciiTheme="minorHAnsi" w:hAnsiTheme="minorHAnsi" w:cstheme="minorBidi"/>
                <w:sz w:val="28"/>
                <w:szCs w:val="28"/>
              </w:rPr>
              <w:t>En højere grad af samlæsning ml. MLP, MPL og KREA</w:t>
            </w:r>
            <w:r>
              <w:rPr>
                <w:rFonts w:asciiTheme="minorHAnsi" w:hAnsiTheme="minorHAnsi" w:cstheme="minorBidi"/>
                <w:sz w:val="28"/>
                <w:szCs w:val="28"/>
              </w:rPr>
              <w:t xml:space="preserve"> og dermed gøre uddannelserne billigere og mere bæredygtige.</w:t>
            </w:r>
          </w:p>
          <w:p w14:paraId="134BD970" w14:textId="77777777" w:rsidR="00EE4299" w:rsidRDefault="00EE4299" w:rsidP="00EE4299">
            <w:pPr>
              <w:pStyle w:val="Listeafsnit"/>
              <w:numPr>
                <w:ilvl w:val="0"/>
                <w:numId w:val="2"/>
              </w:numPr>
              <w:rPr>
                <w:rFonts w:asciiTheme="minorHAnsi" w:hAnsiTheme="minorHAnsi" w:cstheme="minorBidi"/>
                <w:sz w:val="28"/>
                <w:szCs w:val="28"/>
              </w:rPr>
            </w:pPr>
            <w:r w:rsidRPr="000D79A0">
              <w:rPr>
                <w:rFonts w:asciiTheme="minorHAnsi" w:hAnsiTheme="minorHAnsi" w:cstheme="minorBidi"/>
                <w:sz w:val="28"/>
                <w:szCs w:val="28"/>
              </w:rPr>
              <w:t>Prisreduktion for MPL</w:t>
            </w:r>
          </w:p>
          <w:p w14:paraId="5FE1628C" w14:textId="77777777" w:rsidR="00EE4299" w:rsidRPr="00CD7B9B" w:rsidRDefault="00EE4299" w:rsidP="0087722E">
            <w:pPr>
              <w:pStyle w:val="Listeafsnit"/>
              <w:rPr>
                <w:rFonts w:asciiTheme="minorHAnsi" w:hAnsiTheme="minorHAnsi" w:cstheme="minorBidi"/>
                <w:sz w:val="28"/>
                <w:szCs w:val="28"/>
              </w:rPr>
            </w:pPr>
          </w:p>
          <w:p w14:paraId="648E6BED" w14:textId="77777777" w:rsidR="00EE4299" w:rsidRPr="000D79A0" w:rsidRDefault="00EE4299" w:rsidP="0087722E">
            <w:pPr>
              <w:rPr>
                <w:rFonts w:asciiTheme="minorHAnsi" w:hAnsiTheme="minorHAnsi" w:cstheme="minorBidi"/>
                <w:sz w:val="28"/>
                <w:szCs w:val="28"/>
              </w:rPr>
            </w:pPr>
            <w:r w:rsidRPr="00F563CB">
              <w:rPr>
                <w:rFonts w:asciiTheme="minorHAnsi" w:hAnsiTheme="minorHAnsi" w:cstheme="minorBidi"/>
                <w:sz w:val="28"/>
                <w:szCs w:val="28"/>
              </w:rPr>
              <w:t xml:space="preserve">Den </w:t>
            </w:r>
            <w:r>
              <w:rPr>
                <w:rFonts w:asciiTheme="minorHAnsi" w:hAnsiTheme="minorHAnsi" w:cstheme="minorBidi"/>
                <w:sz w:val="28"/>
                <w:szCs w:val="28"/>
              </w:rPr>
              <w:t>t</w:t>
            </w:r>
            <w:r w:rsidRPr="000D79A0">
              <w:rPr>
                <w:rFonts w:asciiTheme="minorHAnsi" w:hAnsiTheme="minorHAnsi" w:cstheme="minorBidi"/>
                <w:sz w:val="28"/>
                <w:szCs w:val="28"/>
              </w:rPr>
              <w:t>imetildelingsmodel</w:t>
            </w:r>
            <w:r w:rsidRPr="00F563CB">
              <w:rPr>
                <w:rFonts w:asciiTheme="minorHAnsi" w:hAnsiTheme="minorHAnsi" w:cstheme="minorBidi"/>
                <w:sz w:val="28"/>
                <w:szCs w:val="28"/>
              </w:rPr>
              <w:t xml:space="preserve">, som blev præsenteret på sidste </w:t>
            </w:r>
            <w:r>
              <w:rPr>
                <w:rFonts w:asciiTheme="minorHAnsi" w:hAnsiTheme="minorHAnsi" w:cstheme="minorBidi"/>
                <w:sz w:val="28"/>
                <w:szCs w:val="28"/>
              </w:rPr>
              <w:t>aftagerpanelmøde,</w:t>
            </w:r>
            <w:r w:rsidRPr="00F563CB">
              <w:rPr>
                <w:rFonts w:asciiTheme="minorHAnsi" w:hAnsiTheme="minorHAnsi" w:cstheme="minorBidi"/>
                <w:sz w:val="28"/>
                <w:szCs w:val="28"/>
              </w:rPr>
              <w:t xml:space="preserve"> </w:t>
            </w:r>
            <w:r w:rsidRPr="000D79A0">
              <w:rPr>
                <w:rFonts w:asciiTheme="minorHAnsi" w:hAnsiTheme="minorHAnsi" w:cstheme="minorBidi"/>
                <w:sz w:val="28"/>
                <w:szCs w:val="28"/>
              </w:rPr>
              <w:t xml:space="preserve">er indfaset, så alle studerende og medarbejdere oplever nogenlunde ens vilkår på tværs af </w:t>
            </w:r>
            <w:r>
              <w:rPr>
                <w:rFonts w:asciiTheme="minorHAnsi" w:hAnsiTheme="minorHAnsi" w:cstheme="minorBidi"/>
                <w:sz w:val="28"/>
                <w:szCs w:val="28"/>
              </w:rPr>
              <w:t>master</w:t>
            </w:r>
            <w:r w:rsidRPr="000D79A0">
              <w:rPr>
                <w:rFonts w:asciiTheme="minorHAnsi" w:hAnsiTheme="minorHAnsi" w:cstheme="minorBidi"/>
                <w:sz w:val="28"/>
                <w:szCs w:val="28"/>
              </w:rPr>
              <w:t>uddannelserne.</w:t>
            </w:r>
          </w:p>
          <w:p w14:paraId="46CF3F7C" w14:textId="77777777" w:rsidR="00EE4299" w:rsidRPr="000D79A0" w:rsidRDefault="00EE4299" w:rsidP="0087722E">
            <w:pPr>
              <w:rPr>
                <w:rFonts w:asciiTheme="minorHAnsi" w:hAnsiTheme="minorHAnsi" w:cstheme="minorBidi"/>
                <w:sz w:val="28"/>
                <w:szCs w:val="28"/>
              </w:rPr>
            </w:pPr>
            <w:r w:rsidRPr="000D79A0">
              <w:rPr>
                <w:rFonts w:asciiTheme="minorHAnsi" w:hAnsiTheme="minorHAnsi" w:cstheme="minorBidi"/>
                <w:sz w:val="28"/>
                <w:szCs w:val="28"/>
              </w:rPr>
              <w:t> </w:t>
            </w:r>
          </w:p>
          <w:p w14:paraId="17C35077" w14:textId="77777777" w:rsidR="00EE4299" w:rsidRPr="000D79A0" w:rsidRDefault="00EE4299" w:rsidP="0087722E">
            <w:pPr>
              <w:rPr>
                <w:rFonts w:asciiTheme="minorHAnsi" w:hAnsiTheme="minorHAnsi" w:cstheme="minorBidi"/>
                <w:sz w:val="28"/>
                <w:szCs w:val="28"/>
              </w:rPr>
            </w:pPr>
            <w:r>
              <w:rPr>
                <w:rFonts w:asciiTheme="minorHAnsi" w:hAnsiTheme="minorHAnsi" w:cstheme="minorBidi"/>
                <w:sz w:val="28"/>
                <w:szCs w:val="28"/>
              </w:rPr>
              <w:t xml:space="preserve">Desuden er en </w:t>
            </w:r>
            <w:r w:rsidRPr="000D79A0">
              <w:rPr>
                <w:rFonts w:asciiTheme="minorHAnsi" w:hAnsiTheme="minorHAnsi" w:cstheme="minorBidi"/>
                <w:sz w:val="28"/>
                <w:szCs w:val="28"/>
              </w:rPr>
              <w:t>EVU-specifik elektronisk velkomstpakke udviklet til nye studerende, som forklarer om praktiske forhold, forventninger, forberedelse og byder velkommen.</w:t>
            </w:r>
          </w:p>
          <w:p w14:paraId="3AF2A598" w14:textId="77777777" w:rsidR="00EE4299" w:rsidRDefault="00EE4299" w:rsidP="0087722E">
            <w:pPr>
              <w:rPr>
                <w:rFonts w:asciiTheme="minorHAnsi" w:hAnsiTheme="minorHAnsi" w:cstheme="minorBidi"/>
                <w:sz w:val="28"/>
                <w:szCs w:val="28"/>
              </w:rPr>
            </w:pPr>
          </w:p>
          <w:p w14:paraId="09C7932F" w14:textId="606B10F3" w:rsidR="00EE4299" w:rsidRPr="00F563CB" w:rsidRDefault="00EE4299" w:rsidP="0087722E">
            <w:pPr>
              <w:rPr>
                <w:rFonts w:asciiTheme="minorHAnsi" w:hAnsiTheme="minorHAnsi" w:cstheme="minorBidi"/>
                <w:b/>
                <w:bCs/>
                <w:sz w:val="28"/>
                <w:szCs w:val="28"/>
              </w:rPr>
            </w:pPr>
            <w:r w:rsidRPr="00F563CB">
              <w:rPr>
                <w:rFonts w:asciiTheme="minorHAnsi" w:hAnsiTheme="minorHAnsi" w:cstheme="minorBidi"/>
                <w:b/>
                <w:bCs/>
                <w:sz w:val="28"/>
                <w:szCs w:val="28"/>
              </w:rPr>
              <w:t>Opfølgning på input fra aftagerpanelet</w:t>
            </w:r>
            <w:r w:rsidR="004C4C7A">
              <w:rPr>
                <w:rFonts w:asciiTheme="minorHAnsi" w:hAnsiTheme="minorHAnsi" w:cstheme="minorBidi"/>
                <w:b/>
                <w:bCs/>
                <w:sz w:val="28"/>
                <w:szCs w:val="28"/>
              </w:rPr>
              <w:t xml:space="preserve"> (EVU-IKL)</w:t>
            </w:r>
          </w:p>
          <w:p w14:paraId="4866392E" w14:textId="77777777" w:rsidR="00EE4299" w:rsidRPr="00962EB2" w:rsidRDefault="00EE4299" w:rsidP="0087722E">
            <w:pPr>
              <w:rPr>
                <w:rFonts w:asciiTheme="minorHAnsi" w:hAnsiTheme="minorHAnsi" w:cstheme="minorBidi"/>
                <w:sz w:val="28"/>
                <w:szCs w:val="28"/>
              </w:rPr>
            </w:pPr>
            <w:r w:rsidRPr="00F563CB">
              <w:rPr>
                <w:rFonts w:asciiTheme="minorHAnsi" w:hAnsiTheme="minorHAnsi" w:cstheme="minorBidi"/>
                <w:sz w:val="28"/>
                <w:szCs w:val="28"/>
              </w:rPr>
              <w:t>Afsluttende på præsentation</w:t>
            </w:r>
            <w:r>
              <w:rPr>
                <w:rFonts w:asciiTheme="minorHAnsi" w:hAnsiTheme="minorHAnsi" w:cstheme="minorBidi"/>
                <w:sz w:val="28"/>
                <w:szCs w:val="28"/>
              </w:rPr>
              <w:t>en</w:t>
            </w:r>
            <w:r w:rsidRPr="00F563CB">
              <w:rPr>
                <w:rFonts w:asciiTheme="minorHAnsi" w:hAnsiTheme="minorHAnsi" w:cstheme="minorBidi"/>
                <w:sz w:val="28"/>
                <w:szCs w:val="28"/>
              </w:rPr>
              <w:t xml:space="preserve"> følger RCT op </w:t>
            </w:r>
            <w:r w:rsidRPr="00962EB2">
              <w:rPr>
                <w:rFonts w:asciiTheme="minorHAnsi" w:hAnsiTheme="minorHAnsi" w:cstheme="minorBidi"/>
                <w:sz w:val="28"/>
                <w:szCs w:val="28"/>
              </w:rPr>
              <w:t xml:space="preserve">på forslag fra </w:t>
            </w:r>
            <w:r>
              <w:rPr>
                <w:rFonts w:asciiTheme="minorHAnsi" w:hAnsiTheme="minorHAnsi" w:cstheme="minorBidi"/>
                <w:sz w:val="28"/>
                <w:szCs w:val="28"/>
              </w:rPr>
              <w:t>aftagerpanel</w:t>
            </w:r>
            <w:r w:rsidRPr="00962EB2">
              <w:rPr>
                <w:rFonts w:asciiTheme="minorHAnsi" w:hAnsiTheme="minorHAnsi" w:cstheme="minorBidi"/>
                <w:sz w:val="28"/>
                <w:szCs w:val="28"/>
              </w:rPr>
              <w:t>e</w:t>
            </w:r>
            <w:r>
              <w:rPr>
                <w:rFonts w:asciiTheme="minorHAnsi" w:hAnsiTheme="minorHAnsi" w:cstheme="minorBidi"/>
                <w:sz w:val="28"/>
                <w:szCs w:val="28"/>
              </w:rPr>
              <w:t xml:space="preserve">t. Blandt andet på </w:t>
            </w:r>
            <w:r w:rsidRPr="00962EB2">
              <w:rPr>
                <w:rFonts w:asciiTheme="minorHAnsi" w:hAnsiTheme="minorHAnsi" w:cstheme="minorBidi"/>
                <w:sz w:val="28"/>
                <w:szCs w:val="28"/>
              </w:rPr>
              <w:t>baggrund af input fra sidste møde i aftagerpanelet er der igangsat en række indsatser, der skal styrke uddannelsernes relevans, fleksibilitet og synlighed i forhold til erhvervslivets behov</w:t>
            </w:r>
            <w:r>
              <w:rPr>
                <w:rFonts w:asciiTheme="minorHAnsi" w:hAnsiTheme="minorHAnsi" w:cstheme="minorBidi"/>
                <w:sz w:val="28"/>
                <w:szCs w:val="28"/>
              </w:rPr>
              <w:t>.</w:t>
            </w:r>
          </w:p>
          <w:p w14:paraId="14AC8204" w14:textId="77777777" w:rsidR="00EE4299" w:rsidRPr="00F563CB" w:rsidRDefault="00EE4299" w:rsidP="0087722E">
            <w:pPr>
              <w:rPr>
                <w:rFonts w:asciiTheme="minorHAnsi" w:hAnsiTheme="minorHAnsi" w:cstheme="minorBidi"/>
                <w:b/>
                <w:bCs/>
                <w:sz w:val="28"/>
                <w:szCs w:val="28"/>
              </w:rPr>
            </w:pPr>
          </w:p>
          <w:p w14:paraId="390480EF" w14:textId="77777777" w:rsidR="00EE4299" w:rsidRPr="00F563CB" w:rsidRDefault="00EE4299" w:rsidP="0087722E">
            <w:pPr>
              <w:rPr>
                <w:rFonts w:asciiTheme="minorHAnsi" w:hAnsiTheme="minorHAnsi" w:cstheme="minorBidi"/>
                <w:sz w:val="28"/>
                <w:szCs w:val="28"/>
              </w:rPr>
            </w:pPr>
            <w:r w:rsidRPr="006966EB">
              <w:rPr>
                <w:rFonts w:asciiTheme="minorHAnsi" w:hAnsiTheme="minorHAnsi" w:cstheme="minorBidi"/>
                <w:sz w:val="28"/>
                <w:szCs w:val="28"/>
                <w:u w:val="single"/>
              </w:rPr>
              <w:lastRenderedPageBreak/>
              <w:t>Agilitet og fleksible tilbud</w:t>
            </w:r>
            <w:r w:rsidRPr="00F563CB">
              <w:rPr>
                <w:rFonts w:asciiTheme="minorHAnsi" w:hAnsiTheme="minorHAnsi" w:cstheme="minorBidi"/>
                <w:b/>
                <w:bCs/>
                <w:sz w:val="28"/>
                <w:szCs w:val="28"/>
              </w:rPr>
              <w:br/>
            </w:r>
            <w:r w:rsidRPr="00F563CB">
              <w:rPr>
                <w:rFonts w:asciiTheme="minorHAnsi" w:hAnsiTheme="minorHAnsi" w:cstheme="minorBidi"/>
                <w:sz w:val="28"/>
                <w:szCs w:val="28"/>
              </w:rPr>
              <w:t xml:space="preserve">For at imødekomme behovet for hurtigere respons og større fleksibilitet er der udviklet særskilte kompetencegivende moduler (5–20 ECTS), udbud af enkeltfag fra 1. semester samt fyraftenswebinarer. Derudover arbejdes der med indtægtsdækket virksomhed </w:t>
            </w:r>
            <w:r>
              <w:rPr>
                <w:rFonts w:asciiTheme="minorHAnsi" w:hAnsiTheme="minorHAnsi" w:cstheme="minorBidi"/>
                <w:sz w:val="28"/>
                <w:szCs w:val="28"/>
              </w:rPr>
              <w:t xml:space="preserve">og </w:t>
            </w:r>
            <w:r w:rsidRPr="00F563CB">
              <w:rPr>
                <w:rFonts w:asciiTheme="minorHAnsi" w:hAnsiTheme="minorHAnsi" w:cstheme="minorBidi"/>
                <w:sz w:val="28"/>
                <w:szCs w:val="28"/>
              </w:rPr>
              <w:t>skræddersyede kurser til organisationer.</w:t>
            </w:r>
          </w:p>
          <w:p w14:paraId="7CD3347A" w14:textId="77777777" w:rsidR="00EE4299" w:rsidRDefault="00EE4299" w:rsidP="0087722E">
            <w:pPr>
              <w:rPr>
                <w:rFonts w:asciiTheme="minorHAnsi" w:hAnsiTheme="minorHAnsi" w:cstheme="minorBidi"/>
                <w:b/>
                <w:bCs/>
                <w:sz w:val="28"/>
                <w:szCs w:val="28"/>
              </w:rPr>
            </w:pPr>
          </w:p>
          <w:p w14:paraId="2D92D3BC" w14:textId="77777777" w:rsidR="006064D5" w:rsidRDefault="00EE4299" w:rsidP="0087722E">
            <w:pPr>
              <w:rPr>
                <w:rFonts w:asciiTheme="minorHAnsi" w:hAnsiTheme="minorHAnsi" w:cstheme="minorBidi"/>
                <w:sz w:val="28"/>
                <w:szCs w:val="28"/>
              </w:rPr>
            </w:pPr>
            <w:r w:rsidRPr="000E628C">
              <w:rPr>
                <w:rFonts w:asciiTheme="minorHAnsi" w:hAnsiTheme="minorHAnsi" w:cstheme="minorBidi"/>
                <w:sz w:val="28"/>
                <w:szCs w:val="28"/>
                <w:u w:val="single"/>
              </w:rPr>
              <w:t>Kommunikation og markedsføring</w:t>
            </w:r>
            <w:r w:rsidRPr="00F563CB">
              <w:rPr>
                <w:rFonts w:asciiTheme="minorHAnsi" w:hAnsiTheme="minorHAnsi" w:cstheme="minorBidi"/>
                <w:b/>
                <w:bCs/>
                <w:sz w:val="28"/>
                <w:szCs w:val="28"/>
              </w:rPr>
              <w:br/>
            </w:r>
            <w:r w:rsidRPr="00F563CB">
              <w:rPr>
                <w:rFonts w:asciiTheme="minorHAnsi" w:hAnsiTheme="minorHAnsi" w:cstheme="minorBidi"/>
                <w:sz w:val="28"/>
                <w:szCs w:val="28"/>
              </w:rPr>
              <w:t xml:space="preserve">Panelets </w:t>
            </w:r>
            <w:r>
              <w:rPr>
                <w:rFonts w:asciiTheme="minorHAnsi" w:hAnsiTheme="minorHAnsi" w:cstheme="minorBidi"/>
                <w:sz w:val="28"/>
                <w:szCs w:val="28"/>
              </w:rPr>
              <w:t>input til</w:t>
            </w:r>
            <w:r w:rsidRPr="00F563CB">
              <w:rPr>
                <w:rFonts w:asciiTheme="minorHAnsi" w:hAnsiTheme="minorHAnsi" w:cstheme="minorBidi"/>
                <w:sz w:val="28"/>
                <w:szCs w:val="28"/>
              </w:rPr>
              <w:t xml:space="preserve"> bedre synlighed har ført til en markedsføringsstrategi med fokus på sociale medier, træning i LinkedIn, analyser af købsrejser og balancering af akademisk sprog med erhvervsrelevante termer. </w:t>
            </w:r>
          </w:p>
          <w:p w14:paraId="4D911C7D" w14:textId="280305EC" w:rsidR="00EE4299" w:rsidRDefault="00EE4299" w:rsidP="0087722E">
            <w:pPr>
              <w:rPr>
                <w:rFonts w:asciiTheme="minorHAnsi" w:hAnsiTheme="minorHAnsi" w:cstheme="minorBidi"/>
                <w:sz w:val="28"/>
                <w:szCs w:val="28"/>
              </w:rPr>
            </w:pPr>
            <w:r w:rsidRPr="00F563CB">
              <w:rPr>
                <w:rFonts w:asciiTheme="minorHAnsi" w:hAnsiTheme="minorHAnsi" w:cstheme="minorBidi"/>
                <w:sz w:val="28"/>
                <w:szCs w:val="28"/>
              </w:rPr>
              <w:t xml:space="preserve">Der afholdes flere online informationsmøder, og uddannelserne har </w:t>
            </w:r>
            <w:r w:rsidR="006064D5">
              <w:rPr>
                <w:rFonts w:asciiTheme="minorHAnsi" w:hAnsiTheme="minorHAnsi" w:cstheme="minorBidi"/>
                <w:sz w:val="28"/>
                <w:szCs w:val="28"/>
              </w:rPr>
              <w:t xml:space="preserve">fx </w:t>
            </w:r>
            <w:r w:rsidRPr="00F563CB">
              <w:rPr>
                <w:rFonts w:asciiTheme="minorHAnsi" w:hAnsiTheme="minorHAnsi" w:cstheme="minorBidi"/>
                <w:sz w:val="28"/>
                <w:szCs w:val="28"/>
              </w:rPr>
              <w:t>været repræsenteret på Skoleledernes Årsmøde</w:t>
            </w:r>
            <w:r w:rsidR="006064D5">
              <w:rPr>
                <w:rFonts w:asciiTheme="minorHAnsi" w:hAnsiTheme="minorHAnsi" w:cstheme="minorBidi"/>
                <w:sz w:val="28"/>
                <w:szCs w:val="28"/>
              </w:rPr>
              <w:t xml:space="preserve"> i Bella Centret 30.-31. oktober</w:t>
            </w:r>
            <w:r w:rsidRPr="00F563CB">
              <w:rPr>
                <w:rFonts w:asciiTheme="minorHAnsi" w:hAnsiTheme="minorHAnsi" w:cstheme="minorBidi"/>
                <w:sz w:val="28"/>
                <w:szCs w:val="28"/>
              </w:rPr>
              <w:t>.</w:t>
            </w:r>
          </w:p>
          <w:p w14:paraId="52FEBE1A" w14:textId="77777777" w:rsidR="00EE4299" w:rsidRPr="00F563CB" w:rsidRDefault="00EE4299" w:rsidP="0087722E">
            <w:pPr>
              <w:rPr>
                <w:rFonts w:asciiTheme="minorHAnsi" w:hAnsiTheme="minorHAnsi" w:cstheme="minorBidi"/>
                <w:sz w:val="28"/>
                <w:szCs w:val="28"/>
              </w:rPr>
            </w:pPr>
          </w:p>
          <w:p w14:paraId="11CFCB5B" w14:textId="1664B9DA" w:rsidR="00EE4299" w:rsidRDefault="00EE4299" w:rsidP="0087722E">
            <w:pPr>
              <w:rPr>
                <w:rFonts w:asciiTheme="minorHAnsi" w:hAnsiTheme="minorHAnsi" w:cstheme="minorBidi"/>
                <w:sz w:val="28"/>
                <w:szCs w:val="28"/>
              </w:rPr>
            </w:pPr>
            <w:r w:rsidRPr="000E628C">
              <w:rPr>
                <w:rFonts w:asciiTheme="minorHAnsi" w:hAnsiTheme="minorHAnsi" w:cstheme="minorBidi"/>
                <w:sz w:val="28"/>
                <w:szCs w:val="28"/>
                <w:u w:val="single"/>
              </w:rPr>
              <w:t>Bæredygtighed og regenerativ ledelse</w:t>
            </w:r>
            <w:r w:rsidRPr="00F563CB">
              <w:rPr>
                <w:rFonts w:asciiTheme="minorHAnsi" w:hAnsiTheme="minorHAnsi" w:cstheme="minorBidi"/>
                <w:b/>
                <w:bCs/>
                <w:sz w:val="28"/>
                <w:szCs w:val="28"/>
              </w:rPr>
              <w:br/>
            </w:r>
            <w:r w:rsidRPr="00F563CB">
              <w:rPr>
                <w:rFonts w:asciiTheme="minorHAnsi" w:hAnsiTheme="minorHAnsi" w:cstheme="minorBidi"/>
                <w:sz w:val="28"/>
                <w:szCs w:val="28"/>
              </w:rPr>
              <w:t xml:space="preserve">Et nyt modul om social bæredygtighed og diversitet i praksis er udviklet med fokus på omsætning af lovkrav </w:t>
            </w:r>
            <w:r w:rsidR="006064D5">
              <w:rPr>
                <w:rFonts w:asciiTheme="minorHAnsi" w:hAnsiTheme="minorHAnsi" w:cstheme="minorBidi"/>
                <w:sz w:val="28"/>
                <w:szCs w:val="28"/>
              </w:rPr>
              <w:t>og retningslinjer til praksis</w:t>
            </w:r>
            <w:r w:rsidRPr="00F563CB">
              <w:rPr>
                <w:rFonts w:asciiTheme="minorHAnsi" w:hAnsiTheme="minorHAnsi" w:cstheme="minorBidi"/>
                <w:sz w:val="28"/>
                <w:szCs w:val="28"/>
              </w:rPr>
              <w:t xml:space="preserve">. Samtidig styrkes </w:t>
            </w:r>
            <w:r w:rsidR="006064D5">
              <w:rPr>
                <w:rFonts w:asciiTheme="minorHAnsi" w:hAnsiTheme="minorHAnsi" w:cstheme="minorBidi"/>
                <w:sz w:val="28"/>
                <w:szCs w:val="28"/>
              </w:rPr>
              <w:t xml:space="preserve">fokus på </w:t>
            </w:r>
            <w:r w:rsidRPr="00F563CB">
              <w:rPr>
                <w:rFonts w:asciiTheme="minorHAnsi" w:hAnsiTheme="minorHAnsi" w:cstheme="minorBidi"/>
                <w:sz w:val="28"/>
                <w:szCs w:val="28"/>
              </w:rPr>
              <w:t>regenerativ ledels</w:t>
            </w:r>
            <w:r w:rsidR="006064D5">
              <w:rPr>
                <w:rFonts w:asciiTheme="minorHAnsi" w:hAnsiTheme="minorHAnsi" w:cstheme="minorBidi"/>
                <w:sz w:val="28"/>
                <w:szCs w:val="28"/>
              </w:rPr>
              <w:t>e på PROF</w:t>
            </w:r>
            <w:r w:rsidRPr="00F563CB">
              <w:rPr>
                <w:rFonts w:asciiTheme="minorHAnsi" w:hAnsiTheme="minorHAnsi" w:cstheme="minorBidi"/>
                <w:sz w:val="28"/>
                <w:szCs w:val="28"/>
              </w:rPr>
              <w:t>.</w:t>
            </w:r>
          </w:p>
          <w:p w14:paraId="6BB928B7" w14:textId="77777777" w:rsidR="00EE4299" w:rsidRPr="00F563CB" w:rsidRDefault="00EE4299" w:rsidP="0087722E">
            <w:pPr>
              <w:rPr>
                <w:rFonts w:asciiTheme="minorHAnsi" w:hAnsiTheme="minorHAnsi" w:cstheme="minorBidi"/>
                <w:sz w:val="28"/>
                <w:szCs w:val="28"/>
              </w:rPr>
            </w:pPr>
          </w:p>
          <w:p w14:paraId="3FC5C98E" w14:textId="3F48F8C3" w:rsidR="00D208A1" w:rsidRPr="00D208A1" w:rsidRDefault="00EE4299" w:rsidP="00D208A1">
            <w:pPr>
              <w:rPr>
                <w:rFonts w:asciiTheme="minorHAnsi" w:hAnsiTheme="minorHAnsi" w:cstheme="minorBidi"/>
                <w:sz w:val="28"/>
                <w:szCs w:val="28"/>
              </w:rPr>
            </w:pPr>
            <w:r w:rsidRPr="000E628C">
              <w:rPr>
                <w:rFonts w:asciiTheme="minorHAnsi" w:hAnsiTheme="minorHAnsi" w:cstheme="minorBidi"/>
                <w:sz w:val="28"/>
                <w:szCs w:val="28"/>
                <w:u w:val="single"/>
              </w:rPr>
              <w:t>Alumnenetværk og kompetenceopdatering</w:t>
            </w:r>
            <w:r w:rsidRPr="00F563CB">
              <w:rPr>
                <w:rFonts w:asciiTheme="minorHAnsi" w:hAnsiTheme="minorHAnsi" w:cstheme="minorBidi"/>
                <w:b/>
                <w:bCs/>
                <w:sz w:val="28"/>
                <w:szCs w:val="28"/>
              </w:rPr>
              <w:br/>
            </w:r>
            <w:r w:rsidR="00D208A1">
              <w:rPr>
                <w:rFonts w:asciiTheme="minorHAnsi" w:hAnsiTheme="minorHAnsi" w:cstheme="minorBidi"/>
                <w:sz w:val="28"/>
                <w:szCs w:val="28"/>
              </w:rPr>
              <w:t xml:space="preserve">Fra 1. januar er der ny studieleder </w:t>
            </w:r>
            <w:r w:rsidR="00D208A1" w:rsidRPr="00D208A1">
              <w:rPr>
                <w:rFonts w:asciiTheme="minorHAnsi" w:hAnsiTheme="minorHAnsi" w:cstheme="minorBidi"/>
                <w:sz w:val="28"/>
                <w:szCs w:val="28"/>
              </w:rPr>
              <w:t xml:space="preserve">med specifikt ansvar for </w:t>
            </w:r>
            <w:r w:rsidR="00D208A1">
              <w:rPr>
                <w:rFonts w:asciiTheme="minorHAnsi" w:hAnsiTheme="minorHAnsi" w:cstheme="minorBidi"/>
                <w:sz w:val="28"/>
                <w:szCs w:val="28"/>
              </w:rPr>
              <w:t>”</w:t>
            </w:r>
            <w:r w:rsidR="00D208A1" w:rsidRPr="00D208A1">
              <w:rPr>
                <w:rFonts w:asciiTheme="minorHAnsi" w:hAnsiTheme="minorHAnsi" w:cstheme="minorBidi"/>
                <w:sz w:val="28"/>
                <w:szCs w:val="28"/>
              </w:rPr>
              <w:t>videreuddannelse, rekruttering og beskæftigelse</w:t>
            </w:r>
            <w:r w:rsidR="00D208A1">
              <w:rPr>
                <w:rFonts w:asciiTheme="minorHAnsi" w:hAnsiTheme="minorHAnsi" w:cstheme="minorBidi"/>
                <w:sz w:val="28"/>
                <w:szCs w:val="28"/>
              </w:rPr>
              <w:t>”.</w:t>
            </w:r>
          </w:p>
          <w:p w14:paraId="296A4407" w14:textId="21D2242E" w:rsidR="00D208A1" w:rsidRDefault="00EE4299" w:rsidP="00D208A1">
            <w:pPr>
              <w:rPr>
                <w:rFonts w:asciiTheme="minorHAnsi" w:hAnsiTheme="minorHAnsi" w:cstheme="minorBidi"/>
                <w:sz w:val="28"/>
                <w:szCs w:val="28"/>
              </w:rPr>
            </w:pPr>
            <w:r w:rsidRPr="00F563CB">
              <w:rPr>
                <w:rFonts w:asciiTheme="minorHAnsi" w:hAnsiTheme="minorHAnsi" w:cstheme="minorBidi"/>
                <w:sz w:val="28"/>
                <w:szCs w:val="28"/>
              </w:rPr>
              <w:t>Der er igangsat arbejde med at etablere et aktivt alumnenetværk i</w:t>
            </w:r>
            <w:r w:rsidR="006064D5">
              <w:rPr>
                <w:rFonts w:asciiTheme="minorHAnsi" w:hAnsiTheme="minorHAnsi" w:cstheme="minorBidi"/>
                <w:sz w:val="28"/>
                <w:szCs w:val="28"/>
              </w:rPr>
              <w:t xml:space="preserve"> samarbejde med instituttet. </w:t>
            </w:r>
          </w:p>
          <w:p w14:paraId="13AD7E9A" w14:textId="77777777" w:rsidR="00EE4299" w:rsidRDefault="00EE4299" w:rsidP="0087722E">
            <w:pPr>
              <w:rPr>
                <w:rFonts w:asciiTheme="minorHAnsi" w:hAnsiTheme="minorHAnsi" w:cstheme="minorBidi"/>
                <w:b/>
                <w:bCs/>
                <w:sz w:val="28"/>
                <w:szCs w:val="28"/>
              </w:rPr>
            </w:pPr>
          </w:p>
          <w:p w14:paraId="01DEA2EE" w14:textId="4EC3DF86" w:rsidR="00EE4299" w:rsidRPr="00F563CB" w:rsidRDefault="00EE4299" w:rsidP="0087722E">
            <w:pPr>
              <w:rPr>
                <w:rFonts w:asciiTheme="minorHAnsi" w:hAnsiTheme="minorHAnsi" w:cstheme="minorBidi"/>
                <w:b/>
                <w:bCs/>
                <w:sz w:val="28"/>
                <w:szCs w:val="28"/>
              </w:rPr>
            </w:pPr>
            <w:r w:rsidRPr="000E628C">
              <w:rPr>
                <w:rFonts w:asciiTheme="minorHAnsi" w:hAnsiTheme="minorHAnsi" w:cstheme="minorBidi"/>
                <w:sz w:val="28"/>
                <w:szCs w:val="28"/>
                <w:u w:val="single"/>
              </w:rPr>
              <w:t>Praksisnære elementer og aktionsforskning</w:t>
            </w:r>
            <w:r w:rsidRPr="00F563CB">
              <w:rPr>
                <w:rFonts w:asciiTheme="minorHAnsi" w:hAnsiTheme="minorHAnsi" w:cstheme="minorBidi"/>
                <w:b/>
                <w:bCs/>
                <w:sz w:val="28"/>
                <w:szCs w:val="28"/>
              </w:rPr>
              <w:br/>
            </w:r>
            <w:r w:rsidRPr="00F563CB">
              <w:rPr>
                <w:rFonts w:asciiTheme="minorHAnsi" w:hAnsiTheme="minorHAnsi" w:cstheme="minorBidi"/>
                <w:sz w:val="28"/>
                <w:szCs w:val="28"/>
              </w:rPr>
              <w:t>For at styrke de studerendes praktiske færdigheder er der øget fokus på proces- og forandringsledelse, coaching</w:t>
            </w:r>
            <w:r w:rsidR="00B4562A">
              <w:rPr>
                <w:rFonts w:asciiTheme="minorHAnsi" w:hAnsiTheme="minorHAnsi" w:cstheme="minorBidi"/>
                <w:sz w:val="28"/>
                <w:szCs w:val="28"/>
              </w:rPr>
              <w:t xml:space="preserve"> på PROF</w:t>
            </w:r>
            <w:r w:rsidRPr="00F563CB">
              <w:rPr>
                <w:rFonts w:asciiTheme="minorHAnsi" w:hAnsiTheme="minorHAnsi" w:cstheme="minorBidi"/>
                <w:sz w:val="28"/>
                <w:szCs w:val="28"/>
              </w:rPr>
              <w:t xml:space="preserve"> og relationel ledelse</w:t>
            </w:r>
            <w:r w:rsidR="00B4562A">
              <w:rPr>
                <w:rFonts w:asciiTheme="minorHAnsi" w:hAnsiTheme="minorHAnsi" w:cstheme="minorBidi"/>
                <w:sz w:val="28"/>
                <w:szCs w:val="28"/>
              </w:rPr>
              <w:t xml:space="preserve"> og </w:t>
            </w:r>
            <w:r w:rsidR="00B4562A">
              <w:rPr>
                <w:rFonts w:asciiTheme="minorHAnsi" w:hAnsiTheme="minorHAnsi" w:cstheme="minorBidi"/>
                <w:sz w:val="28"/>
                <w:szCs w:val="28"/>
              </w:rPr>
              <w:lastRenderedPageBreak/>
              <w:t>udviklingsdialoger på LOOP</w:t>
            </w:r>
            <w:r w:rsidRPr="00F563CB">
              <w:rPr>
                <w:rFonts w:asciiTheme="minorHAnsi" w:hAnsiTheme="minorHAnsi" w:cstheme="minorBidi"/>
                <w:sz w:val="28"/>
                <w:szCs w:val="28"/>
              </w:rPr>
              <w:t>. Aktionsforskning er integreret i flere moduler som en central metode</w:t>
            </w:r>
            <w:r w:rsidR="00D208A1">
              <w:rPr>
                <w:rFonts w:asciiTheme="minorHAnsi" w:hAnsiTheme="minorHAnsi" w:cstheme="minorBidi"/>
                <w:sz w:val="28"/>
                <w:szCs w:val="28"/>
              </w:rPr>
              <w:t xml:space="preserve"> på PROF, MPL og LOOP.</w:t>
            </w:r>
          </w:p>
          <w:p w14:paraId="551D34CA" w14:textId="77777777" w:rsidR="00EE4299" w:rsidRPr="00F563CB" w:rsidRDefault="00EE4299" w:rsidP="0087722E">
            <w:pPr>
              <w:rPr>
                <w:rFonts w:asciiTheme="minorHAnsi" w:hAnsiTheme="minorHAnsi" w:cstheme="minorBidi"/>
                <w:b/>
                <w:bCs/>
                <w:sz w:val="28"/>
                <w:szCs w:val="28"/>
              </w:rPr>
            </w:pPr>
            <w:r w:rsidRPr="00F563CB">
              <w:rPr>
                <w:rFonts w:asciiTheme="minorHAnsi" w:hAnsiTheme="minorHAnsi" w:cstheme="minorBidi"/>
                <w:b/>
                <w:bCs/>
                <w:sz w:val="28"/>
                <w:szCs w:val="28"/>
              </w:rPr>
              <w:br/>
            </w:r>
            <w:r w:rsidRPr="00F563CB">
              <w:rPr>
                <w:rFonts w:asciiTheme="minorHAnsi" w:hAnsiTheme="minorHAnsi" w:cstheme="minorBidi"/>
                <w:sz w:val="28"/>
                <w:szCs w:val="28"/>
              </w:rPr>
              <w:t>Samlet set har studienævnet omsat aftagerpanelets input til en række konkrete tiltag, der styrker uddannelsernes relevans, synlighed og praksisnære dimensioner. Arbejdet fortsætter med fokus på fleksibilitet, bæredygtighed og tættere relationer til både erhvervsliv og alumner.</w:t>
            </w:r>
          </w:p>
          <w:p w14:paraId="10945FE9" w14:textId="1FD7FDE3" w:rsidR="00EE4299" w:rsidRDefault="008446B2" w:rsidP="0087722E">
            <w:pPr>
              <w:rPr>
                <w:rFonts w:asciiTheme="minorHAnsi" w:hAnsiTheme="minorHAnsi" w:cstheme="minorBidi"/>
                <w:sz w:val="28"/>
                <w:szCs w:val="28"/>
              </w:rPr>
            </w:pPr>
            <w:r>
              <w:rPr>
                <w:rFonts w:asciiTheme="minorHAnsi" w:hAnsiTheme="minorHAnsi" w:cstheme="minorBidi"/>
                <w:sz w:val="28"/>
                <w:szCs w:val="28"/>
              </w:rPr>
              <w:t>-----</w:t>
            </w:r>
          </w:p>
          <w:p w14:paraId="5F749636" w14:textId="77777777" w:rsidR="008446B2" w:rsidRDefault="008446B2" w:rsidP="0087722E">
            <w:pPr>
              <w:rPr>
                <w:rFonts w:asciiTheme="minorHAnsi" w:hAnsiTheme="minorHAnsi" w:cstheme="minorBidi"/>
                <w:sz w:val="28"/>
                <w:szCs w:val="28"/>
              </w:rPr>
            </w:pPr>
          </w:p>
          <w:p w14:paraId="27302312" w14:textId="714F7F3F" w:rsidR="00EE4299" w:rsidRDefault="00EE4299" w:rsidP="0087722E">
            <w:pPr>
              <w:rPr>
                <w:rFonts w:asciiTheme="minorHAnsi" w:hAnsiTheme="minorHAnsi" w:cstheme="minorBidi"/>
                <w:sz w:val="28"/>
                <w:szCs w:val="28"/>
              </w:rPr>
            </w:pPr>
            <w:r w:rsidRPr="00B100C8">
              <w:rPr>
                <w:rFonts w:asciiTheme="minorHAnsi" w:hAnsiTheme="minorHAnsi" w:cstheme="minorBidi"/>
                <w:sz w:val="28"/>
                <w:szCs w:val="28"/>
              </w:rPr>
              <w:t xml:space="preserve">Efter oplæggene fra </w:t>
            </w:r>
            <w:r w:rsidR="00D208A1">
              <w:rPr>
                <w:rFonts w:asciiTheme="minorHAnsi" w:hAnsiTheme="minorHAnsi" w:cstheme="minorBidi"/>
                <w:sz w:val="28"/>
                <w:szCs w:val="28"/>
              </w:rPr>
              <w:t>RCT og AS</w:t>
            </w:r>
            <w:r w:rsidRPr="00B100C8">
              <w:rPr>
                <w:rFonts w:asciiTheme="minorHAnsi" w:hAnsiTheme="minorHAnsi" w:cstheme="minorBidi"/>
                <w:sz w:val="28"/>
                <w:szCs w:val="28"/>
              </w:rPr>
              <w:t xml:space="preserve"> blev panelet inviteret til at give input til den videre udvikling. Der var generel tilfredshed med, at tidligere forslag er omsat til konkrete indsatser. Drøftelsen kredsede om flere temaer:</w:t>
            </w:r>
          </w:p>
          <w:p w14:paraId="2FB8FB9D" w14:textId="77777777" w:rsidR="00EE4299" w:rsidRPr="00B100C8" w:rsidRDefault="00EE4299" w:rsidP="0087722E">
            <w:pPr>
              <w:rPr>
                <w:rFonts w:asciiTheme="minorHAnsi" w:hAnsiTheme="minorHAnsi" w:cstheme="minorBidi"/>
                <w:sz w:val="28"/>
                <w:szCs w:val="28"/>
              </w:rPr>
            </w:pPr>
          </w:p>
          <w:p w14:paraId="7CBE3091" w14:textId="77777777" w:rsidR="00EE4299" w:rsidRPr="000E628C" w:rsidRDefault="00EE4299" w:rsidP="0087722E">
            <w:pPr>
              <w:rPr>
                <w:rFonts w:asciiTheme="minorHAnsi" w:hAnsiTheme="minorHAnsi" w:cstheme="minorBidi"/>
                <w:sz w:val="28"/>
                <w:szCs w:val="28"/>
                <w:u w:val="single"/>
              </w:rPr>
            </w:pPr>
            <w:r w:rsidRPr="000E628C">
              <w:rPr>
                <w:rFonts w:asciiTheme="minorHAnsi" w:hAnsiTheme="minorHAnsi" w:cstheme="minorBidi"/>
                <w:sz w:val="28"/>
                <w:szCs w:val="28"/>
                <w:u w:val="single"/>
              </w:rPr>
              <w:t xml:space="preserve">Optag og markedsføring: </w:t>
            </w:r>
          </w:p>
          <w:p w14:paraId="275A325F" w14:textId="516736D7" w:rsidR="00EE4299" w:rsidRDefault="00EE4299" w:rsidP="0087722E">
            <w:pPr>
              <w:rPr>
                <w:rFonts w:asciiTheme="minorHAnsi" w:hAnsiTheme="minorHAnsi" w:cstheme="minorBidi"/>
                <w:sz w:val="28"/>
                <w:szCs w:val="28"/>
              </w:rPr>
            </w:pPr>
            <w:r w:rsidRPr="00B100C8">
              <w:rPr>
                <w:rFonts w:asciiTheme="minorHAnsi" w:hAnsiTheme="minorHAnsi" w:cstheme="minorBidi"/>
                <w:sz w:val="28"/>
                <w:szCs w:val="28"/>
              </w:rPr>
              <w:t xml:space="preserve">Panelet spurgte til strategier for at sikre et godt optag, særligt i lyset af lukningen af kandidatuddannelserne i København. </w:t>
            </w:r>
            <w:r w:rsidR="00D208A1">
              <w:rPr>
                <w:rFonts w:asciiTheme="minorHAnsi" w:hAnsiTheme="minorHAnsi" w:cstheme="minorBidi"/>
                <w:sz w:val="28"/>
                <w:szCs w:val="28"/>
              </w:rPr>
              <w:t>AS</w:t>
            </w:r>
            <w:r w:rsidRPr="00B100C8">
              <w:rPr>
                <w:rFonts w:asciiTheme="minorHAnsi" w:hAnsiTheme="minorHAnsi" w:cstheme="minorBidi"/>
                <w:sz w:val="28"/>
                <w:szCs w:val="28"/>
              </w:rPr>
              <w:t xml:space="preserve"> oplyste, at markedsføring følger AAU’s standardpakke, og at der aktuelt er gode tal, men at der arbejdes med nye vinkler i udviklingssporet</w:t>
            </w:r>
            <w:r w:rsidR="00D208A1">
              <w:rPr>
                <w:rFonts w:asciiTheme="minorHAnsi" w:hAnsiTheme="minorHAnsi" w:cstheme="minorBidi"/>
                <w:sz w:val="28"/>
                <w:szCs w:val="28"/>
              </w:rPr>
              <w:t xml:space="preserve"> for ILOO og LFP i Aalborg.</w:t>
            </w:r>
          </w:p>
          <w:p w14:paraId="4A4B3E8D" w14:textId="77777777" w:rsidR="00EE4299" w:rsidRPr="00B100C8" w:rsidRDefault="00EE4299" w:rsidP="0087722E">
            <w:pPr>
              <w:rPr>
                <w:rFonts w:asciiTheme="minorHAnsi" w:hAnsiTheme="minorHAnsi" w:cstheme="minorBidi"/>
                <w:sz w:val="28"/>
                <w:szCs w:val="28"/>
              </w:rPr>
            </w:pPr>
          </w:p>
          <w:p w14:paraId="43AB9179" w14:textId="367954B9" w:rsidR="00EE4299" w:rsidRPr="000E628C" w:rsidRDefault="00EE4299" w:rsidP="0087722E">
            <w:pPr>
              <w:rPr>
                <w:rFonts w:asciiTheme="minorHAnsi" w:hAnsiTheme="minorHAnsi" w:cstheme="minorBidi"/>
                <w:sz w:val="28"/>
                <w:szCs w:val="28"/>
                <w:u w:val="single"/>
              </w:rPr>
            </w:pPr>
            <w:r w:rsidRPr="000E628C">
              <w:rPr>
                <w:rFonts w:asciiTheme="minorHAnsi" w:hAnsiTheme="minorHAnsi" w:cstheme="minorBidi"/>
                <w:sz w:val="28"/>
                <w:szCs w:val="28"/>
                <w:u w:val="single"/>
              </w:rPr>
              <w:t>Efter- og videreuddannelse</w:t>
            </w:r>
          </w:p>
          <w:p w14:paraId="27F8982A" w14:textId="274AC7EB" w:rsidR="00EE4299" w:rsidRDefault="00EE4299" w:rsidP="0087722E">
            <w:pPr>
              <w:rPr>
                <w:rFonts w:asciiTheme="minorHAnsi" w:hAnsiTheme="minorHAnsi" w:cstheme="minorBidi"/>
                <w:sz w:val="28"/>
                <w:szCs w:val="28"/>
              </w:rPr>
            </w:pPr>
            <w:r w:rsidRPr="00B100C8">
              <w:rPr>
                <w:rFonts w:asciiTheme="minorHAnsi" w:hAnsiTheme="minorHAnsi" w:cstheme="minorBidi"/>
                <w:sz w:val="28"/>
                <w:szCs w:val="28"/>
              </w:rPr>
              <w:t xml:space="preserve">Panelet rejste spørgsmål om antallet af masteruddannelser, mulige overlap og behovet for nye uddannelser. </w:t>
            </w:r>
            <w:r w:rsidR="00D208A1">
              <w:rPr>
                <w:rFonts w:asciiTheme="minorHAnsi" w:hAnsiTheme="minorHAnsi" w:cstheme="minorBidi"/>
                <w:sz w:val="28"/>
                <w:szCs w:val="28"/>
              </w:rPr>
              <w:t>AS</w:t>
            </w:r>
            <w:r w:rsidRPr="00B100C8">
              <w:rPr>
                <w:rFonts w:asciiTheme="minorHAnsi" w:hAnsiTheme="minorHAnsi" w:cstheme="minorBidi"/>
                <w:sz w:val="28"/>
                <w:szCs w:val="28"/>
              </w:rPr>
              <w:t xml:space="preserve"> pegede på, at godkendelse af nye uddannelser er vanskelig, og at udvikling af særskilte moduler er en mere agil løsning. Disse moduler kan sammensættes til forløb og imødekomme erhvervslivets behov.</w:t>
            </w:r>
          </w:p>
          <w:p w14:paraId="06F2487F" w14:textId="77777777" w:rsidR="00EE4299" w:rsidRDefault="00EE4299" w:rsidP="0087722E">
            <w:pPr>
              <w:rPr>
                <w:rFonts w:asciiTheme="minorHAnsi" w:hAnsiTheme="minorHAnsi" w:cstheme="minorBidi"/>
                <w:sz w:val="28"/>
                <w:szCs w:val="28"/>
              </w:rPr>
            </w:pPr>
          </w:p>
          <w:p w14:paraId="2A42EC4B" w14:textId="03385549" w:rsidR="00EE4299" w:rsidRPr="000E628C" w:rsidRDefault="00EE4299" w:rsidP="0087722E">
            <w:pPr>
              <w:rPr>
                <w:rFonts w:asciiTheme="minorHAnsi" w:hAnsiTheme="minorHAnsi" w:cstheme="minorBidi"/>
                <w:sz w:val="28"/>
                <w:szCs w:val="28"/>
                <w:u w:val="single"/>
              </w:rPr>
            </w:pPr>
            <w:r w:rsidRPr="000E628C">
              <w:rPr>
                <w:rFonts w:asciiTheme="minorHAnsi" w:hAnsiTheme="minorHAnsi" w:cstheme="minorBidi"/>
                <w:sz w:val="28"/>
                <w:szCs w:val="28"/>
                <w:u w:val="single"/>
              </w:rPr>
              <w:t>Effekt og værdi</w:t>
            </w:r>
          </w:p>
          <w:p w14:paraId="17D3DD52" w14:textId="0326FA8F" w:rsidR="00EE4299" w:rsidRDefault="00EE4299" w:rsidP="0087722E">
            <w:pPr>
              <w:rPr>
                <w:rFonts w:asciiTheme="minorHAnsi" w:hAnsiTheme="minorHAnsi" w:cstheme="minorBidi"/>
                <w:sz w:val="28"/>
                <w:szCs w:val="28"/>
              </w:rPr>
            </w:pPr>
            <w:r w:rsidRPr="00B100C8">
              <w:rPr>
                <w:rFonts w:asciiTheme="minorHAnsi" w:hAnsiTheme="minorHAnsi" w:cstheme="minorBidi"/>
                <w:sz w:val="28"/>
                <w:szCs w:val="28"/>
              </w:rPr>
              <w:t>Der var enighed om behovet for tydeligere kommunikation af uddannelsernes effekt</w:t>
            </w:r>
            <w:r>
              <w:rPr>
                <w:rFonts w:asciiTheme="minorHAnsi" w:hAnsiTheme="minorHAnsi" w:cstheme="minorBidi"/>
                <w:sz w:val="28"/>
                <w:szCs w:val="28"/>
              </w:rPr>
              <w:t xml:space="preserve">, </w:t>
            </w:r>
            <w:r w:rsidRPr="00B100C8">
              <w:rPr>
                <w:rFonts w:asciiTheme="minorHAnsi" w:hAnsiTheme="minorHAnsi" w:cstheme="minorBidi"/>
                <w:sz w:val="28"/>
                <w:szCs w:val="28"/>
              </w:rPr>
              <w:t xml:space="preserve">både for den enkelte og for virksomhederne. Panelet foreslog at arbejde </w:t>
            </w:r>
            <w:r w:rsidRPr="00B100C8">
              <w:rPr>
                <w:rFonts w:asciiTheme="minorHAnsi" w:hAnsiTheme="minorHAnsi" w:cstheme="minorBidi"/>
                <w:sz w:val="28"/>
                <w:szCs w:val="28"/>
              </w:rPr>
              <w:lastRenderedPageBreak/>
              <w:t>med skarpe business cases, der viser merværdi og bundlinjeeffekt, samt at trykprøve kommunikationen hos panelet.</w:t>
            </w:r>
          </w:p>
          <w:p w14:paraId="35DE5A92" w14:textId="77777777" w:rsidR="00EE4299" w:rsidRDefault="00EE4299" w:rsidP="0087722E">
            <w:pPr>
              <w:rPr>
                <w:rFonts w:asciiTheme="minorHAnsi" w:hAnsiTheme="minorHAnsi" w:cstheme="minorBidi"/>
                <w:sz w:val="28"/>
                <w:szCs w:val="28"/>
              </w:rPr>
            </w:pPr>
          </w:p>
          <w:p w14:paraId="2E456D54" w14:textId="7D3C24B7" w:rsidR="00EE4299" w:rsidRPr="000E628C" w:rsidRDefault="00EE4299" w:rsidP="0087722E">
            <w:pPr>
              <w:rPr>
                <w:rFonts w:asciiTheme="minorHAnsi" w:hAnsiTheme="minorHAnsi" w:cstheme="minorBidi"/>
                <w:sz w:val="28"/>
                <w:szCs w:val="28"/>
                <w:u w:val="single"/>
              </w:rPr>
            </w:pPr>
            <w:r w:rsidRPr="000E628C">
              <w:rPr>
                <w:rFonts w:asciiTheme="minorHAnsi" w:hAnsiTheme="minorHAnsi" w:cstheme="minorBidi"/>
                <w:sz w:val="28"/>
                <w:szCs w:val="28"/>
                <w:u w:val="single"/>
              </w:rPr>
              <w:t>Agilitet og relevans</w:t>
            </w:r>
          </w:p>
          <w:p w14:paraId="388004A3" w14:textId="77777777" w:rsidR="00EE4299" w:rsidRDefault="00EE4299" w:rsidP="0087722E">
            <w:pPr>
              <w:rPr>
                <w:rFonts w:asciiTheme="minorHAnsi" w:hAnsiTheme="minorHAnsi" w:cstheme="minorBidi"/>
                <w:sz w:val="28"/>
                <w:szCs w:val="28"/>
              </w:rPr>
            </w:pPr>
            <w:r w:rsidRPr="00B100C8">
              <w:rPr>
                <w:rFonts w:asciiTheme="minorHAnsi" w:hAnsiTheme="minorHAnsi" w:cstheme="minorBidi"/>
                <w:sz w:val="28"/>
                <w:szCs w:val="28"/>
              </w:rPr>
              <w:t>Panelet understregede vigtigheden af uddannelser, der matcher et højt tempo og et agilt arbejdsmarked. Der blev også drøftet muligheder for samlæsning og synergier mellem eksisterende uddannelser.</w:t>
            </w:r>
          </w:p>
          <w:p w14:paraId="223EA1E1" w14:textId="77777777" w:rsidR="00EE4299" w:rsidRDefault="00EE4299" w:rsidP="0087722E">
            <w:pPr>
              <w:rPr>
                <w:rFonts w:asciiTheme="minorHAnsi" w:hAnsiTheme="minorHAnsi" w:cstheme="minorBidi"/>
                <w:sz w:val="28"/>
                <w:szCs w:val="28"/>
              </w:rPr>
            </w:pPr>
          </w:p>
          <w:p w14:paraId="0D3227C7" w14:textId="4463F44D" w:rsidR="00EE4299" w:rsidRPr="000E628C" w:rsidRDefault="00EE4299" w:rsidP="0087722E">
            <w:pPr>
              <w:rPr>
                <w:rFonts w:asciiTheme="minorHAnsi" w:hAnsiTheme="minorHAnsi" w:cstheme="minorBidi"/>
                <w:sz w:val="28"/>
                <w:szCs w:val="28"/>
                <w:u w:val="single"/>
              </w:rPr>
            </w:pPr>
            <w:r w:rsidRPr="000E628C">
              <w:rPr>
                <w:rFonts w:asciiTheme="minorHAnsi" w:hAnsiTheme="minorHAnsi" w:cstheme="minorBidi"/>
                <w:sz w:val="28"/>
                <w:szCs w:val="28"/>
                <w:u w:val="single"/>
              </w:rPr>
              <w:t>Markedsføring og netværk</w:t>
            </w:r>
          </w:p>
          <w:p w14:paraId="57D50536" w14:textId="1585130F" w:rsidR="00EE4299" w:rsidRDefault="00EE4299" w:rsidP="0087722E">
            <w:pPr>
              <w:rPr>
                <w:rFonts w:asciiTheme="minorHAnsi" w:hAnsiTheme="minorHAnsi" w:cstheme="minorBidi"/>
                <w:sz w:val="28"/>
                <w:szCs w:val="28"/>
              </w:rPr>
            </w:pPr>
            <w:r w:rsidRPr="00B100C8">
              <w:rPr>
                <w:rFonts w:asciiTheme="minorHAnsi" w:hAnsiTheme="minorHAnsi" w:cstheme="minorBidi"/>
                <w:sz w:val="28"/>
                <w:szCs w:val="28"/>
              </w:rPr>
              <w:t xml:space="preserve">Panelet fremhævede sociale medier og personlige fortællinger som vigtige elementer i markedsføringen, men med respekt for individuelle præferencer. Der var også forslag om </w:t>
            </w:r>
            <w:r w:rsidR="00D208A1">
              <w:rPr>
                <w:rFonts w:asciiTheme="minorHAnsi" w:hAnsiTheme="minorHAnsi" w:cstheme="minorBidi"/>
                <w:sz w:val="28"/>
                <w:szCs w:val="28"/>
              </w:rPr>
              <w:t xml:space="preserve">fortsat </w:t>
            </w:r>
            <w:r w:rsidRPr="00B100C8">
              <w:rPr>
                <w:rFonts w:asciiTheme="minorHAnsi" w:hAnsiTheme="minorHAnsi" w:cstheme="minorBidi"/>
                <w:sz w:val="28"/>
                <w:szCs w:val="28"/>
              </w:rPr>
              <w:t>at mobilisere netværk og alumnenetværk mere aktivt.</w:t>
            </w:r>
          </w:p>
          <w:p w14:paraId="2235C59B" w14:textId="77777777" w:rsidR="00EE4299" w:rsidRPr="00B100C8" w:rsidRDefault="00EE4299" w:rsidP="0087722E">
            <w:pPr>
              <w:rPr>
                <w:rFonts w:asciiTheme="minorHAnsi" w:hAnsiTheme="minorHAnsi" w:cstheme="minorBidi"/>
                <w:sz w:val="28"/>
                <w:szCs w:val="28"/>
              </w:rPr>
            </w:pPr>
          </w:p>
          <w:p w14:paraId="03EA8EC0" w14:textId="77777777" w:rsidR="00EE4299" w:rsidRDefault="00EE4299" w:rsidP="0087722E">
            <w:pPr>
              <w:rPr>
                <w:rFonts w:asciiTheme="minorHAnsi" w:hAnsiTheme="minorHAnsi" w:cstheme="minorBidi"/>
                <w:sz w:val="28"/>
                <w:szCs w:val="28"/>
              </w:rPr>
            </w:pPr>
            <w:r w:rsidRPr="00B100C8">
              <w:rPr>
                <w:rFonts w:asciiTheme="minorHAnsi" w:hAnsiTheme="minorHAnsi" w:cstheme="minorBidi"/>
                <w:sz w:val="28"/>
                <w:szCs w:val="28"/>
              </w:rPr>
              <w:t>Drøftelsen gav mange konkrete input, som studienævnene tager med i det videre arbejde, herunder fokus på modulopbygning, effektmåling og styrket kommunikation af uddannelsernes værdi.</w:t>
            </w:r>
          </w:p>
          <w:p w14:paraId="5872FB25" w14:textId="77777777" w:rsidR="00EE4299" w:rsidRPr="00AC58F6" w:rsidRDefault="00EE4299" w:rsidP="0087722E">
            <w:pPr>
              <w:rPr>
                <w:rFonts w:asciiTheme="minorHAnsi" w:hAnsiTheme="minorHAnsi" w:cstheme="minorBidi"/>
                <w:b/>
                <w:bCs/>
                <w:sz w:val="28"/>
                <w:szCs w:val="28"/>
              </w:rPr>
            </w:pPr>
          </w:p>
        </w:tc>
        <w:tc>
          <w:tcPr>
            <w:tcW w:w="1701" w:type="dxa"/>
            <w:tcBorders>
              <w:left w:val="single" w:sz="4" w:space="0" w:color="auto"/>
            </w:tcBorders>
            <w:shd w:val="clear" w:color="auto" w:fill="D9E2F3" w:themeFill="accent1" w:themeFillTint="33"/>
          </w:tcPr>
          <w:p w14:paraId="4E199867" w14:textId="77777777" w:rsidR="00EE4299" w:rsidRPr="005D2942" w:rsidRDefault="00EE4299" w:rsidP="0087722E">
            <w:pPr>
              <w:rPr>
                <w:rFonts w:asciiTheme="minorHAnsi" w:hAnsiTheme="minorHAnsi" w:cstheme="minorHAnsi"/>
              </w:rPr>
            </w:pPr>
          </w:p>
        </w:tc>
      </w:tr>
      <w:tr w:rsidR="00EE4299" w:rsidRPr="005D2942" w14:paraId="45270C4D" w14:textId="77777777" w:rsidTr="00AA7B3A">
        <w:tc>
          <w:tcPr>
            <w:tcW w:w="3402" w:type="dxa"/>
            <w:shd w:val="clear" w:color="auto" w:fill="FFFFFF" w:themeFill="background1"/>
          </w:tcPr>
          <w:p w14:paraId="453BE164" w14:textId="77777777" w:rsidR="00EE4299" w:rsidRPr="005D2942" w:rsidRDefault="00EE4299" w:rsidP="0087722E">
            <w:pPr>
              <w:rPr>
                <w:rFonts w:asciiTheme="minorHAnsi" w:hAnsiTheme="minorHAnsi" w:cstheme="minorHAnsi"/>
                <w:sz w:val="28"/>
                <w:szCs w:val="28"/>
              </w:rPr>
            </w:pPr>
            <w:r w:rsidRPr="00081A40">
              <w:rPr>
                <w:rFonts w:asciiTheme="minorHAnsi" w:hAnsiTheme="minorHAnsi" w:cstheme="minorHAnsi"/>
                <w:sz w:val="28"/>
                <w:szCs w:val="28"/>
              </w:rPr>
              <w:lastRenderedPageBreak/>
              <w:t xml:space="preserve">Institutsammenlægning </w:t>
            </w:r>
          </w:p>
        </w:tc>
        <w:tc>
          <w:tcPr>
            <w:tcW w:w="9356" w:type="dxa"/>
            <w:shd w:val="clear" w:color="auto" w:fill="FFFFFF" w:themeFill="background1"/>
          </w:tcPr>
          <w:p w14:paraId="25429C29" w14:textId="7163750F" w:rsidR="00EE4299" w:rsidRPr="00362EEE" w:rsidRDefault="00EE4299" w:rsidP="0087722E">
            <w:pPr>
              <w:rPr>
                <w:rFonts w:asciiTheme="minorHAnsi" w:hAnsiTheme="minorHAnsi" w:cstheme="minorHAnsi"/>
                <w:color w:val="000000" w:themeColor="text1"/>
                <w:sz w:val="28"/>
                <w:szCs w:val="28"/>
              </w:rPr>
            </w:pPr>
            <w:r w:rsidRPr="00362EEE">
              <w:rPr>
                <w:rFonts w:asciiTheme="minorHAnsi" w:hAnsiTheme="minorHAnsi" w:cstheme="minorHAnsi"/>
                <w:color w:val="000000" w:themeColor="text1"/>
                <w:sz w:val="28"/>
                <w:szCs w:val="28"/>
              </w:rPr>
              <w:t xml:space="preserve">AS og RCT orienterer om, at pr. 1. jan. 2026 lægges Institut for Kultur og Læring (IKL) og Institut for Kommunikation og Psykologi (IKP) sammen til et nyt </w:t>
            </w:r>
            <w:r w:rsidR="005A6AA0">
              <w:rPr>
                <w:rFonts w:asciiTheme="minorHAnsi" w:hAnsiTheme="minorHAnsi" w:cstheme="minorHAnsi"/>
                <w:color w:val="000000" w:themeColor="text1"/>
                <w:sz w:val="28"/>
                <w:szCs w:val="28"/>
              </w:rPr>
              <w:t>’</w:t>
            </w:r>
            <w:r w:rsidRPr="00362EEE">
              <w:rPr>
                <w:rFonts w:asciiTheme="minorHAnsi" w:hAnsiTheme="minorHAnsi" w:cstheme="minorHAnsi"/>
                <w:color w:val="000000" w:themeColor="text1"/>
                <w:sz w:val="28"/>
                <w:szCs w:val="28"/>
              </w:rPr>
              <w:t>Institut 1</w:t>
            </w:r>
            <w:r w:rsidR="005A6AA0">
              <w:rPr>
                <w:rFonts w:asciiTheme="minorHAnsi" w:hAnsiTheme="minorHAnsi" w:cstheme="minorHAnsi"/>
                <w:color w:val="000000" w:themeColor="text1"/>
                <w:sz w:val="28"/>
                <w:szCs w:val="28"/>
              </w:rPr>
              <w:t>’ (siden udmeldt som Institut for Kultur og Kommunikation)</w:t>
            </w:r>
            <w:r w:rsidRPr="00362EEE">
              <w:rPr>
                <w:rFonts w:asciiTheme="minorHAnsi" w:hAnsiTheme="minorHAnsi" w:cstheme="minorHAnsi"/>
                <w:color w:val="000000" w:themeColor="text1"/>
                <w:sz w:val="28"/>
                <w:szCs w:val="28"/>
              </w:rPr>
              <w:t>.</w:t>
            </w:r>
          </w:p>
          <w:p w14:paraId="72D414B9" w14:textId="77777777" w:rsidR="005A6AA0" w:rsidRDefault="005A6AA0" w:rsidP="0087722E">
            <w:pPr>
              <w:rPr>
                <w:rFonts w:asciiTheme="minorHAnsi" w:hAnsiTheme="minorHAnsi" w:cstheme="minorHAnsi"/>
                <w:color w:val="000000" w:themeColor="text1"/>
                <w:sz w:val="28"/>
                <w:szCs w:val="28"/>
              </w:rPr>
            </w:pPr>
          </w:p>
          <w:p w14:paraId="076D9AC7" w14:textId="38641706" w:rsidR="00EE4299" w:rsidRDefault="00EE4299" w:rsidP="0087722E">
            <w:pPr>
              <w:rPr>
                <w:rFonts w:asciiTheme="minorHAnsi" w:hAnsiTheme="minorHAnsi" w:cstheme="minorHAnsi"/>
                <w:color w:val="000000" w:themeColor="text1"/>
                <w:sz w:val="28"/>
                <w:szCs w:val="28"/>
              </w:rPr>
            </w:pPr>
            <w:r w:rsidRPr="00362EEE">
              <w:rPr>
                <w:rFonts w:asciiTheme="minorHAnsi" w:hAnsiTheme="minorHAnsi" w:cstheme="minorHAnsi"/>
                <w:color w:val="000000" w:themeColor="text1"/>
                <w:sz w:val="28"/>
                <w:szCs w:val="28"/>
              </w:rPr>
              <w:t>Dette sker i forlængelse af en restruktureringsproces for hele SSH-fakultetet.</w:t>
            </w:r>
          </w:p>
          <w:p w14:paraId="6DBEC4AE" w14:textId="77777777" w:rsidR="005A6AA0" w:rsidRPr="00362EEE" w:rsidRDefault="005A6AA0" w:rsidP="0087722E">
            <w:pPr>
              <w:rPr>
                <w:rFonts w:asciiTheme="minorHAnsi" w:hAnsiTheme="minorHAnsi" w:cstheme="minorHAnsi"/>
                <w:color w:val="000000" w:themeColor="text1"/>
                <w:sz w:val="28"/>
                <w:szCs w:val="28"/>
              </w:rPr>
            </w:pPr>
          </w:p>
          <w:p w14:paraId="12D77B85" w14:textId="77777777" w:rsidR="00EE4299" w:rsidRPr="00362EEE" w:rsidRDefault="00EE4299" w:rsidP="00EE4299">
            <w:pPr>
              <w:numPr>
                <w:ilvl w:val="0"/>
                <w:numId w:val="3"/>
              </w:numPr>
              <w:rPr>
                <w:rFonts w:asciiTheme="minorHAnsi" w:hAnsiTheme="minorHAnsi" w:cstheme="minorHAnsi"/>
                <w:color w:val="000000" w:themeColor="text1"/>
                <w:sz w:val="28"/>
                <w:szCs w:val="28"/>
              </w:rPr>
            </w:pPr>
            <w:r w:rsidRPr="00362EEE">
              <w:rPr>
                <w:rFonts w:asciiTheme="minorHAnsi" w:hAnsiTheme="minorHAnsi" w:cstheme="minorHAnsi"/>
                <w:color w:val="000000" w:themeColor="text1"/>
                <w:sz w:val="28"/>
                <w:szCs w:val="28"/>
              </w:rPr>
              <w:t>Ny institutleder er Keld Thorgård, med viceinstitutlederne/studielederne Morten Ziethen (videreuddannelse, rekruttering og beskæftigelse) og Tom Nyvang (dagstudier).</w:t>
            </w:r>
          </w:p>
          <w:p w14:paraId="6FAA4BC5" w14:textId="77777777" w:rsidR="00EE4299" w:rsidRPr="00362EEE" w:rsidRDefault="00EE4299" w:rsidP="00EE4299">
            <w:pPr>
              <w:numPr>
                <w:ilvl w:val="0"/>
                <w:numId w:val="4"/>
              </w:numPr>
              <w:rPr>
                <w:rFonts w:asciiTheme="minorHAnsi" w:hAnsiTheme="minorHAnsi" w:cstheme="minorHAnsi"/>
                <w:color w:val="000000" w:themeColor="text1"/>
                <w:sz w:val="28"/>
                <w:szCs w:val="28"/>
              </w:rPr>
            </w:pPr>
            <w:r w:rsidRPr="00362EEE">
              <w:rPr>
                <w:rFonts w:asciiTheme="minorHAnsi" w:hAnsiTheme="minorHAnsi" w:cstheme="minorHAnsi"/>
                <w:color w:val="000000" w:themeColor="text1"/>
                <w:sz w:val="28"/>
                <w:szCs w:val="28"/>
              </w:rPr>
              <w:lastRenderedPageBreak/>
              <w:t>Studienævn LIO og EVU-IKL har været involveret i høringsprocessen mht. fakultetsrestrukturering (forår) samt indstilling af studielederne (efterår).</w:t>
            </w:r>
          </w:p>
          <w:p w14:paraId="7329B614" w14:textId="3F6C8214" w:rsidR="00EE4299" w:rsidRPr="00362EEE" w:rsidRDefault="00EE4299" w:rsidP="00EE4299">
            <w:pPr>
              <w:numPr>
                <w:ilvl w:val="0"/>
                <w:numId w:val="5"/>
              </w:numPr>
              <w:rPr>
                <w:rFonts w:asciiTheme="minorHAnsi" w:hAnsiTheme="minorHAnsi" w:cstheme="minorHAnsi"/>
                <w:color w:val="000000" w:themeColor="text1"/>
                <w:sz w:val="28"/>
                <w:szCs w:val="28"/>
              </w:rPr>
            </w:pPr>
            <w:r w:rsidRPr="00362EEE">
              <w:rPr>
                <w:rFonts w:asciiTheme="minorHAnsi" w:hAnsiTheme="minorHAnsi" w:cstheme="minorHAnsi"/>
                <w:color w:val="000000" w:themeColor="text1"/>
                <w:sz w:val="28"/>
                <w:szCs w:val="28"/>
              </w:rPr>
              <w:t>LIO-studienævnet kommer til at fortsætte sit arbejde i dets nuværende form</w:t>
            </w:r>
            <w:r w:rsidR="00071CA0">
              <w:rPr>
                <w:rFonts w:asciiTheme="minorHAnsi" w:hAnsiTheme="minorHAnsi" w:cstheme="minorHAnsi"/>
                <w:color w:val="000000" w:themeColor="text1"/>
                <w:sz w:val="28"/>
                <w:szCs w:val="28"/>
              </w:rPr>
              <w:t>.</w:t>
            </w:r>
          </w:p>
          <w:p w14:paraId="223B24AA" w14:textId="0A8B4F30" w:rsidR="00EE4299" w:rsidRPr="00362EEE" w:rsidRDefault="00EE4299" w:rsidP="00EE4299">
            <w:pPr>
              <w:numPr>
                <w:ilvl w:val="0"/>
                <w:numId w:val="6"/>
              </w:numPr>
              <w:rPr>
                <w:rFonts w:asciiTheme="minorHAnsi" w:hAnsiTheme="minorHAnsi" w:cstheme="minorHAnsi"/>
                <w:color w:val="000000" w:themeColor="text1"/>
                <w:sz w:val="28"/>
                <w:szCs w:val="28"/>
              </w:rPr>
            </w:pPr>
            <w:r w:rsidRPr="00362EEE">
              <w:rPr>
                <w:rFonts w:asciiTheme="minorHAnsi" w:hAnsiTheme="minorHAnsi" w:cstheme="minorHAnsi"/>
                <w:color w:val="000000" w:themeColor="text1"/>
                <w:sz w:val="28"/>
                <w:szCs w:val="28"/>
              </w:rPr>
              <w:t>EVU-studienævnet</w:t>
            </w:r>
            <w:r w:rsidR="00DA1E93">
              <w:rPr>
                <w:rFonts w:asciiTheme="minorHAnsi" w:hAnsiTheme="minorHAnsi" w:cstheme="minorHAnsi"/>
                <w:color w:val="000000" w:themeColor="text1"/>
                <w:sz w:val="28"/>
                <w:szCs w:val="28"/>
              </w:rPr>
              <w:t>s uddannelser sammenl</w:t>
            </w:r>
            <w:r w:rsidR="002703DC">
              <w:rPr>
                <w:rFonts w:asciiTheme="minorHAnsi" w:hAnsiTheme="minorHAnsi" w:cstheme="minorHAnsi"/>
                <w:color w:val="000000" w:themeColor="text1"/>
                <w:sz w:val="28"/>
                <w:szCs w:val="28"/>
              </w:rPr>
              <w:t xml:space="preserve">ægges </w:t>
            </w:r>
            <w:r w:rsidRPr="00362EEE">
              <w:rPr>
                <w:rFonts w:asciiTheme="minorHAnsi" w:hAnsiTheme="minorHAnsi" w:cstheme="minorHAnsi"/>
                <w:color w:val="000000" w:themeColor="text1"/>
                <w:sz w:val="28"/>
                <w:szCs w:val="28"/>
              </w:rPr>
              <w:t>med to Master-uddannelser (feb. 2027): Master i IT og Læring</w:t>
            </w:r>
            <w:r>
              <w:rPr>
                <w:rFonts w:asciiTheme="minorHAnsi" w:hAnsiTheme="minorHAnsi" w:cstheme="minorHAnsi"/>
                <w:color w:val="000000" w:themeColor="text1"/>
                <w:sz w:val="28"/>
                <w:szCs w:val="28"/>
              </w:rPr>
              <w:t xml:space="preserve"> og </w:t>
            </w:r>
            <w:r w:rsidRPr="00362EEE">
              <w:rPr>
                <w:rFonts w:asciiTheme="minorHAnsi" w:hAnsiTheme="minorHAnsi" w:cstheme="minorHAnsi"/>
                <w:color w:val="000000" w:themeColor="text1"/>
                <w:sz w:val="28"/>
                <w:szCs w:val="28"/>
              </w:rPr>
              <w:t>Master i Trivsel og Psykologisk Velfærd</w:t>
            </w:r>
          </w:p>
          <w:p w14:paraId="51FA49ED" w14:textId="77777777" w:rsidR="00EE4299" w:rsidRPr="005D2942" w:rsidRDefault="00EE4299" w:rsidP="0087722E">
            <w:pPr>
              <w:rPr>
                <w:rFonts w:asciiTheme="minorHAnsi" w:hAnsiTheme="minorHAnsi" w:cstheme="minorHAnsi"/>
                <w:bCs/>
                <w:sz w:val="28"/>
                <w:szCs w:val="28"/>
              </w:rPr>
            </w:pPr>
          </w:p>
        </w:tc>
        <w:tc>
          <w:tcPr>
            <w:tcW w:w="1701" w:type="dxa"/>
            <w:shd w:val="clear" w:color="auto" w:fill="FFFFFF" w:themeFill="background1"/>
          </w:tcPr>
          <w:p w14:paraId="09F2DD78" w14:textId="77777777" w:rsidR="00EE4299" w:rsidRPr="005D2942" w:rsidRDefault="00EE4299" w:rsidP="0087722E">
            <w:pPr>
              <w:rPr>
                <w:rFonts w:asciiTheme="minorHAnsi" w:hAnsiTheme="minorHAnsi" w:cstheme="minorHAnsi"/>
              </w:rPr>
            </w:pPr>
          </w:p>
        </w:tc>
      </w:tr>
      <w:tr w:rsidR="00EE4299" w:rsidRPr="005D2942" w14:paraId="6DA7B7F3" w14:textId="77777777" w:rsidTr="00AA7B3A">
        <w:tc>
          <w:tcPr>
            <w:tcW w:w="3402" w:type="dxa"/>
            <w:tcBorders>
              <w:right w:val="single" w:sz="4" w:space="0" w:color="auto"/>
            </w:tcBorders>
            <w:shd w:val="clear" w:color="auto" w:fill="D9E2F3" w:themeFill="accent1" w:themeFillTint="33"/>
          </w:tcPr>
          <w:p w14:paraId="060FB94C" w14:textId="77777777" w:rsidR="00EE4299" w:rsidRPr="00081A40" w:rsidRDefault="00EE4299" w:rsidP="0087722E">
            <w:pPr>
              <w:rPr>
                <w:rFonts w:asciiTheme="minorHAnsi" w:hAnsiTheme="minorHAnsi" w:cstheme="minorHAnsi"/>
                <w:sz w:val="28"/>
                <w:szCs w:val="28"/>
              </w:rPr>
            </w:pPr>
            <w:r>
              <w:rPr>
                <w:rFonts w:asciiTheme="minorHAnsi" w:hAnsiTheme="minorHAnsi" w:cstheme="minorHAnsi"/>
                <w:sz w:val="28"/>
                <w:szCs w:val="28"/>
              </w:rPr>
              <w:t>Kandidatreformen</w:t>
            </w:r>
          </w:p>
        </w:tc>
        <w:tc>
          <w:tcPr>
            <w:tcW w:w="9356" w:type="dxa"/>
            <w:tcBorders>
              <w:left w:val="single" w:sz="4" w:space="0" w:color="auto"/>
              <w:right w:val="single" w:sz="4" w:space="0" w:color="auto"/>
            </w:tcBorders>
            <w:shd w:val="clear" w:color="auto" w:fill="D9E2F3" w:themeFill="accent1" w:themeFillTint="33"/>
          </w:tcPr>
          <w:p w14:paraId="038EC1B2" w14:textId="23322C3F" w:rsidR="00EE4299" w:rsidRDefault="00EE4299" w:rsidP="00EE4299">
            <w:pPr>
              <w:rPr>
                <w:rFonts w:asciiTheme="minorHAnsi" w:hAnsiTheme="minorHAnsi" w:cstheme="minorHAnsi"/>
                <w:color w:val="000000" w:themeColor="text1"/>
                <w:sz w:val="28"/>
                <w:szCs w:val="28"/>
              </w:rPr>
            </w:pPr>
            <w:r w:rsidRPr="00EE4299">
              <w:rPr>
                <w:rFonts w:asciiTheme="minorHAnsi" w:hAnsiTheme="minorHAnsi" w:cstheme="minorHAnsi"/>
                <w:color w:val="000000" w:themeColor="text1"/>
                <w:sz w:val="28"/>
                <w:szCs w:val="28"/>
              </w:rPr>
              <w:t xml:space="preserve">AS orienterede om status på kandidatreformen, der omfatter både etårige 75-ECTS-kandidatuddannelser og </w:t>
            </w:r>
            <w:r w:rsidR="000548F2">
              <w:rPr>
                <w:rFonts w:asciiTheme="minorHAnsi" w:hAnsiTheme="minorHAnsi" w:cstheme="minorHAnsi"/>
                <w:color w:val="000000" w:themeColor="text1"/>
                <w:sz w:val="28"/>
                <w:szCs w:val="28"/>
              </w:rPr>
              <w:t xml:space="preserve">120-ECTS </w:t>
            </w:r>
            <w:r w:rsidRPr="00EE4299">
              <w:rPr>
                <w:rFonts w:asciiTheme="minorHAnsi" w:hAnsiTheme="minorHAnsi" w:cstheme="minorHAnsi"/>
                <w:color w:val="000000" w:themeColor="text1"/>
                <w:sz w:val="28"/>
                <w:szCs w:val="28"/>
              </w:rPr>
              <w:t xml:space="preserve">erhvervskandidater (EKA). AAU’s institutionsplan udpeger EKA-pladser på ILOO og LFP med opstart for ILOO i 2028 (model 1+2: ét år fuldtid med SU efterfulgt af to år på deltid) og for LFP i perioden 2030–32 (model øvrigt: fire år på deltid). </w:t>
            </w:r>
          </w:p>
          <w:p w14:paraId="7CC89B8D" w14:textId="77777777" w:rsidR="00EE4299" w:rsidRDefault="00EE4299" w:rsidP="00EE4299">
            <w:pPr>
              <w:rPr>
                <w:rFonts w:asciiTheme="minorHAnsi" w:hAnsiTheme="minorHAnsi" w:cstheme="minorHAnsi"/>
                <w:color w:val="000000" w:themeColor="text1"/>
                <w:sz w:val="28"/>
                <w:szCs w:val="28"/>
              </w:rPr>
            </w:pPr>
          </w:p>
          <w:p w14:paraId="40D571DC" w14:textId="1D699F09" w:rsidR="00EE4299" w:rsidRDefault="00EE4299" w:rsidP="00EE4299">
            <w:pPr>
              <w:rPr>
                <w:rFonts w:asciiTheme="minorHAnsi" w:hAnsiTheme="minorHAnsi" w:cstheme="minorHAnsi"/>
                <w:color w:val="000000" w:themeColor="text1"/>
                <w:sz w:val="28"/>
                <w:szCs w:val="28"/>
              </w:rPr>
            </w:pPr>
            <w:r w:rsidRPr="00D70514">
              <w:rPr>
                <w:rFonts w:asciiTheme="minorHAnsi" w:hAnsiTheme="minorHAnsi" w:cstheme="minorHAnsi"/>
                <w:color w:val="000000" w:themeColor="text1"/>
                <w:sz w:val="28"/>
                <w:szCs w:val="28"/>
              </w:rPr>
              <w:t xml:space="preserve">Der vil fortsat blive udbudt almindelige </w:t>
            </w:r>
            <w:r w:rsidR="0051179D">
              <w:rPr>
                <w:rFonts w:asciiTheme="minorHAnsi" w:hAnsiTheme="minorHAnsi" w:cstheme="minorHAnsi"/>
                <w:color w:val="000000" w:themeColor="text1"/>
                <w:sz w:val="28"/>
                <w:szCs w:val="28"/>
              </w:rPr>
              <w:t xml:space="preserve">120-ECTS </w:t>
            </w:r>
            <w:r w:rsidRPr="00D70514">
              <w:rPr>
                <w:rFonts w:asciiTheme="minorHAnsi" w:hAnsiTheme="minorHAnsi" w:cstheme="minorHAnsi"/>
                <w:color w:val="000000" w:themeColor="text1"/>
                <w:sz w:val="28"/>
                <w:szCs w:val="28"/>
              </w:rPr>
              <w:t>fuldtidsstudiepladser</w:t>
            </w:r>
            <w:r w:rsidR="0051179D">
              <w:rPr>
                <w:rFonts w:asciiTheme="minorHAnsi" w:hAnsiTheme="minorHAnsi" w:cstheme="minorHAnsi"/>
                <w:color w:val="000000" w:themeColor="text1"/>
                <w:sz w:val="28"/>
                <w:szCs w:val="28"/>
              </w:rPr>
              <w:t>; disse udbydes separat, men der er også</w:t>
            </w:r>
            <w:r w:rsidRPr="00D70514">
              <w:rPr>
                <w:rFonts w:asciiTheme="minorHAnsi" w:hAnsiTheme="minorHAnsi" w:cstheme="minorHAnsi"/>
                <w:color w:val="000000" w:themeColor="text1"/>
                <w:sz w:val="28"/>
                <w:szCs w:val="28"/>
              </w:rPr>
              <w:t xml:space="preserve"> tilbagefaldsoption</w:t>
            </w:r>
            <w:r w:rsidR="0051179D">
              <w:rPr>
                <w:rFonts w:asciiTheme="minorHAnsi" w:hAnsiTheme="minorHAnsi" w:cstheme="minorHAnsi"/>
                <w:color w:val="000000" w:themeColor="text1"/>
                <w:sz w:val="28"/>
                <w:szCs w:val="28"/>
              </w:rPr>
              <w:t xml:space="preserve"> for EKA-studerende</w:t>
            </w:r>
            <w:r w:rsidRPr="00D70514">
              <w:rPr>
                <w:rFonts w:asciiTheme="minorHAnsi" w:hAnsiTheme="minorHAnsi" w:cstheme="minorHAnsi"/>
                <w:color w:val="000000" w:themeColor="text1"/>
                <w:sz w:val="28"/>
                <w:szCs w:val="28"/>
              </w:rPr>
              <w:t>.</w:t>
            </w:r>
          </w:p>
          <w:p w14:paraId="61137ACB" w14:textId="77777777" w:rsidR="00A77558" w:rsidRDefault="00A77558" w:rsidP="00EE4299">
            <w:pPr>
              <w:rPr>
                <w:rFonts w:asciiTheme="minorHAnsi" w:hAnsiTheme="minorHAnsi" w:cstheme="minorHAnsi"/>
                <w:color w:val="000000" w:themeColor="text1"/>
                <w:sz w:val="28"/>
                <w:szCs w:val="28"/>
              </w:rPr>
            </w:pPr>
          </w:p>
          <w:p w14:paraId="114DE23C" w14:textId="6ACBECF5" w:rsidR="00EE4299" w:rsidRPr="000E628C" w:rsidRDefault="00EE4299" w:rsidP="00EE4299">
            <w:pPr>
              <w:rPr>
                <w:rFonts w:asciiTheme="minorHAnsi" w:hAnsiTheme="minorHAnsi" w:cstheme="minorHAnsi"/>
                <w:color w:val="000000" w:themeColor="text1"/>
                <w:sz w:val="28"/>
                <w:szCs w:val="28"/>
              </w:rPr>
            </w:pPr>
            <w:r w:rsidRPr="00EE4299">
              <w:rPr>
                <w:rFonts w:asciiTheme="minorHAnsi" w:hAnsiTheme="minorHAnsi" w:cstheme="minorHAnsi"/>
                <w:color w:val="000000" w:themeColor="text1"/>
                <w:sz w:val="28"/>
                <w:szCs w:val="28"/>
              </w:rPr>
              <w:t xml:space="preserve">Der er nedsat arbejdsgrupper for både 75-ECTS-kandidater og </w:t>
            </w:r>
            <w:r w:rsidR="00A77558">
              <w:rPr>
                <w:rFonts w:asciiTheme="minorHAnsi" w:hAnsiTheme="minorHAnsi" w:cstheme="minorHAnsi"/>
                <w:color w:val="000000" w:themeColor="text1"/>
                <w:sz w:val="28"/>
                <w:szCs w:val="28"/>
              </w:rPr>
              <w:t xml:space="preserve">120-ECTS </w:t>
            </w:r>
            <w:r w:rsidRPr="00EE4299">
              <w:rPr>
                <w:rFonts w:asciiTheme="minorHAnsi" w:hAnsiTheme="minorHAnsi" w:cstheme="minorHAnsi"/>
                <w:color w:val="000000" w:themeColor="text1"/>
                <w:sz w:val="28"/>
                <w:szCs w:val="28"/>
              </w:rPr>
              <w:t>EKA med kommissorium om forslag til DSUR, hvor Morten Ziethen repræsenterer LIO-perspektivet</w:t>
            </w:r>
            <w:r w:rsidR="00A77558">
              <w:rPr>
                <w:rFonts w:asciiTheme="minorHAnsi" w:hAnsiTheme="minorHAnsi" w:cstheme="minorHAnsi"/>
                <w:color w:val="000000" w:themeColor="text1"/>
                <w:sz w:val="28"/>
                <w:szCs w:val="28"/>
              </w:rPr>
              <w:t xml:space="preserve"> i 120-ECTS EKA-gruppen</w:t>
            </w:r>
            <w:r w:rsidRPr="00EE4299">
              <w:rPr>
                <w:rFonts w:asciiTheme="minorHAnsi" w:hAnsiTheme="minorHAnsi" w:cstheme="minorHAnsi"/>
                <w:color w:val="000000" w:themeColor="text1"/>
                <w:sz w:val="28"/>
                <w:szCs w:val="28"/>
              </w:rPr>
              <w:t xml:space="preserve">. </w:t>
            </w:r>
            <w:r w:rsidR="00C24298">
              <w:rPr>
                <w:rFonts w:asciiTheme="minorHAnsi" w:hAnsiTheme="minorHAnsi" w:cstheme="minorHAnsi"/>
                <w:color w:val="000000" w:themeColor="text1"/>
                <w:sz w:val="28"/>
                <w:szCs w:val="28"/>
              </w:rPr>
              <w:t xml:space="preserve">Derudover </w:t>
            </w:r>
            <w:r w:rsidR="000E628C">
              <w:rPr>
                <w:rFonts w:asciiTheme="minorHAnsi" w:hAnsiTheme="minorHAnsi" w:cstheme="minorHAnsi"/>
                <w:color w:val="000000" w:themeColor="text1"/>
                <w:sz w:val="28"/>
                <w:szCs w:val="28"/>
              </w:rPr>
              <w:t>er</w:t>
            </w:r>
            <w:r w:rsidR="00C24298">
              <w:rPr>
                <w:rFonts w:asciiTheme="minorHAnsi" w:hAnsiTheme="minorHAnsi" w:cstheme="minorHAnsi"/>
                <w:color w:val="000000" w:themeColor="text1"/>
                <w:sz w:val="28"/>
                <w:szCs w:val="28"/>
              </w:rPr>
              <w:t xml:space="preserve"> der </w:t>
            </w:r>
            <w:r w:rsidR="006C5774">
              <w:rPr>
                <w:rFonts w:asciiTheme="minorHAnsi" w:hAnsiTheme="minorHAnsi" w:cstheme="minorHAnsi"/>
                <w:color w:val="000000" w:themeColor="text1"/>
                <w:sz w:val="28"/>
                <w:szCs w:val="28"/>
              </w:rPr>
              <w:t>afholdt</w:t>
            </w:r>
            <w:r w:rsidR="00C24298">
              <w:rPr>
                <w:rFonts w:asciiTheme="minorHAnsi" w:hAnsiTheme="minorHAnsi" w:cstheme="minorHAnsi"/>
                <w:color w:val="000000" w:themeColor="text1"/>
                <w:sz w:val="28"/>
                <w:szCs w:val="28"/>
              </w:rPr>
              <w:t xml:space="preserve"> et dialogmøde med </w:t>
            </w:r>
            <w:r w:rsidR="006E15DB" w:rsidRPr="000E628C">
              <w:rPr>
                <w:rFonts w:asciiTheme="minorHAnsi" w:hAnsiTheme="minorHAnsi" w:cstheme="minorHAnsi"/>
                <w:color w:val="000000" w:themeColor="text1"/>
                <w:sz w:val="28"/>
                <w:szCs w:val="28"/>
              </w:rPr>
              <w:t xml:space="preserve">erhvervsrepræsentanter og offentlige aktører i regi af prorektor d. 23/10, hvor </w:t>
            </w:r>
            <w:r w:rsidR="000E628C">
              <w:rPr>
                <w:rFonts w:asciiTheme="minorHAnsi" w:hAnsiTheme="minorHAnsi" w:cstheme="minorHAnsi"/>
                <w:color w:val="000000" w:themeColor="text1"/>
                <w:sz w:val="28"/>
                <w:szCs w:val="28"/>
              </w:rPr>
              <w:t xml:space="preserve">de </w:t>
            </w:r>
            <w:r w:rsidR="006E15DB" w:rsidRPr="000E628C">
              <w:rPr>
                <w:rFonts w:asciiTheme="minorHAnsi" w:hAnsiTheme="minorHAnsi" w:cstheme="minorHAnsi"/>
                <w:color w:val="000000" w:themeColor="text1"/>
                <w:sz w:val="28"/>
                <w:szCs w:val="28"/>
              </w:rPr>
              <w:t>forskellige udfordringer</w:t>
            </w:r>
            <w:r w:rsidR="000E628C">
              <w:rPr>
                <w:rFonts w:asciiTheme="minorHAnsi" w:hAnsiTheme="minorHAnsi" w:cstheme="minorHAnsi"/>
                <w:color w:val="000000" w:themeColor="text1"/>
                <w:sz w:val="28"/>
                <w:szCs w:val="28"/>
              </w:rPr>
              <w:t xml:space="preserve"> blev drøftet, og der blev aftalt. Hvilke </w:t>
            </w:r>
            <w:r w:rsidR="00790068" w:rsidRPr="000E628C">
              <w:rPr>
                <w:rFonts w:asciiTheme="minorHAnsi" w:hAnsiTheme="minorHAnsi" w:cstheme="minorHAnsi"/>
                <w:color w:val="000000" w:themeColor="text1"/>
                <w:sz w:val="28"/>
                <w:szCs w:val="28"/>
              </w:rPr>
              <w:t>tiltag der skal til når kandidatreformen implementeres.</w:t>
            </w:r>
          </w:p>
          <w:p w14:paraId="38110C92" w14:textId="77777777" w:rsidR="007E3B60" w:rsidRPr="000E628C" w:rsidRDefault="007E3B60" w:rsidP="00EE4299">
            <w:pPr>
              <w:rPr>
                <w:rFonts w:asciiTheme="minorHAnsi" w:hAnsiTheme="minorHAnsi" w:cstheme="minorHAnsi"/>
                <w:color w:val="000000" w:themeColor="text1"/>
                <w:sz w:val="28"/>
                <w:szCs w:val="28"/>
              </w:rPr>
            </w:pPr>
          </w:p>
          <w:p w14:paraId="1D56DA7D" w14:textId="2C4E699E" w:rsidR="007E3B60" w:rsidRDefault="007E3B60" w:rsidP="00EE4299">
            <w:pPr>
              <w:rPr>
                <w:rFonts w:asciiTheme="minorHAnsi" w:hAnsiTheme="minorHAnsi" w:cstheme="minorHAnsi"/>
                <w:color w:val="000000" w:themeColor="text1"/>
                <w:sz w:val="28"/>
                <w:szCs w:val="28"/>
              </w:rPr>
            </w:pPr>
            <w:r w:rsidRPr="000E628C">
              <w:rPr>
                <w:rFonts w:asciiTheme="minorHAnsi" w:hAnsiTheme="minorHAnsi" w:cstheme="minorHAnsi"/>
                <w:color w:val="000000" w:themeColor="text1"/>
                <w:sz w:val="28"/>
                <w:szCs w:val="28"/>
              </w:rPr>
              <w:t>Panelet blev bed</w:t>
            </w:r>
            <w:r w:rsidR="000E628C">
              <w:rPr>
                <w:rFonts w:asciiTheme="minorHAnsi" w:hAnsiTheme="minorHAnsi" w:cstheme="minorHAnsi"/>
                <w:color w:val="000000" w:themeColor="text1"/>
                <w:sz w:val="28"/>
                <w:szCs w:val="28"/>
              </w:rPr>
              <w:t>t</w:t>
            </w:r>
            <w:r w:rsidRPr="000E628C">
              <w:rPr>
                <w:rFonts w:asciiTheme="minorHAnsi" w:hAnsiTheme="minorHAnsi" w:cstheme="minorHAnsi"/>
                <w:color w:val="000000" w:themeColor="text1"/>
                <w:sz w:val="28"/>
                <w:szCs w:val="28"/>
              </w:rPr>
              <w:t xml:space="preserve"> om deres input til kandidatreform, </w:t>
            </w:r>
            <w:r w:rsidR="00F56175" w:rsidRPr="000E628C">
              <w:rPr>
                <w:rFonts w:asciiTheme="minorHAnsi" w:hAnsiTheme="minorHAnsi" w:cstheme="minorHAnsi"/>
                <w:color w:val="000000" w:themeColor="text1"/>
                <w:sz w:val="28"/>
                <w:szCs w:val="28"/>
              </w:rPr>
              <w:t>særligt med fokus på implementering af 120-ECTS EKA i ILOO og LFP.</w:t>
            </w:r>
          </w:p>
          <w:p w14:paraId="5C8D01A1" w14:textId="77777777" w:rsidR="00EE4299" w:rsidRDefault="00EE4299" w:rsidP="00EE4299">
            <w:pPr>
              <w:rPr>
                <w:rFonts w:asciiTheme="minorHAnsi" w:hAnsiTheme="minorHAnsi" w:cstheme="minorHAnsi"/>
                <w:color w:val="000000" w:themeColor="text1"/>
                <w:sz w:val="28"/>
                <w:szCs w:val="28"/>
              </w:rPr>
            </w:pPr>
          </w:p>
          <w:p w14:paraId="107488CB" w14:textId="28DA3C0A" w:rsidR="00EE4299" w:rsidRDefault="00EE4299" w:rsidP="00EE4299">
            <w:pPr>
              <w:rPr>
                <w:rFonts w:asciiTheme="minorHAnsi" w:hAnsiTheme="minorHAnsi" w:cstheme="minorHAnsi"/>
                <w:color w:val="000000" w:themeColor="text1"/>
                <w:sz w:val="28"/>
                <w:szCs w:val="28"/>
              </w:rPr>
            </w:pPr>
            <w:r w:rsidRPr="00EE4299">
              <w:rPr>
                <w:rFonts w:asciiTheme="minorHAnsi" w:hAnsiTheme="minorHAnsi" w:cstheme="minorHAnsi"/>
                <w:color w:val="000000" w:themeColor="text1"/>
                <w:sz w:val="28"/>
                <w:szCs w:val="28"/>
              </w:rPr>
              <w:lastRenderedPageBreak/>
              <w:t xml:space="preserve">Drøftelsen i panelet fokuserede på fastholdelse og trivsel hos EKA-studerende, herunder studiemiljø i år 2 og 3 </w:t>
            </w:r>
            <w:r w:rsidR="00185909">
              <w:rPr>
                <w:rFonts w:asciiTheme="minorHAnsi" w:hAnsiTheme="minorHAnsi" w:cstheme="minorHAnsi"/>
                <w:color w:val="000000" w:themeColor="text1"/>
                <w:sz w:val="28"/>
                <w:szCs w:val="28"/>
              </w:rPr>
              <w:t xml:space="preserve">(1+2 model) </w:t>
            </w:r>
            <w:r w:rsidRPr="00EE4299">
              <w:rPr>
                <w:rFonts w:asciiTheme="minorHAnsi" w:hAnsiTheme="minorHAnsi" w:cstheme="minorHAnsi"/>
                <w:color w:val="000000" w:themeColor="text1"/>
                <w:sz w:val="28"/>
                <w:szCs w:val="28"/>
              </w:rPr>
              <w:t>og muligheder for samlæsning med ordinære 120-ECTS-kandidater. Panelet pegede også på behovet for tættere kobling mellem ansættelsessted og studie, herunder faglig nærhed, vejledning og samarbejde.</w:t>
            </w:r>
          </w:p>
          <w:p w14:paraId="794D7538" w14:textId="77777777" w:rsidR="00EE4299" w:rsidRPr="00EE4299" w:rsidRDefault="00EE4299" w:rsidP="00EE4299">
            <w:pPr>
              <w:rPr>
                <w:rFonts w:asciiTheme="minorHAnsi" w:hAnsiTheme="minorHAnsi" w:cstheme="minorHAnsi"/>
                <w:color w:val="000000" w:themeColor="text1"/>
                <w:sz w:val="28"/>
                <w:szCs w:val="28"/>
              </w:rPr>
            </w:pPr>
          </w:p>
          <w:p w14:paraId="77C3FF58" w14:textId="77777777" w:rsidR="00EE4299" w:rsidRDefault="00EE4299" w:rsidP="00EE4299">
            <w:pPr>
              <w:rPr>
                <w:rFonts w:asciiTheme="minorHAnsi" w:hAnsiTheme="minorHAnsi" w:cstheme="minorHAnsi"/>
                <w:color w:val="000000" w:themeColor="text1"/>
                <w:sz w:val="28"/>
                <w:szCs w:val="28"/>
              </w:rPr>
            </w:pPr>
            <w:r w:rsidRPr="00EE4299">
              <w:rPr>
                <w:rFonts w:asciiTheme="minorHAnsi" w:hAnsiTheme="minorHAnsi" w:cstheme="minorHAnsi"/>
                <w:color w:val="000000" w:themeColor="text1"/>
                <w:sz w:val="28"/>
                <w:szCs w:val="28"/>
              </w:rPr>
              <w:t xml:space="preserve">Tiltrækning af EKA-studerende til virksomheder og offentlige organisationer blev fremhævet som en central udfordring. Panelet foreslog at arbejde med tydelig kommunikation af ordningens værdi for arbejdsgivere, fx gennem talenthold, dialoger og business cases, der viser merværdi. </w:t>
            </w:r>
          </w:p>
          <w:p w14:paraId="5BE80E5F" w14:textId="77777777" w:rsidR="00EE4299" w:rsidRDefault="00EE4299" w:rsidP="00EE4299">
            <w:pPr>
              <w:rPr>
                <w:rFonts w:asciiTheme="minorHAnsi" w:hAnsiTheme="minorHAnsi" w:cstheme="minorHAnsi"/>
                <w:color w:val="000000" w:themeColor="text1"/>
                <w:sz w:val="28"/>
                <w:szCs w:val="28"/>
              </w:rPr>
            </w:pPr>
          </w:p>
          <w:p w14:paraId="5DDFA28D" w14:textId="1290E684" w:rsidR="00EE4299" w:rsidRDefault="00EE4299" w:rsidP="00EE4299">
            <w:pPr>
              <w:rPr>
                <w:rFonts w:asciiTheme="minorHAnsi" w:hAnsiTheme="minorHAnsi" w:cstheme="minorHAnsi"/>
                <w:color w:val="000000" w:themeColor="text1"/>
                <w:sz w:val="28"/>
                <w:szCs w:val="28"/>
              </w:rPr>
            </w:pPr>
            <w:r w:rsidRPr="00EE4299">
              <w:rPr>
                <w:rFonts w:asciiTheme="minorHAnsi" w:hAnsiTheme="minorHAnsi" w:cstheme="minorHAnsi"/>
                <w:color w:val="000000" w:themeColor="text1"/>
                <w:sz w:val="28"/>
                <w:szCs w:val="28"/>
              </w:rPr>
              <w:t>De</w:t>
            </w:r>
            <w:r>
              <w:rPr>
                <w:rFonts w:asciiTheme="minorHAnsi" w:hAnsiTheme="minorHAnsi" w:cstheme="minorHAnsi"/>
                <w:color w:val="000000" w:themeColor="text1"/>
                <w:sz w:val="28"/>
                <w:szCs w:val="28"/>
              </w:rPr>
              <w:t>t</w:t>
            </w:r>
            <w:r w:rsidRPr="00EE4299">
              <w:rPr>
                <w:rFonts w:asciiTheme="minorHAnsi" w:hAnsiTheme="minorHAnsi" w:cstheme="minorHAnsi"/>
                <w:color w:val="000000" w:themeColor="text1"/>
                <w:sz w:val="28"/>
                <w:szCs w:val="28"/>
              </w:rPr>
              <w:t xml:space="preserve"> blev også drøftet, hvordan reformen kan udviske grænsen mellem dagstudier og videreuddannelse, og hvordan AAU kan fastholde den forskningsbaserede profil i konkurrencen med professions</w:t>
            </w:r>
            <w:r>
              <w:rPr>
                <w:rFonts w:asciiTheme="minorHAnsi" w:hAnsiTheme="minorHAnsi" w:cstheme="minorHAnsi"/>
                <w:color w:val="000000" w:themeColor="text1"/>
                <w:sz w:val="28"/>
                <w:szCs w:val="28"/>
              </w:rPr>
              <w:t>uddannelserne</w:t>
            </w:r>
            <w:r w:rsidRPr="00EE4299">
              <w:rPr>
                <w:rFonts w:asciiTheme="minorHAnsi" w:hAnsiTheme="minorHAnsi" w:cstheme="minorHAnsi"/>
                <w:color w:val="000000" w:themeColor="text1"/>
                <w:sz w:val="28"/>
                <w:szCs w:val="28"/>
              </w:rPr>
              <w:t>.</w:t>
            </w:r>
          </w:p>
          <w:p w14:paraId="6CA65502" w14:textId="77777777" w:rsidR="00EE4299" w:rsidRDefault="00EE4299" w:rsidP="00EE4299">
            <w:pPr>
              <w:rPr>
                <w:rFonts w:asciiTheme="minorHAnsi" w:hAnsiTheme="minorHAnsi" w:cstheme="minorHAnsi"/>
                <w:color w:val="000000" w:themeColor="text1"/>
                <w:sz w:val="28"/>
                <w:szCs w:val="28"/>
              </w:rPr>
            </w:pPr>
          </w:p>
          <w:p w14:paraId="61B08BB7" w14:textId="1731CD86" w:rsidR="00EE4299" w:rsidRPr="00EE4299" w:rsidRDefault="00EE4299" w:rsidP="00EE4299">
            <w:pPr>
              <w:rPr>
                <w:rFonts w:asciiTheme="minorHAnsi" w:hAnsiTheme="minorHAnsi" w:cstheme="minorHAnsi"/>
                <w:color w:val="000000" w:themeColor="text1"/>
                <w:sz w:val="28"/>
                <w:szCs w:val="28"/>
              </w:rPr>
            </w:pPr>
            <w:r w:rsidRPr="00EE4299">
              <w:rPr>
                <w:rFonts w:asciiTheme="minorHAnsi" w:hAnsiTheme="minorHAnsi" w:cstheme="minorHAnsi"/>
                <w:color w:val="000000" w:themeColor="text1"/>
                <w:sz w:val="28"/>
                <w:szCs w:val="28"/>
              </w:rPr>
              <w:t>Input fra panelet tages med videre i arbejdsgrupperne.</w:t>
            </w:r>
          </w:p>
          <w:p w14:paraId="49381BE0" w14:textId="77777777" w:rsidR="00EE4299" w:rsidRPr="005D2942" w:rsidRDefault="00EE4299" w:rsidP="00EE4299">
            <w:pPr>
              <w:rPr>
                <w:rFonts w:asciiTheme="minorHAnsi" w:hAnsiTheme="minorHAnsi" w:cstheme="minorHAnsi"/>
                <w:bCs/>
                <w:sz w:val="28"/>
                <w:szCs w:val="28"/>
              </w:rPr>
            </w:pPr>
          </w:p>
        </w:tc>
        <w:tc>
          <w:tcPr>
            <w:tcW w:w="1701" w:type="dxa"/>
            <w:tcBorders>
              <w:left w:val="single" w:sz="4" w:space="0" w:color="auto"/>
            </w:tcBorders>
            <w:shd w:val="clear" w:color="auto" w:fill="D9E2F3" w:themeFill="accent1" w:themeFillTint="33"/>
          </w:tcPr>
          <w:p w14:paraId="08923FD6" w14:textId="77777777" w:rsidR="00EE4299" w:rsidRPr="005D2942" w:rsidRDefault="00EE4299" w:rsidP="0087722E">
            <w:pPr>
              <w:rPr>
                <w:rFonts w:asciiTheme="minorHAnsi" w:hAnsiTheme="minorHAnsi" w:cstheme="minorHAnsi"/>
              </w:rPr>
            </w:pPr>
          </w:p>
        </w:tc>
      </w:tr>
      <w:tr w:rsidR="00EE4299" w:rsidRPr="005D2942" w14:paraId="2D1CC1C5" w14:textId="77777777" w:rsidTr="00AA7B3A">
        <w:trPr>
          <w:trHeight w:val="558"/>
        </w:trPr>
        <w:tc>
          <w:tcPr>
            <w:tcW w:w="3402" w:type="dxa"/>
            <w:shd w:val="clear" w:color="auto" w:fill="FFFFFF" w:themeFill="background1"/>
          </w:tcPr>
          <w:p w14:paraId="5648E2DB" w14:textId="77777777" w:rsidR="00EE4299" w:rsidRPr="00081A40" w:rsidRDefault="00EE4299" w:rsidP="0087722E">
            <w:pPr>
              <w:rPr>
                <w:rFonts w:asciiTheme="minorHAnsi" w:hAnsiTheme="minorHAnsi" w:cstheme="minorHAnsi"/>
                <w:sz w:val="28"/>
                <w:szCs w:val="28"/>
              </w:rPr>
            </w:pPr>
            <w:r w:rsidRPr="00081A40">
              <w:rPr>
                <w:rFonts w:asciiTheme="minorHAnsi" w:hAnsiTheme="minorHAnsi" w:cstheme="minorHAnsi"/>
                <w:sz w:val="28"/>
                <w:szCs w:val="28"/>
              </w:rPr>
              <w:t>Mødefrekvens og aktiv brug af panelister</w:t>
            </w:r>
          </w:p>
        </w:tc>
        <w:tc>
          <w:tcPr>
            <w:tcW w:w="9356" w:type="dxa"/>
            <w:shd w:val="clear" w:color="auto" w:fill="FFFFFF" w:themeFill="background1"/>
          </w:tcPr>
          <w:p w14:paraId="4533D5E2" w14:textId="77777777" w:rsidR="00EE4299" w:rsidRDefault="00EE4299" w:rsidP="0087722E">
            <w:pP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RCT indleder punktet med at adressere interessen i at bruge panelet mere aktivt og spurgte ind til interessen </w:t>
            </w:r>
            <w:r w:rsidRPr="00D70514">
              <w:rPr>
                <w:rFonts w:asciiTheme="minorHAnsi" w:hAnsiTheme="minorHAnsi" w:cstheme="minorHAnsi"/>
                <w:color w:val="000000" w:themeColor="text1"/>
                <w:sz w:val="28"/>
                <w:szCs w:val="28"/>
              </w:rPr>
              <w:t>for at øge mødefrekvensen</w:t>
            </w:r>
            <w:r>
              <w:rPr>
                <w:rFonts w:asciiTheme="minorHAnsi" w:hAnsiTheme="minorHAnsi" w:cstheme="minorHAnsi"/>
                <w:color w:val="000000" w:themeColor="text1"/>
                <w:sz w:val="28"/>
                <w:szCs w:val="28"/>
              </w:rPr>
              <w:t xml:space="preserve"> fx</w:t>
            </w:r>
            <w:r w:rsidRPr="00D70514">
              <w:rPr>
                <w:rFonts w:asciiTheme="minorHAnsi" w:hAnsiTheme="minorHAnsi" w:cstheme="minorHAnsi"/>
                <w:color w:val="000000" w:themeColor="text1"/>
                <w:sz w:val="28"/>
                <w:szCs w:val="28"/>
              </w:rPr>
              <w:t xml:space="preserve"> til to årlige møder</w:t>
            </w:r>
            <w:r>
              <w:rPr>
                <w:rFonts w:asciiTheme="minorHAnsi" w:hAnsiTheme="minorHAnsi" w:cstheme="minorHAnsi"/>
                <w:color w:val="000000" w:themeColor="text1"/>
                <w:sz w:val="28"/>
                <w:szCs w:val="28"/>
              </w:rPr>
              <w:t>, et</w:t>
            </w:r>
            <w:r w:rsidRPr="00D70514">
              <w:rPr>
                <w:rFonts w:asciiTheme="minorHAnsi" w:hAnsiTheme="minorHAnsi" w:cstheme="minorHAnsi"/>
                <w:color w:val="000000" w:themeColor="text1"/>
                <w:sz w:val="28"/>
                <w:szCs w:val="28"/>
              </w:rPr>
              <w:t xml:space="preserve"> fysisk og </w:t>
            </w:r>
            <w:r>
              <w:rPr>
                <w:rFonts w:asciiTheme="minorHAnsi" w:hAnsiTheme="minorHAnsi" w:cstheme="minorHAnsi"/>
                <w:color w:val="000000" w:themeColor="text1"/>
                <w:sz w:val="28"/>
                <w:szCs w:val="28"/>
              </w:rPr>
              <w:t xml:space="preserve">et </w:t>
            </w:r>
            <w:r w:rsidRPr="00D70514">
              <w:rPr>
                <w:rFonts w:asciiTheme="minorHAnsi" w:hAnsiTheme="minorHAnsi" w:cstheme="minorHAnsi"/>
                <w:color w:val="000000" w:themeColor="text1"/>
                <w:sz w:val="28"/>
                <w:szCs w:val="28"/>
              </w:rPr>
              <w:t xml:space="preserve">online med forslag om placering i marts og oktober og med forskellige dagsordensfokus. </w:t>
            </w:r>
          </w:p>
          <w:p w14:paraId="70A10F46" w14:textId="77777777" w:rsidR="00EE4299" w:rsidRDefault="00EE4299" w:rsidP="0087722E">
            <w:pPr>
              <w:rPr>
                <w:rFonts w:asciiTheme="minorHAnsi" w:hAnsiTheme="minorHAnsi" w:cstheme="minorHAnsi"/>
                <w:color w:val="000000" w:themeColor="text1"/>
                <w:sz w:val="28"/>
                <w:szCs w:val="28"/>
              </w:rPr>
            </w:pPr>
          </w:p>
          <w:p w14:paraId="6DD3D7E7" w14:textId="522990E5" w:rsidR="00EE4299" w:rsidRDefault="00EE4299" w:rsidP="0087722E">
            <w:pPr>
              <w:rPr>
                <w:rFonts w:asciiTheme="minorHAnsi" w:hAnsiTheme="minorHAnsi" w:cstheme="minorHAnsi"/>
                <w:color w:val="000000" w:themeColor="text1"/>
                <w:sz w:val="28"/>
                <w:szCs w:val="28"/>
              </w:rPr>
            </w:pPr>
            <w:r w:rsidRPr="00D70514">
              <w:rPr>
                <w:rFonts w:asciiTheme="minorHAnsi" w:hAnsiTheme="minorHAnsi" w:cstheme="minorHAnsi"/>
                <w:color w:val="000000" w:themeColor="text1"/>
                <w:sz w:val="28"/>
                <w:szCs w:val="28"/>
              </w:rPr>
              <w:t xml:space="preserve">Flere panelister fremhævede, at et fysisk møde giver bedre indsigt og relationer, men også at </w:t>
            </w:r>
            <w:r w:rsidR="00AA7B3A">
              <w:rPr>
                <w:rFonts w:asciiTheme="minorHAnsi" w:hAnsiTheme="minorHAnsi" w:cstheme="minorHAnsi"/>
                <w:color w:val="000000" w:themeColor="text1"/>
                <w:sz w:val="28"/>
                <w:szCs w:val="28"/>
              </w:rPr>
              <w:t>fysiske møder kan</w:t>
            </w:r>
            <w:r w:rsidRPr="00D70514">
              <w:rPr>
                <w:rFonts w:asciiTheme="minorHAnsi" w:hAnsiTheme="minorHAnsi" w:cstheme="minorHAnsi"/>
                <w:color w:val="000000" w:themeColor="text1"/>
                <w:sz w:val="28"/>
                <w:szCs w:val="28"/>
              </w:rPr>
              <w:t xml:space="preserve"> øge sandsynligheden for</w:t>
            </w:r>
            <w:r w:rsidR="00AA7B3A">
              <w:rPr>
                <w:rFonts w:asciiTheme="minorHAnsi" w:hAnsiTheme="minorHAnsi" w:cstheme="minorHAnsi"/>
                <w:color w:val="000000" w:themeColor="text1"/>
                <w:sz w:val="28"/>
                <w:szCs w:val="28"/>
              </w:rPr>
              <w:t xml:space="preserve"> afbud.</w:t>
            </w:r>
          </w:p>
          <w:p w14:paraId="730EB346" w14:textId="42BB6171" w:rsidR="00EE4299" w:rsidRPr="00D70514" w:rsidRDefault="00AA7B3A" w:rsidP="0087722E">
            <w:pP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Teams-møder er mere fleksible og øger sandsynligheden for deltagelse, uanset om det handler om 1 eller 2 årlige møder.</w:t>
            </w:r>
          </w:p>
          <w:p w14:paraId="1CD55B78" w14:textId="77777777" w:rsidR="00AA7B3A" w:rsidRDefault="00AA7B3A" w:rsidP="0087722E">
            <w:pPr>
              <w:rPr>
                <w:rFonts w:asciiTheme="minorHAnsi" w:hAnsiTheme="minorHAnsi" w:cstheme="minorHAnsi"/>
                <w:color w:val="000000" w:themeColor="text1"/>
                <w:sz w:val="28"/>
                <w:szCs w:val="28"/>
              </w:rPr>
            </w:pPr>
          </w:p>
          <w:p w14:paraId="16007619" w14:textId="088B1A53" w:rsidR="00EE4299" w:rsidRDefault="00EE4299" w:rsidP="0087722E">
            <w:pPr>
              <w:rPr>
                <w:rFonts w:asciiTheme="minorHAnsi" w:hAnsiTheme="minorHAnsi" w:cstheme="minorHAnsi"/>
                <w:color w:val="000000" w:themeColor="text1"/>
                <w:sz w:val="28"/>
                <w:szCs w:val="28"/>
              </w:rPr>
            </w:pPr>
            <w:r w:rsidRPr="00D70514">
              <w:rPr>
                <w:rFonts w:asciiTheme="minorHAnsi" w:hAnsiTheme="minorHAnsi" w:cstheme="minorHAnsi"/>
                <w:color w:val="000000" w:themeColor="text1"/>
                <w:sz w:val="28"/>
                <w:szCs w:val="28"/>
              </w:rPr>
              <w:lastRenderedPageBreak/>
              <w:t xml:space="preserve">Derudover blev der udtrykt ønske om løbende involvering </w:t>
            </w:r>
            <w:r w:rsidR="00B4562A">
              <w:rPr>
                <w:rFonts w:asciiTheme="minorHAnsi" w:hAnsiTheme="minorHAnsi" w:cstheme="minorHAnsi"/>
                <w:color w:val="000000" w:themeColor="text1"/>
                <w:sz w:val="28"/>
                <w:szCs w:val="28"/>
              </w:rPr>
              <w:t xml:space="preserve">af panelet </w:t>
            </w:r>
            <w:r w:rsidRPr="00D70514">
              <w:rPr>
                <w:rFonts w:asciiTheme="minorHAnsi" w:hAnsiTheme="minorHAnsi" w:cstheme="minorHAnsi"/>
                <w:color w:val="000000" w:themeColor="text1"/>
                <w:sz w:val="28"/>
                <w:szCs w:val="28"/>
              </w:rPr>
              <w:t xml:space="preserve">mellem møderne, f.eks. i forbindelse med kvalificering af Studieordninger ved større ændringer og udvikling af særskilte moduler. </w:t>
            </w:r>
          </w:p>
          <w:p w14:paraId="2ABF65B0" w14:textId="77777777" w:rsidR="00EE4299" w:rsidRDefault="00EE4299" w:rsidP="0087722E">
            <w:pPr>
              <w:rPr>
                <w:rFonts w:asciiTheme="minorHAnsi" w:hAnsiTheme="minorHAnsi" w:cstheme="minorHAnsi"/>
                <w:color w:val="000000" w:themeColor="text1"/>
                <w:sz w:val="28"/>
                <w:szCs w:val="28"/>
              </w:rPr>
            </w:pPr>
          </w:p>
          <w:p w14:paraId="0BACEB28" w14:textId="77777777" w:rsidR="00EE4299" w:rsidRPr="00D70514" w:rsidRDefault="00EE4299" w:rsidP="0087722E">
            <w:pPr>
              <w:rPr>
                <w:rFonts w:asciiTheme="minorHAnsi" w:hAnsiTheme="minorHAnsi" w:cstheme="minorHAnsi"/>
                <w:color w:val="000000" w:themeColor="text1"/>
                <w:sz w:val="28"/>
                <w:szCs w:val="28"/>
              </w:rPr>
            </w:pPr>
            <w:r w:rsidRPr="00D70514">
              <w:rPr>
                <w:rFonts w:asciiTheme="minorHAnsi" w:hAnsiTheme="minorHAnsi" w:cstheme="minorHAnsi"/>
                <w:color w:val="000000" w:themeColor="text1"/>
                <w:sz w:val="28"/>
                <w:szCs w:val="28"/>
              </w:rPr>
              <w:t xml:space="preserve">Panelet </w:t>
            </w:r>
            <w:r>
              <w:rPr>
                <w:rFonts w:asciiTheme="minorHAnsi" w:hAnsiTheme="minorHAnsi" w:cstheme="minorHAnsi"/>
                <w:color w:val="000000" w:themeColor="text1"/>
                <w:sz w:val="28"/>
                <w:szCs w:val="28"/>
              </w:rPr>
              <w:t>udtrykte</w:t>
            </w:r>
            <w:r w:rsidRPr="00D70514">
              <w:rPr>
                <w:rFonts w:asciiTheme="minorHAnsi" w:hAnsiTheme="minorHAnsi" w:cstheme="minorHAnsi"/>
                <w:color w:val="000000" w:themeColor="text1"/>
                <w:sz w:val="28"/>
                <w:szCs w:val="28"/>
              </w:rPr>
              <w:t xml:space="preserve"> velvillighed til at bidrage som gæstetalere på seminarer og fyraftenswebinarer, og der var generel interesse for at blive brugt mere aktivt i relevante aktiviteter.</w:t>
            </w:r>
          </w:p>
          <w:p w14:paraId="03C60552" w14:textId="77777777" w:rsidR="00EE4299" w:rsidRPr="002B28CC" w:rsidRDefault="00EE4299" w:rsidP="0087722E">
            <w:pPr>
              <w:rPr>
                <w:rFonts w:asciiTheme="minorHAnsi" w:hAnsiTheme="minorHAnsi" w:cstheme="minorHAnsi"/>
                <w:color w:val="000000" w:themeColor="text1"/>
                <w:sz w:val="28"/>
                <w:szCs w:val="28"/>
              </w:rPr>
            </w:pPr>
          </w:p>
          <w:p w14:paraId="11A6878F" w14:textId="77777777" w:rsidR="00EE4299" w:rsidRDefault="00EE4299" w:rsidP="0087722E">
            <w:pPr>
              <w:rPr>
                <w:rFonts w:asciiTheme="minorHAnsi" w:hAnsiTheme="minorHAnsi" w:cstheme="minorHAnsi"/>
                <w:sz w:val="28"/>
                <w:szCs w:val="28"/>
              </w:rPr>
            </w:pPr>
            <w:r w:rsidRPr="003C57E7">
              <w:rPr>
                <w:rFonts w:asciiTheme="minorHAnsi" w:hAnsiTheme="minorHAnsi" w:cstheme="minorHAnsi"/>
                <w:color w:val="000000" w:themeColor="text1"/>
                <w:sz w:val="28"/>
                <w:szCs w:val="28"/>
              </w:rPr>
              <w:t xml:space="preserve">RCT runder mødet af, </w:t>
            </w:r>
            <w:r>
              <w:rPr>
                <w:rFonts w:asciiTheme="minorHAnsi" w:hAnsiTheme="minorHAnsi" w:cstheme="minorHAnsi"/>
                <w:color w:val="000000" w:themeColor="text1"/>
                <w:sz w:val="28"/>
                <w:szCs w:val="28"/>
              </w:rPr>
              <w:t>takker for panelets</w:t>
            </w:r>
            <w:r w:rsidRPr="003C57E7">
              <w:rPr>
                <w:rFonts w:asciiTheme="minorHAnsi" w:hAnsiTheme="minorHAnsi" w:cstheme="minorHAnsi"/>
                <w:color w:val="000000" w:themeColor="text1"/>
                <w:sz w:val="28"/>
                <w:szCs w:val="28"/>
              </w:rPr>
              <w:t xml:space="preserve"> tid og for de vanligt vigtige spørgsmål og forslag</w:t>
            </w:r>
            <w:r w:rsidR="00161654">
              <w:rPr>
                <w:rFonts w:asciiTheme="minorHAnsi" w:hAnsiTheme="minorHAnsi" w:cstheme="minorHAnsi"/>
                <w:color w:val="000000" w:themeColor="text1"/>
                <w:sz w:val="28"/>
                <w:szCs w:val="28"/>
              </w:rPr>
              <w:t xml:space="preserve"> -</w:t>
            </w:r>
            <w:r w:rsidR="000E628C">
              <w:rPr>
                <w:rFonts w:asciiTheme="minorHAnsi" w:hAnsiTheme="minorHAnsi" w:cstheme="minorHAnsi"/>
                <w:color w:val="000000" w:themeColor="text1"/>
                <w:sz w:val="28"/>
                <w:szCs w:val="28"/>
              </w:rPr>
              <w:t xml:space="preserve"> </w:t>
            </w:r>
            <w:r>
              <w:rPr>
                <w:rFonts w:asciiTheme="minorHAnsi" w:hAnsiTheme="minorHAnsi" w:cstheme="minorHAnsi"/>
                <w:sz w:val="28"/>
                <w:szCs w:val="28"/>
              </w:rPr>
              <w:t>og ønsker alle en god weekend.</w:t>
            </w:r>
          </w:p>
          <w:p w14:paraId="0E7BDA81" w14:textId="08BB50F1" w:rsidR="000E628C" w:rsidRPr="005D2942" w:rsidRDefault="000E628C" w:rsidP="0087722E">
            <w:pPr>
              <w:rPr>
                <w:rFonts w:asciiTheme="minorHAnsi" w:hAnsiTheme="minorHAnsi" w:cstheme="minorHAnsi"/>
                <w:sz w:val="28"/>
                <w:szCs w:val="28"/>
              </w:rPr>
            </w:pPr>
          </w:p>
        </w:tc>
        <w:tc>
          <w:tcPr>
            <w:tcW w:w="1701" w:type="dxa"/>
            <w:shd w:val="clear" w:color="auto" w:fill="FFFFFF" w:themeFill="background1"/>
          </w:tcPr>
          <w:p w14:paraId="407A4102" w14:textId="77777777" w:rsidR="00EE4299" w:rsidRPr="005D2942" w:rsidRDefault="00EE4299" w:rsidP="0087722E">
            <w:pPr>
              <w:rPr>
                <w:rFonts w:asciiTheme="minorHAnsi" w:hAnsiTheme="minorHAnsi" w:cstheme="minorHAnsi"/>
              </w:rPr>
            </w:pPr>
          </w:p>
        </w:tc>
      </w:tr>
      <w:tr w:rsidR="00EE4299" w:rsidRPr="005D2942" w14:paraId="3B0B1E39" w14:textId="77777777" w:rsidTr="00AA7B3A">
        <w:tc>
          <w:tcPr>
            <w:tcW w:w="3402" w:type="dxa"/>
            <w:tcBorders>
              <w:right w:val="single" w:sz="4" w:space="0" w:color="auto"/>
            </w:tcBorders>
            <w:shd w:val="clear" w:color="auto" w:fill="D9E2F3" w:themeFill="accent1" w:themeFillTint="33"/>
          </w:tcPr>
          <w:p w14:paraId="43426674" w14:textId="77777777" w:rsidR="00EE4299" w:rsidRPr="00081A40" w:rsidRDefault="00EE4299" w:rsidP="0087722E">
            <w:pPr>
              <w:rPr>
                <w:rFonts w:asciiTheme="minorHAnsi" w:hAnsiTheme="minorHAnsi" w:cstheme="minorHAnsi"/>
                <w:sz w:val="28"/>
                <w:szCs w:val="28"/>
              </w:rPr>
            </w:pPr>
            <w:r w:rsidRPr="00081A40">
              <w:rPr>
                <w:rFonts w:asciiTheme="minorHAnsi" w:hAnsiTheme="minorHAnsi" w:cstheme="minorHAnsi"/>
                <w:sz w:val="28"/>
                <w:szCs w:val="28"/>
              </w:rPr>
              <w:t>Eventuelt</w:t>
            </w:r>
          </w:p>
        </w:tc>
        <w:tc>
          <w:tcPr>
            <w:tcW w:w="9356" w:type="dxa"/>
            <w:tcBorders>
              <w:left w:val="single" w:sz="4" w:space="0" w:color="auto"/>
              <w:right w:val="single" w:sz="4" w:space="0" w:color="auto"/>
            </w:tcBorders>
            <w:shd w:val="clear" w:color="auto" w:fill="D9E2F3" w:themeFill="accent1" w:themeFillTint="33"/>
          </w:tcPr>
          <w:p w14:paraId="119FB78F" w14:textId="77777777" w:rsidR="00EE4299" w:rsidRDefault="00EE4299" w:rsidP="0087722E">
            <w:pPr>
              <w:rPr>
                <w:rFonts w:asciiTheme="minorHAnsi" w:hAnsiTheme="minorHAnsi" w:cstheme="minorBidi"/>
                <w:sz w:val="28"/>
                <w:szCs w:val="28"/>
              </w:rPr>
            </w:pPr>
            <w:r w:rsidRPr="00EE4299">
              <w:rPr>
                <w:rFonts w:asciiTheme="minorHAnsi" w:hAnsiTheme="minorHAnsi" w:cstheme="minorBidi"/>
                <w:sz w:val="28"/>
                <w:szCs w:val="28"/>
              </w:rPr>
              <w:t>Der var ingen bemærkninger under eventuelt.</w:t>
            </w:r>
          </w:p>
          <w:p w14:paraId="65613958" w14:textId="0AEF3E9B" w:rsidR="000E628C" w:rsidRPr="005D2942" w:rsidRDefault="000E628C" w:rsidP="0087722E">
            <w:pPr>
              <w:rPr>
                <w:rFonts w:asciiTheme="minorHAnsi" w:hAnsiTheme="minorHAnsi" w:cstheme="minorHAnsi"/>
                <w:bCs/>
                <w:sz w:val="28"/>
                <w:szCs w:val="28"/>
              </w:rPr>
            </w:pPr>
          </w:p>
        </w:tc>
        <w:tc>
          <w:tcPr>
            <w:tcW w:w="1701" w:type="dxa"/>
            <w:tcBorders>
              <w:left w:val="single" w:sz="4" w:space="0" w:color="auto"/>
            </w:tcBorders>
            <w:shd w:val="clear" w:color="auto" w:fill="D9E2F3" w:themeFill="accent1" w:themeFillTint="33"/>
          </w:tcPr>
          <w:p w14:paraId="5DE1D090" w14:textId="77777777" w:rsidR="00EE4299" w:rsidRPr="005D2942" w:rsidRDefault="00EE4299" w:rsidP="0087722E">
            <w:pPr>
              <w:rPr>
                <w:rFonts w:asciiTheme="minorHAnsi" w:hAnsiTheme="minorHAnsi" w:cstheme="minorHAnsi"/>
              </w:rPr>
            </w:pPr>
          </w:p>
        </w:tc>
      </w:tr>
      <w:bookmarkEnd w:id="0"/>
    </w:tbl>
    <w:p w14:paraId="70FA3ACF" w14:textId="77777777" w:rsidR="00EE4299" w:rsidRPr="00EE4299" w:rsidRDefault="00EE4299" w:rsidP="00EE4299">
      <w:pPr>
        <w:rPr>
          <w:rFonts w:asciiTheme="minorHAnsi" w:hAnsiTheme="minorHAnsi" w:cstheme="minorHAnsi"/>
          <w:b/>
          <w:bCs/>
          <w:sz w:val="32"/>
          <w:szCs w:val="32"/>
        </w:rPr>
      </w:pPr>
    </w:p>
    <w:sectPr w:rsidR="00EE4299" w:rsidRPr="00EE4299" w:rsidSect="001E2D17">
      <w:footerReference w:type="even" r:id="rId12"/>
      <w:headerReference w:type="first" r:id="rId13"/>
      <w:footerReference w:type="first" r:id="rId14"/>
      <w:type w:val="continuous"/>
      <w:pgSz w:w="16838" w:h="11906" w:orient="landscape" w:code="9"/>
      <w:pgMar w:top="1021"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82D7" w14:textId="77777777" w:rsidR="001F48EB" w:rsidRDefault="001F48EB">
      <w:r>
        <w:separator/>
      </w:r>
    </w:p>
  </w:endnote>
  <w:endnote w:type="continuationSeparator" w:id="0">
    <w:p w14:paraId="5B2C40FC" w14:textId="77777777" w:rsidR="001F48EB" w:rsidRDefault="001F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CF1A" w14:textId="77777777" w:rsidR="003840DD" w:rsidRDefault="003840DD">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7BDFF2BB" w14:textId="77777777" w:rsidR="003840DD" w:rsidRDefault="003840D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8782" w14:textId="77777777" w:rsidR="003840DD" w:rsidRDefault="003840DD">
    <w:pPr>
      <w:pStyle w:val="Sidefod"/>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2780" w14:textId="77777777" w:rsidR="001F48EB" w:rsidRDefault="001F48EB">
      <w:r>
        <w:separator/>
      </w:r>
    </w:p>
  </w:footnote>
  <w:footnote w:type="continuationSeparator" w:id="0">
    <w:p w14:paraId="2C58179E" w14:textId="77777777" w:rsidR="001F48EB" w:rsidRDefault="001F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2889" w14:textId="77777777" w:rsidR="003840DD" w:rsidRDefault="003840DD" w:rsidP="007E4129">
    <w:pPr>
      <w:pStyle w:val="Sidehoved"/>
      <w:tabs>
        <w:tab w:val="clear" w:pos="4819"/>
        <w:tab w:val="clear" w:pos="9638"/>
        <w:tab w:val="right" w:pos="1021"/>
      </w:tabs>
      <w:ind w:right="-18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D5857"/>
    <w:multiLevelType w:val="hybridMultilevel"/>
    <w:tmpl w:val="7C58CDDC"/>
    <w:lvl w:ilvl="0" w:tplc="F45C05A8">
      <w:start w:val="1"/>
      <w:numFmt w:val="bullet"/>
      <w:lvlText w:val="•"/>
      <w:lvlJc w:val="left"/>
      <w:pPr>
        <w:tabs>
          <w:tab w:val="num" w:pos="720"/>
        </w:tabs>
        <w:ind w:left="720" w:hanging="360"/>
      </w:pPr>
      <w:rPr>
        <w:rFonts w:ascii="Arial" w:hAnsi="Arial" w:hint="default"/>
      </w:rPr>
    </w:lvl>
    <w:lvl w:ilvl="1" w:tplc="3642C866">
      <w:start w:val="1"/>
      <w:numFmt w:val="bullet"/>
      <w:lvlText w:val="•"/>
      <w:lvlJc w:val="left"/>
      <w:pPr>
        <w:tabs>
          <w:tab w:val="num" w:pos="1440"/>
        </w:tabs>
        <w:ind w:left="1440" w:hanging="360"/>
      </w:pPr>
      <w:rPr>
        <w:rFonts w:ascii="Arial" w:hAnsi="Arial" w:hint="default"/>
      </w:rPr>
    </w:lvl>
    <w:lvl w:ilvl="2" w:tplc="AF50458E" w:tentative="1">
      <w:start w:val="1"/>
      <w:numFmt w:val="bullet"/>
      <w:lvlText w:val="•"/>
      <w:lvlJc w:val="left"/>
      <w:pPr>
        <w:tabs>
          <w:tab w:val="num" w:pos="2160"/>
        </w:tabs>
        <w:ind w:left="2160" w:hanging="360"/>
      </w:pPr>
      <w:rPr>
        <w:rFonts w:ascii="Arial" w:hAnsi="Arial" w:hint="default"/>
      </w:rPr>
    </w:lvl>
    <w:lvl w:ilvl="3" w:tplc="B32E7ED0" w:tentative="1">
      <w:start w:val="1"/>
      <w:numFmt w:val="bullet"/>
      <w:lvlText w:val="•"/>
      <w:lvlJc w:val="left"/>
      <w:pPr>
        <w:tabs>
          <w:tab w:val="num" w:pos="2880"/>
        </w:tabs>
        <w:ind w:left="2880" w:hanging="360"/>
      </w:pPr>
      <w:rPr>
        <w:rFonts w:ascii="Arial" w:hAnsi="Arial" w:hint="default"/>
      </w:rPr>
    </w:lvl>
    <w:lvl w:ilvl="4" w:tplc="4FAE331E" w:tentative="1">
      <w:start w:val="1"/>
      <w:numFmt w:val="bullet"/>
      <w:lvlText w:val="•"/>
      <w:lvlJc w:val="left"/>
      <w:pPr>
        <w:tabs>
          <w:tab w:val="num" w:pos="3600"/>
        </w:tabs>
        <w:ind w:left="3600" w:hanging="360"/>
      </w:pPr>
      <w:rPr>
        <w:rFonts w:ascii="Arial" w:hAnsi="Arial" w:hint="default"/>
      </w:rPr>
    </w:lvl>
    <w:lvl w:ilvl="5" w:tplc="723CC6FC" w:tentative="1">
      <w:start w:val="1"/>
      <w:numFmt w:val="bullet"/>
      <w:lvlText w:val="•"/>
      <w:lvlJc w:val="left"/>
      <w:pPr>
        <w:tabs>
          <w:tab w:val="num" w:pos="4320"/>
        </w:tabs>
        <w:ind w:left="4320" w:hanging="360"/>
      </w:pPr>
      <w:rPr>
        <w:rFonts w:ascii="Arial" w:hAnsi="Arial" w:hint="default"/>
      </w:rPr>
    </w:lvl>
    <w:lvl w:ilvl="6" w:tplc="57329006" w:tentative="1">
      <w:start w:val="1"/>
      <w:numFmt w:val="bullet"/>
      <w:lvlText w:val="•"/>
      <w:lvlJc w:val="left"/>
      <w:pPr>
        <w:tabs>
          <w:tab w:val="num" w:pos="5040"/>
        </w:tabs>
        <w:ind w:left="5040" w:hanging="360"/>
      </w:pPr>
      <w:rPr>
        <w:rFonts w:ascii="Arial" w:hAnsi="Arial" w:hint="default"/>
      </w:rPr>
    </w:lvl>
    <w:lvl w:ilvl="7" w:tplc="A7585E7A" w:tentative="1">
      <w:start w:val="1"/>
      <w:numFmt w:val="bullet"/>
      <w:lvlText w:val="•"/>
      <w:lvlJc w:val="left"/>
      <w:pPr>
        <w:tabs>
          <w:tab w:val="num" w:pos="5760"/>
        </w:tabs>
        <w:ind w:left="5760" w:hanging="360"/>
      </w:pPr>
      <w:rPr>
        <w:rFonts w:ascii="Arial" w:hAnsi="Arial" w:hint="default"/>
      </w:rPr>
    </w:lvl>
    <w:lvl w:ilvl="8" w:tplc="C8A01C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2E6F0F"/>
    <w:multiLevelType w:val="hybridMultilevel"/>
    <w:tmpl w:val="E9B424C4"/>
    <w:lvl w:ilvl="0" w:tplc="D1B81DAC">
      <w:start w:val="1"/>
      <w:numFmt w:val="bullet"/>
      <w:lvlText w:val=""/>
      <w:lvlJc w:val="left"/>
      <w:pPr>
        <w:tabs>
          <w:tab w:val="num" w:pos="720"/>
        </w:tabs>
        <w:ind w:left="720" w:hanging="360"/>
      </w:pPr>
      <w:rPr>
        <w:rFonts w:ascii="Symbol" w:hAnsi="Symbol" w:hint="default"/>
      </w:rPr>
    </w:lvl>
    <w:lvl w:ilvl="1" w:tplc="A88A455A" w:tentative="1">
      <w:start w:val="1"/>
      <w:numFmt w:val="bullet"/>
      <w:lvlText w:val=""/>
      <w:lvlJc w:val="left"/>
      <w:pPr>
        <w:tabs>
          <w:tab w:val="num" w:pos="1440"/>
        </w:tabs>
        <w:ind w:left="1440" w:hanging="360"/>
      </w:pPr>
      <w:rPr>
        <w:rFonts w:ascii="Symbol" w:hAnsi="Symbol" w:hint="default"/>
      </w:rPr>
    </w:lvl>
    <w:lvl w:ilvl="2" w:tplc="10E6A9C0" w:tentative="1">
      <w:start w:val="1"/>
      <w:numFmt w:val="bullet"/>
      <w:lvlText w:val=""/>
      <w:lvlJc w:val="left"/>
      <w:pPr>
        <w:tabs>
          <w:tab w:val="num" w:pos="2160"/>
        </w:tabs>
        <w:ind w:left="2160" w:hanging="360"/>
      </w:pPr>
      <w:rPr>
        <w:rFonts w:ascii="Symbol" w:hAnsi="Symbol" w:hint="default"/>
      </w:rPr>
    </w:lvl>
    <w:lvl w:ilvl="3" w:tplc="AF5608C4" w:tentative="1">
      <w:start w:val="1"/>
      <w:numFmt w:val="bullet"/>
      <w:lvlText w:val=""/>
      <w:lvlJc w:val="left"/>
      <w:pPr>
        <w:tabs>
          <w:tab w:val="num" w:pos="2880"/>
        </w:tabs>
        <w:ind w:left="2880" w:hanging="360"/>
      </w:pPr>
      <w:rPr>
        <w:rFonts w:ascii="Symbol" w:hAnsi="Symbol" w:hint="default"/>
      </w:rPr>
    </w:lvl>
    <w:lvl w:ilvl="4" w:tplc="8B7A6864" w:tentative="1">
      <w:start w:val="1"/>
      <w:numFmt w:val="bullet"/>
      <w:lvlText w:val=""/>
      <w:lvlJc w:val="left"/>
      <w:pPr>
        <w:tabs>
          <w:tab w:val="num" w:pos="3600"/>
        </w:tabs>
        <w:ind w:left="3600" w:hanging="360"/>
      </w:pPr>
      <w:rPr>
        <w:rFonts w:ascii="Symbol" w:hAnsi="Symbol" w:hint="default"/>
      </w:rPr>
    </w:lvl>
    <w:lvl w:ilvl="5" w:tplc="4738ACFC" w:tentative="1">
      <w:start w:val="1"/>
      <w:numFmt w:val="bullet"/>
      <w:lvlText w:val=""/>
      <w:lvlJc w:val="left"/>
      <w:pPr>
        <w:tabs>
          <w:tab w:val="num" w:pos="4320"/>
        </w:tabs>
        <w:ind w:left="4320" w:hanging="360"/>
      </w:pPr>
      <w:rPr>
        <w:rFonts w:ascii="Symbol" w:hAnsi="Symbol" w:hint="default"/>
      </w:rPr>
    </w:lvl>
    <w:lvl w:ilvl="6" w:tplc="AB00CFBA" w:tentative="1">
      <w:start w:val="1"/>
      <w:numFmt w:val="bullet"/>
      <w:lvlText w:val=""/>
      <w:lvlJc w:val="left"/>
      <w:pPr>
        <w:tabs>
          <w:tab w:val="num" w:pos="5040"/>
        </w:tabs>
        <w:ind w:left="5040" w:hanging="360"/>
      </w:pPr>
      <w:rPr>
        <w:rFonts w:ascii="Symbol" w:hAnsi="Symbol" w:hint="default"/>
      </w:rPr>
    </w:lvl>
    <w:lvl w:ilvl="7" w:tplc="AB0A257A" w:tentative="1">
      <w:start w:val="1"/>
      <w:numFmt w:val="bullet"/>
      <w:lvlText w:val=""/>
      <w:lvlJc w:val="left"/>
      <w:pPr>
        <w:tabs>
          <w:tab w:val="num" w:pos="5760"/>
        </w:tabs>
        <w:ind w:left="5760" w:hanging="360"/>
      </w:pPr>
      <w:rPr>
        <w:rFonts w:ascii="Symbol" w:hAnsi="Symbol" w:hint="default"/>
      </w:rPr>
    </w:lvl>
    <w:lvl w:ilvl="8" w:tplc="2BFCCF6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05A2A9E"/>
    <w:multiLevelType w:val="hybridMultilevel"/>
    <w:tmpl w:val="2EC0DDA8"/>
    <w:lvl w:ilvl="0" w:tplc="1A22F8A6">
      <w:start w:val="1"/>
      <w:numFmt w:val="bullet"/>
      <w:lvlText w:val=""/>
      <w:lvlJc w:val="left"/>
      <w:pPr>
        <w:tabs>
          <w:tab w:val="num" w:pos="720"/>
        </w:tabs>
        <w:ind w:left="720" w:hanging="360"/>
      </w:pPr>
      <w:rPr>
        <w:rFonts w:ascii="Symbol" w:hAnsi="Symbol" w:hint="default"/>
      </w:rPr>
    </w:lvl>
    <w:lvl w:ilvl="1" w:tplc="8B32A1D2" w:tentative="1">
      <w:start w:val="1"/>
      <w:numFmt w:val="bullet"/>
      <w:lvlText w:val=""/>
      <w:lvlJc w:val="left"/>
      <w:pPr>
        <w:tabs>
          <w:tab w:val="num" w:pos="1440"/>
        </w:tabs>
        <w:ind w:left="1440" w:hanging="360"/>
      </w:pPr>
      <w:rPr>
        <w:rFonts w:ascii="Symbol" w:hAnsi="Symbol" w:hint="default"/>
      </w:rPr>
    </w:lvl>
    <w:lvl w:ilvl="2" w:tplc="802A32EC" w:tentative="1">
      <w:start w:val="1"/>
      <w:numFmt w:val="bullet"/>
      <w:lvlText w:val=""/>
      <w:lvlJc w:val="left"/>
      <w:pPr>
        <w:tabs>
          <w:tab w:val="num" w:pos="2160"/>
        </w:tabs>
        <w:ind w:left="2160" w:hanging="360"/>
      </w:pPr>
      <w:rPr>
        <w:rFonts w:ascii="Symbol" w:hAnsi="Symbol" w:hint="default"/>
      </w:rPr>
    </w:lvl>
    <w:lvl w:ilvl="3" w:tplc="FEDCF558" w:tentative="1">
      <w:start w:val="1"/>
      <w:numFmt w:val="bullet"/>
      <w:lvlText w:val=""/>
      <w:lvlJc w:val="left"/>
      <w:pPr>
        <w:tabs>
          <w:tab w:val="num" w:pos="2880"/>
        </w:tabs>
        <w:ind w:left="2880" w:hanging="360"/>
      </w:pPr>
      <w:rPr>
        <w:rFonts w:ascii="Symbol" w:hAnsi="Symbol" w:hint="default"/>
      </w:rPr>
    </w:lvl>
    <w:lvl w:ilvl="4" w:tplc="BCF6C1B2" w:tentative="1">
      <w:start w:val="1"/>
      <w:numFmt w:val="bullet"/>
      <w:lvlText w:val=""/>
      <w:lvlJc w:val="left"/>
      <w:pPr>
        <w:tabs>
          <w:tab w:val="num" w:pos="3600"/>
        </w:tabs>
        <w:ind w:left="3600" w:hanging="360"/>
      </w:pPr>
      <w:rPr>
        <w:rFonts w:ascii="Symbol" w:hAnsi="Symbol" w:hint="default"/>
      </w:rPr>
    </w:lvl>
    <w:lvl w:ilvl="5" w:tplc="64568CE6" w:tentative="1">
      <w:start w:val="1"/>
      <w:numFmt w:val="bullet"/>
      <w:lvlText w:val=""/>
      <w:lvlJc w:val="left"/>
      <w:pPr>
        <w:tabs>
          <w:tab w:val="num" w:pos="4320"/>
        </w:tabs>
        <w:ind w:left="4320" w:hanging="360"/>
      </w:pPr>
      <w:rPr>
        <w:rFonts w:ascii="Symbol" w:hAnsi="Symbol" w:hint="default"/>
      </w:rPr>
    </w:lvl>
    <w:lvl w:ilvl="6" w:tplc="C6462442" w:tentative="1">
      <w:start w:val="1"/>
      <w:numFmt w:val="bullet"/>
      <w:lvlText w:val=""/>
      <w:lvlJc w:val="left"/>
      <w:pPr>
        <w:tabs>
          <w:tab w:val="num" w:pos="5040"/>
        </w:tabs>
        <w:ind w:left="5040" w:hanging="360"/>
      </w:pPr>
      <w:rPr>
        <w:rFonts w:ascii="Symbol" w:hAnsi="Symbol" w:hint="default"/>
      </w:rPr>
    </w:lvl>
    <w:lvl w:ilvl="7" w:tplc="7E9487A2" w:tentative="1">
      <w:start w:val="1"/>
      <w:numFmt w:val="bullet"/>
      <w:lvlText w:val=""/>
      <w:lvlJc w:val="left"/>
      <w:pPr>
        <w:tabs>
          <w:tab w:val="num" w:pos="5760"/>
        </w:tabs>
        <w:ind w:left="5760" w:hanging="360"/>
      </w:pPr>
      <w:rPr>
        <w:rFonts w:ascii="Symbol" w:hAnsi="Symbol" w:hint="default"/>
      </w:rPr>
    </w:lvl>
    <w:lvl w:ilvl="8" w:tplc="D292EA5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5E95877"/>
    <w:multiLevelType w:val="hybridMultilevel"/>
    <w:tmpl w:val="135C1AE2"/>
    <w:lvl w:ilvl="0" w:tplc="A6CEB9EA">
      <w:start w:val="1"/>
      <w:numFmt w:val="bullet"/>
      <w:lvlText w:val=""/>
      <w:lvlJc w:val="left"/>
      <w:pPr>
        <w:tabs>
          <w:tab w:val="num" w:pos="720"/>
        </w:tabs>
        <w:ind w:left="720" w:hanging="360"/>
      </w:pPr>
      <w:rPr>
        <w:rFonts w:ascii="Symbol" w:hAnsi="Symbol" w:hint="default"/>
      </w:rPr>
    </w:lvl>
    <w:lvl w:ilvl="1" w:tplc="CECA9462" w:tentative="1">
      <w:start w:val="1"/>
      <w:numFmt w:val="bullet"/>
      <w:lvlText w:val=""/>
      <w:lvlJc w:val="left"/>
      <w:pPr>
        <w:tabs>
          <w:tab w:val="num" w:pos="1440"/>
        </w:tabs>
        <w:ind w:left="1440" w:hanging="360"/>
      </w:pPr>
      <w:rPr>
        <w:rFonts w:ascii="Symbol" w:hAnsi="Symbol" w:hint="default"/>
      </w:rPr>
    </w:lvl>
    <w:lvl w:ilvl="2" w:tplc="DB86337A" w:tentative="1">
      <w:start w:val="1"/>
      <w:numFmt w:val="bullet"/>
      <w:lvlText w:val=""/>
      <w:lvlJc w:val="left"/>
      <w:pPr>
        <w:tabs>
          <w:tab w:val="num" w:pos="2160"/>
        </w:tabs>
        <w:ind w:left="2160" w:hanging="360"/>
      </w:pPr>
      <w:rPr>
        <w:rFonts w:ascii="Symbol" w:hAnsi="Symbol" w:hint="default"/>
      </w:rPr>
    </w:lvl>
    <w:lvl w:ilvl="3" w:tplc="25DE2D70" w:tentative="1">
      <w:start w:val="1"/>
      <w:numFmt w:val="bullet"/>
      <w:lvlText w:val=""/>
      <w:lvlJc w:val="left"/>
      <w:pPr>
        <w:tabs>
          <w:tab w:val="num" w:pos="2880"/>
        </w:tabs>
        <w:ind w:left="2880" w:hanging="360"/>
      </w:pPr>
      <w:rPr>
        <w:rFonts w:ascii="Symbol" w:hAnsi="Symbol" w:hint="default"/>
      </w:rPr>
    </w:lvl>
    <w:lvl w:ilvl="4" w:tplc="AA60B7E8" w:tentative="1">
      <w:start w:val="1"/>
      <w:numFmt w:val="bullet"/>
      <w:lvlText w:val=""/>
      <w:lvlJc w:val="left"/>
      <w:pPr>
        <w:tabs>
          <w:tab w:val="num" w:pos="3600"/>
        </w:tabs>
        <w:ind w:left="3600" w:hanging="360"/>
      </w:pPr>
      <w:rPr>
        <w:rFonts w:ascii="Symbol" w:hAnsi="Symbol" w:hint="default"/>
      </w:rPr>
    </w:lvl>
    <w:lvl w:ilvl="5" w:tplc="B0E6E55A" w:tentative="1">
      <w:start w:val="1"/>
      <w:numFmt w:val="bullet"/>
      <w:lvlText w:val=""/>
      <w:lvlJc w:val="left"/>
      <w:pPr>
        <w:tabs>
          <w:tab w:val="num" w:pos="4320"/>
        </w:tabs>
        <w:ind w:left="4320" w:hanging="360"/>
      </w:pPr>
      <w:rPr>
        <w:rFonts w:ascii="Symbol" w:hAnsi="Symbol" w:hint="default"/>
      </w:rPr>
    </w:lvl>
    <w:lvl w:ilvl="6" w:tplc="731200A4" w:tentative="1">
      <w:start w:val="1"/>
      <w:numFmt w:val="bullet"/>
      <w:lvlText w:val=""/>
      <w:lvlJc w:val="left"/>
      <w:pPr>
        <w:tabs>
          <w:tab w:val="num" w:pos="5040"/>
        </w:tabs>
        <w:ind w:left="5040" w:hanging="360"/>
      </w:pPr>
      <w:rPr>
        <w:rFonts w:ascii="Symbol" w:hAnsi="Symbol" w:hint="default"/>
      </w:rPr>
    </w:lvl>
    <w:lvl w:ilvl="7" w:tplc="CAAA6F8A" w:tentative="1">
      <w:start w:val="1"/>
      <w:numFmt w:val="bullet"/>
      <w:lvlText w:val=""/>
      <w:lvlJc w:val="left"/>
      <w:pPr>
        <w:tabs>
          <w:tab w:val="num" w:pos="5760"/>
        </w:tabs>
        <w:ind w:left="5760" w:hanging="360"/>
      </w:pPr>
      <w:rPr>
        <w:rFonts w:ascii="Symbol" w:hAnsi="Symbol" w:hint="default"/>
      </w:rPr>
    </w:lvl>
    <w:lvl w:ilvl="8" w:tplc="A3046CF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8001862"/>
    <w:multiLevelType w:val="hybridMultilevel"/>
    <w:tmpl w:val="1CEE28E2"/>
    <w:lvl w:ilvl="0" w:tplc="B470993A">
      <w:start w:val="1"/>
      <w:numFmt w:val="bullet"/>
      <w:lvlText w:val=""/>
      <w:lvlJc w:val="left"/>
      <w:pPr>
        <w:tabs>
          <w:tab w:val="num" w:pos="720"/>
        </w:tabs>
        <w:ind w:left="720" w:hanging="360"/>
      </w:pPr>
      <w:rPr>
        <w:rFonts w:ascii="Symbol" w:hAnsi="Symbol" w:hint="default"/>
      </w:rPr>
    </w:lvl>
    <w:lvl w:ilvl="1" w:tplc="BD6ED0C6">
      <w:numFmt w:val="bullet"/>
      <w:lvlText w:val=""/>
      <w:lvlJc w:val="left"/>
      <w:pPr>
        <w:tabs>
          <w:tab w:val="num" w:pos="1440"/>
        </w:tabs>
        <w:ind w:left="1440" w:hanging="360"/>
      </w:pPr>
      <w:rPr>
        <w:rFonts w:ascii="Symbol" w:hAnsi="Symbol" w:hint="default"/>
      </w:rPr>
    </w:lvl>
    <w:lvl w:ilvl="2" w:tplc="BCE6582E" w:tentative="1">
      <w:start w:val="1"/>
      <w:numFmt w:val="bullet"/>
      <w:lvlText w:val=""/>
      <w:lvlJc w:val="left"/>
      <w:pPr>
        <w:tabs>
          <w:tab w:val="num" w:pos="2160"/>
        </w:tabs>
        <w:ind w:left="2160" w:hanging="360"/>
      </w:pPr>
      <w:rPr>
        <w:rFonts w:ascii="Symbol" w:hAnsi="Symbol" w:hint="default"/>
      </w:rPr>
    </w:lvl>
    <w:lvl w:ilvl="3" w:tplc="747E99B4" w:tentative="1">
      <w:start w:val="1"/>
      <w:numFmt w:val="bullet"/>
      <w:lvlText w:val=""/>
      <w:lvlJc w:val="left"/>
      <w:pPr>
        <w:tabs>
          <w:tab w:val="num" w:pos="2880"/>
        </w:tabs>
        <w:ind w:left="2880" w:hanging="360"/>
      </w:pPr>
      <w:rPr>
        <w:rFonts w:ascii="Symbol" w:hAnsi="Symbol" w:hint="default"/>
      </w:rPr>
    </w:lvl>
    <w:lvl w:ilvl="4" w:tplc="1B62F454" w:tentative="1">
      <w:start w:val="1"/>
      <w:numFmt w:val="bullet"/>
      <w:lvlText w:val=""/>
      <w:lvlJc w:val="left"/>
      <w:pPr>
        <w:tabs>
          <w:tab w:val="num" w:pos="3600"/>
        </w:tabs>
        <w:ind w:left="3600" w:hanging="360"/>
      </w:pPr>
      <w:rPr>
        <w:rFonts w:ascii="Symbol" w:hAnsi="Symbol" w:hint="default"/>
      </w:rPr>
    </w:lvl>
    <w:lvl w:ilvl="5" w:tplc="C9BA78D4" w:tentative="1">
      <w:start w:val="1"/>
      <w:numFmt w:val="bullet"/>
      <w:lvlText w:val=""/>
      <w:lvlJc w:val="left"/>
      <w:pPr>
        <w:tabs>
          <w:tab w:val="num" w:pos="4320"/>
        </w:tabs>
        <w:ind w:left="4320" w:hanging="360"/>
      </w:pPr>
      <w:rPr>
        <w:rFonts w:ascii="Symbol" w:hAnsi="Symbol" w:hint="default"/>
      </w:rPr>
    </w:lvl>
    <w:lvl w:ilvl="6" w:tplc="E3143BB4" w:tentative="1">
      <w:start w:val="1"/>
      <w:numFmt w:val="bullet"/>
      <w:lvlText w:val=""/>
      <w:lvlJc w:val="left"/>
      <w:pPr>
        <w:tabs>
          <w:tab w:val="num" w:pos="5040"/>
        </w:tabs>
        <w:ind w:left="5040" w:hanging="360"/>
      </w:pPr>
      <w:rPr>
        <w:rFonts w:ascii="Symbol" w:hAnsi="Symbol" w:hint="default"/>
      </w:rPr>
    </w:lvl>
    <w:lvl w:ilvl="7" w:tplc="FAA644C4" w:tentative="1">
      <w:start w:val="1"/>
      <w:numFmt w:val="bullet"/>
      <w:lvlText w:val=""/>
      <w:lvlJc w:val="left"/>
      <w:pPr>
        <w:tabs>
          <w:tab w:val="num" w:pos="5760"/>
        </w:tabs>
        <w:ind w:left="5760" w:hanging="360"/>
      </w:pPr>
      <w:rPr>
        <w:rFonts w:ascii="Symbol" w:hAnsi="Symbol" w:hint="default"/>
      </w:rPr>
    </w:lvl>
    <w:lvl w:ilvl="8" w:tplc="7E9242A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AA96F14"/>
    <w:multiLevelType w:val="multilevel"/>
    <w:tmpl w:val="4F9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E5800"/>
    <w:multiLevelType w:val="hybridMultilevel"/>
    <w:tmpl w:val="696CE214"/>
    <w:lvl w:ilvl="0" w:tplc="9B1C0E02">
      <w:start w:val="1"/>
      <w:numFmt w:val="bullet"/>
      <w:lvlText w:val="•"/>
      <w:lvlJc w:val="left"/>
      <w:pPr>
        <w:tabs>
          <w:tab w:val="num" w:pos="720"/>
        </w:tabs>
        <w:ind w:left="720" w:hanging="360"/>
      </w:pPr>
      <w:rPr>
        <w:rFonts w:ascii="Arial" w:hAnsi="Arial" w:hint="default"/>
      </w:rPr>
    </w:lvl>
    <w:lvl w:ilvl="1" w:tplc="A35EC66E" w:tentative="1">
      <w:start w:val="1"/>
      <w:numFmt w:val="bullet"/>
      <w:lvlText w:val="•"/>
      <w:lvlJc w:val="left"/>
      <w:pPr>
        <w:tabs>
          <w:tab w:val="num" w:pos="1440"/>
        </w:tabs>
        <w:ind w:left="1440" w:hanging="360"/>
      </w:pPr>
      <w:rPr>
        <w:rFonts w:ascii="Arial" w:hAnsi="Arial" w:hint="default"/>
      </w:rPr>
    </w:lvl>
    <w:lvl w:ilvl="2" w:tplc="E1F2ADB0" w:tentative="1">
      <w:start w:val="1"/>
      <w:numFmt w:val="bullet"/>
      <w:lvlText w:val="•"/>
      <w:lvlJc w:val="left"/>
      <w:pPr>
        <w:tabs>
          <w:tab w:val="num" w:pos="2160"/>
        </w:tabs>
        <w:ind w:left="2160" w:hanging="360"/>
      </w:pPr>
      <w:rPr>
        <w:rFonts w:ascii="Arial" w:hAnsi="Arial" w:hint="default"/>
      </w:rPr>
    </w:lvl>
    <w:lvl w:ilvl="3" w:tplc="E216F4CA" w:tentative="1">
      <w:start w:val="1"/>
      <w:numFmt w:val="bullet"/>
      <w:lvlText w:val="•"/>
      <w:lvlJc w:val="left"/>
      <w:pPr>
        <w:tabs>
          <w:tab w:val="num" w:pos="2880"/>
        </w:tabs>
        <w:ind w:left="2880" w:hanging="360"/>
      </w:pPr>
      <w:rPr>
        <w:rFonts w:ascii="Arial" w:hAnsi="Arial" w:hint="default"/>
      </w:rPr>
    </w:lvl>
    <w:lvl w:ilvl="4" w:tplc="74AE9B1C" w:tentative="1">
      <w:start w:val="1"/>
      <w:numFmt w:val="bullet"/>
      <w:lvlText w:val="•"/>
      <w:lvlJc w:val="left"/>
      <w:pPr>
        <w:tabs>
          <w:tab w:val="num" w:pos="3600"/>
        </w:tabs>
        <w:ind w:left="3600" w:hanging="360"/>
      </w:pPr>
      <w:rPr>
        <w:rFonts w:ascii="Arial" w:hAnsi="Arial" w:hint="default"/>
      </w:rPr>
    </w:lvl>
    <w:lvl w:ilvl="5" w:tplc="3252D4DE" w:tentative="1">
      <w:start w:val="1"/>
      <w:numFmt w:val="bullet"/>
      <w:lvlText w:val="•"/>
      <w:lvlJc w:val="left"/>
      <w:pPr>
        <w:tabs>
          <w:tab w:val="num" w:pos="4320"/>
        </w:tabs>
        <w:ind w:left="4320" w:hanging="360"/>
      </w:pPr>
      <w:rPr>
        <w:rFonts w:ascii="Arial" w:hAnsi="Arial" w:hint="default"/>
      </w:rPr>
    </w:lvl>
    <w:lvl w:ilvl="6" w:tplc="E5E8B8B0" w:tentative="1">
      <w:start w:val="1"/>
      <w:numFmt w:val="bullet"/>
      <w:lvlText w:val="•"/>
      <w:lvlJc w:val="left"/>
      <w:pPr>
        <w:tabs>
          <w:tab w:val="num" w:pos="5040"/>
        </w:tabs>
        <w:ind w:left="5040" w:hanging="360"/>
      </w:pPr>
      <w:rPr>
        <w:rFonts w:ascii="Arial" w:hAnsi="Arial" w:hint="default"/>
      </w:rPr>
    </w:lvl>
    <w:lvl w:ilvl="7" w:tplc="CF3A81B2" w:tentative="1">
      <w:start w:val="1"/>
      <w:numFmt w:val="bullet"/>
      <w:lvlText w:val="•"/>
      <w:lvlJc w:val="left"/>
      <w:pPr>
        <w:tabs>
          <w:tab w:val="num" w:pos="5760"/>
        </w:tabs>
        <w:ind w:left="5760" w:hanging="360"/>
      </w:pPr>
      <w:rPr>
        <w:rFonts w:ascii="Arial" w:hAnsi="Arial" w:hint="default"/>
      </w:rPr>
    </w:lvl>
    <w:lvl w:ilvl="8" w:tplc="2B5610E0" w:tentative="1">
      <w:start w:val="1"/>
      <w:numFmt w:val="bullet"/>
      <w:lvlText w:val="•"/>
      <w:lvlJc w:val="left"/>
      <w:pPr>
        <w:tabs>
          <w:tab w:val="num" w:pos="6480"/>
        </w:tabs>
        <w:ind w:left="6480" w:hanging="360"/>
      </w:pPr>
      <w:rPr>
        <w:rFonts w:ascii="Arial" w:hAnsi="Arial" w:hint="default"/>
      </w:rPr>
    </w:lvl>
  </w:abstractNum>
  <w:num w:numId="1" w16cid:durableId="1819110478">
    <w:abstractNumId w:val="5"/>
  </w:num>
  <w:num w:numId="2" w16cid:durableId="1683628417">
    <w:abstractNumId w:val="6"/>
  </w:num>
  <w:num w:numId="3" w16cid:durableId="1271468575">
    <w:abstractNumId w:val="3"/>
  </w:num>
  <w:num w:numId="4" w16cid:durableId="1143350683">
    <w:abstractNumId w:val="2"/>
  </w:num>
  <w:num w:numId="5" w16cid:durableId="772743023">
    <w:abstractNumId w:val="1"/>
  </w:num>
  <w:num w:numId="6" w16cid:durableId="559905412">
    <w:abstractNumId w:val="4"/>
  </w:num>
  <w:num w:numId="7" w16cid:durableId="10351612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78"/>
    <w:rsid w:val="00000795"/>
    <w:rsid w:val="00002D71"/>
    <w:rsid w:val="000032AE"/>
    <w:rsid w:val="00003743"/>
    <w:rsid w:val="00003844"/>
    <w:rsid w:val="000038F6"/>
    <w:rsid w:val="00003AD7"/>
    <w:rsid w:val="00003C5E"/>
    <w:rsid w:val="0000492D"/>
    <w:rsid w:val="00005318"/>
    <w:rsid w:val="00005B1A"/>
    <w:rsid w:val="000060D8"/>
    <w:rsid w:val="00006391"/>
    <w:rsid w:val="00006E01"/>
    <w:rsid w:val="00006FDF"/>
    <w:rsid w:val="00010164"/>
    <w:rsid w:val="00010899"/>
    <w:rsid w:val="000115F4"/>
    <w:rsid w:val="00011D94"/>
    <w:rsid w:val="00012DCD"/>
    <w:rsid w:val="0001387D"/>
    <w:rsid w:val="00014B51"/>
    <w:rsid w:val="00015F18"/>
    <w:rsid w:val="0001622F"/>
    <w:rsid w:val="0001684E"/>
    <w:rsid w:val="00016B97"/>
    <w:rsid w:val="00016F48"/>
    <w:rsid w:val="0001744E"/>
    <w:rsid w:val="00017AD1"/>
    <w:rsid w:val="0002088B"/>
    <w:rsid w:val="00020DD1"/>
    <w:rsid w:val="00020DD4"/>
    <w:rsid w:val="0002127C"/>
    <w:rsid w:val="00021390"/>
    <w:rsid w:val="000213AD"/>
    <w:rsid w:val="00021710"/>
    <w:rsid w:val="00021C49"/>
    <w:rsid w:val="000220A1"/>
    <w:rsid w:val="00022182"/>
    <w:rsid w:val="0002224A"/>
    <w:rsid w:val="00022BD6"/>
    <w:rsid w:val="00022CCA"/>
    <w:rsid w:val="00022D23"/>
    <w:rsid w:val="00023E69"/>
    <w:rsid w:val="0002419E"/>
    <w:rsid w:val="00024278"/>
    <w:rsid w:val="00024B99"/>
    <w:rsid w:val="00025F41"/>
    <w:rsid w:val="00026B3F"/>
    <w:rsid w:val="0003001F"/>
    <w:rsid w:val="000301F7"/>
    <w:rsid w:val="00030C16"/>
    <w:rsid w:val="00031385"/>
    <w:rsid w:val="00031506"/>
    <w:rsid w:val="00031D7B"/>
    <w:rsid w:val="0003356E"/>
    <w:rsid w:val="00033BAE"/>
    <w:rsid w:val="00034ACF"/>
    <w:rsid w:val="00034BDB"/>
    <w:rsid w:val="000350A2"/>
    <w:rsid w:val="00035636"/>
    <w:rsid w:val="00035DF0"/>
    <w:rsid w:val="00036181"/>
    <w:rsid w:val="00036222"/>
    <w:rsid w:val="00036310"/>
    <w:rsid w:val="00036C07"/>
    <w:rsid w:val="000371F3"/>
    <w:rsid w:val="00041141"/>
    <w:rsid w:val="00041657"/>
    <w:rsid w:val="00041994"/>
    <w:rsid w:val="00042DC6"/>
    <w:rsid w:val="00043118"/>
    <w:rsid w:val="00043D1B"/>
    <w:rsid w:val="00044206"/>
    <w:rsid w:val="00044CEB"/>
    <w:rsid w:val="00044E4A"/>
    <w:rsid w:val="00045F30"/>
    <w:rsid w:val="00045FFE"/>
    <w:rsid w:val="000466FE"/>
    <w:rsid w:val="00046BE4"/>
    <w:rsid w:val="00047B20"/>
    <w:rsid w:val="00047C0D"/>
    <w:rsid w:val="0005105A"/>
    <w:rsid w:val="00051EAC"/>
    <w:rsid w:val="00052BB5"/>
    <w:rsid w:val="00053C12"/>
    <w:rsid w:val="000544CC"/>
    <w:rsid w:val="000548F2"/>
    <w:rsid w:val="000552C4"/>
    <w:rsid w:val="00055838"/>
    <w:rsid w:val="000559C5"/>
    <w:rsid w:val="0005617C"/>
    <w:rsid w:val="0005631A"/>
    <w:rsid w:val="000570FE"/>
    <w:rsid w:val="00057236"/>
    <w:rsid w:val="00060468"/>
    <w:rsid w:val="00062235"/>
    <w:rsid w:val="000630E3"/>
    <w:rsid w:val="00064784"/>
    <w:rsid w:val="00065270"/>
    <w:rsid w:val="000659BB"/>
    <w:rsid w:val="00065F85"/>
    <w:rsid w:val="000664F5"/>
    <w:rsid w:val="00067511"/>
    <w:rsid w:val="00070026"/>
    <w:rsid w:val="00070745"/>
    <w:rsid w:val="00070F3E"/>
    <w:rsid w:val="00071B58"/>
    <w:rsid w:val="00071CA0"/>
    <w:rsid w:val="00072659"/>
    <w:rsid w:val="00072A7E"/>
    <w:rsid w:val="00073316"/>
    <w:rsid w:val="00073855"/>
    <w:rsid w:val="00075628"/>
    <w:rsid w:val="000756D9"/>
    <w:rsid w:val="000768BB"/>
    <w:rsid w:val="00076B8A"/>
    <w:rsid w:val="0007702A"/>
    <w:rsid w:val="00077802"/>
    <w:rsid w:val="00077AB8"/>
    <w:rsid w:val="00077B3B"/>
    <w:rsid w:val="000802DC"/>
    <w:rsid w:val="00080617"/>
    <w:rsid w:val="00080ACF"/>
    <w:rsid w:val="00080E90"/>
    <w:rsid w:val="00081995"/>
    <w:rsid w:val="00081A40"/>
    <w:rsid w:val="00081E2A"/>
    <w:rsid w:val="000823CB"/>
    <w:rsid w:val="00083815"/>
    <w:rsid w:val="00083B76"/>
    <w:rsid w:val="00083CCE"/>
    <w:rsid w:val="00084342"/>
    <w:rsid w:val="0008468F"/>
    <w:rsid w:val="0008473E"/>
    <w:rsid w:val="0008513A"/>
    <w:rsid w:val="000859E9"/>
    <w:rsid w:val="00090410"/>
    <w:rsid w:val="000904B7"/>
    <w:rsid w:val="00090F59"/>
    <w:rsid w:val="00090FFA"/>
    <w:rsid w:val="00092478"/>
    <w:rsid w:val="00092C92"/>
    <w:rsid w:val="0009320C"/>
    <w:rsid w:val="00093AAE"/>
    <w:rsid w:val="00093BD5"/>
    <w:rsid w:val="00094512"/>
    <w:rsid w:val="000945B9"/>
    <w:rsid w:val="0009463E"/>
    <w:rsid w:val="000946AE"/>
    <w:rsid w:val="00094E23"/>
    <w:rsid w:val="0009508A"/>
    <w:rsid w:val="00095BD0"/>
    <w:rsid w:val="000963F8"/>
    <w:rsid w:val="000A01DC"/>
    <w:rsid w:val="000A0732"/>
    <w:rsid w:val="000A08EB"/>
    <w:rsid w:val="000A1839"/>
    <w:rsid w:val="000A3D48"/>
    <w:rsid w:val="000A3E93"/>
    <w:rsid w:val="000A3EA3"/>
    <w:rsid w:val="000A3F11"/>
    <w:rsid w:val="000A42DB"/>
    <w:rsid w:val="000A4A51"/>
    <w:rsid w:val="000A5102"/>
    <w:rsid w:val="000A5760"/>
    <w:rsid w:val="000A59FF"/>
    <w:rsid w:val="000A6804"/>
    <w:rsid w:val="000A6AE7"/>
    <w:rsid w:val="000A7B00"/>
    <w:rsid w:val="000A7F45"/>
    <w:rsid w:val="000B0A81"/>
    <w:rsid w:val="000B28BE"/>
    <w:rsid w:val="000B2A95"/>
    <w:rsid w:val="000B2D10"/>
    <w:rsid w:val="000B2FE0"/>
    <w:rsid w:val="000B427E"/>
    <w:rsid w:val="000B5A36"/>
    <w:rsid w:val="000B5F95"/>
    <w:rsid w:val="000B6AB7"/>
    <w:rsid w:val="000B6B13"/>
    <w:rsid w:val="000B6BFC"/>
    <w:rsid w:val="000C0F48"/>
    <w:rsid w:val="000C1126"/>
    <w:rsid w:val="000C2B2E"/>
    <w:rsid w:val="000C3172"/>
    <w:rsid w:val="000C3B40"/>
    <w:rsid w:val="000C50CB"/>
    <w:rsid w:val="000C510B"/>
    <w:rsid w:val="000C5FFA"/>
    <w:rsid w:val="000C65A8"/>
    <w:rsid w:val="000C67B3"/>
    <w:rsid w:val="000C71D1"/>
    <w:rsid w:val="000C7626"/>
    <w:rsid w:val="000D05E2"/>
    <w:rsid w:val="000D0E2C"/>
    <w:rsid w:val="000D1A18"/>
    <w:rsid w:val="000D20FA"/>
    <w:rsid w:val="000D22D5"/>
    <w:rsid w:val="000D322F"/>
    <w:rsid w:val="000D3A73"/>
    <w:rsid w:val="000D4580"/>
    <w:rsid w:val="000D4881"/>
    <w:rsid w:val="000D4BB9"/>
    <w:rsid w:val="000D5614"/>
    <w:rsid w:val="000D61EE"/>
    <w:rsid w:val="000D6907"/>
    <w:rsid w:val="000D79A0"/>
    <w:rsid w:val="000E0127"/>
    <w:rsid w:val="000E0DDB"/>
    <w:rsid w:val="000E1EE9"/>
    <w:rsid w:val="000E22E4"/>
    <w:rsid w:val="000E287B"/>
    <w:rsid w:val="000E28FC"/>
    <w:rsid w:val="000E4196"/>
    <w:rsid w:val="000E43DC"/>
    <w:rsid w:val="000E4669"/>
    <w:rsid w:val="000E4821"/>
    <w:rsid w:val="000E49AD"/>
    <w:rsid w:val="000E593D"/>
    <w:rsid w:val="000E5DB7"/>
    <w:rsid w:val="000E628C"/>
    <w:rsid w:val="000E6527"/>
    <w:rsid w:val="000E66D2"/>
    <w:rsid w:val="000E67A2"/>
    <w:rsid w:val="000E7673"/>
    <w:rsid w:val="000E7AC5"/>
    <w:rsid w:val="000E7FF0"/>
    <w:rsid w:val="000F02A5"/>
    <w:rsid w:val="000F13C1"/>
    <w:rsid w:val="000F549B"/>
    <w:rsid w:val="000F6865"/>
    <w:rsid w:val="0010023A"/>
    <w:rsid w:val="00100944"/>
    <w:rsid w:val="00100AAF"/>
    <w:rsid w:val="00100DAE"/>
    <w:rsid w:val="0010270F"/>
    <w:rsid w:val="00102905"/>
    <w:rsid w:val="001030DB"/>
    <w:rsid w:val="0010599D"/>
    <w:rsid w:val="001064A6"/>
    <w:rsid w:val="001068DB"/>
    <w:rsid w:val="00106991"/>
    <w:rsid w:val="00106AB5"/>
    <w:rsid w:val="00106FD6"/>
    <w:rsid w:val="00107960"/>
    <w:rsid w:val="00111FC7"/>
    <w:rsid w:val="001138FB"/>
    <w:rsid w:val="00114680"/>
    <w:rsid w:val="00114C72"/>
    <w:rsid w:val="001152CC"/>
    <w:rsid w:val="0011574D"/>
    <w:rsid w:val="00115881"/>
    <w:rsid w:val="00115A45"/>
    <w:rsid w:val="00116BFB"/>
    <w:rsid w:val="00116EF8"/>
    <w:rsid w:val="0012052F"/>
    <w:rsid w:val="001210F9"/>
    <w:rsid w:val="0012199B"/>
    <w:rsid w:val="001228DC"/>
    <w:rsid w:val="00123C89"/>
    <w:rsid w:val="001246C9"/>
    <w:rsid w:val="00124AA8"/>
    <w:rsid w:val="00124E30"/>
    <w:rsid w:val="00126520"/>
    <w:rsid w:val="00130B69"/>
    <w:rsid w:val="001326FB"/>
    <w:rsid w:val="00132738"/>
    <w:rsid w:val="00132F6F"/>
    <w:rsid w:val="00132FCE"/>
    <w:rsid w:val="001336A5"/>
    <w:rsid w:val="00133731"/>
    <w:rsid w:val="00133A24"/>
    <w:rsid w:val="00133D19"/>
    <w:rsid w:val="00134805"/>
    <w:rsid w:val="00134845"/>
    <w:rsid w:val="00135C5B"/>
    <w:rsid w:val="00135FCF"/>
    <w:rsid w:val="00136941"/>
    <w:rsid w:val="001370ED"/>
    <w:rsid w:val="00140D4E"/>
    <w:rsid w:val="0014110F"/>
    <w:rsid w:val="001418BE"/>
    <w:rsid w:val="00141B89"/>
    <w:rsid w:val="001420B0"/>
    <w:rsid w:val="00142815"/>
    <w:rsid w:val="0014283B"/>
    <w:rsid w:val="00143063"/>
    <w:rsid w:val="00143EA8"/>
    <w:rsid w:val="00144AF8"/>
    <w:rsid w:val="00144BD4"/>
    <w:rsid w:val="00145AD0"/>
    <w:rsid w:val="00145FF5"/>
    <w:rsid w:val="00146209"/>
    <w:rsid w:val="00146556"/>
    <w:rsid w:val="00150545"/>
    <w:rsid w:val="00150CA5"/>
    <w:rsid w:val="00152EAD"/>
    <w:rsid w:val="00152F5F"/>
    <w:rsid w:val="00152F89"/>
    <w:rsid w:val="001537D8"/>
    <w:rsid w:val="00153A83"/>
    <w:rsid w:val="00154CD3"/>
    <w:rsid w:val="00155426"/>
    <w:rsid w:val="00155A02"/>
    <w:rsid w:val="00157E82"/>
    <w:rsid w:val="00161013"/>
    <w:rsid w:val="001615E9"/>
    <w:rsid w:val="00161654"/>
    <w:rsid w:val="00162BA5"/>
    <w:rsid w:val="00162BB3"/>
    <w:rsid w:val="00162E86"/>
    <w:rsid w:val="00163BF6"/>
    <w:rsid w:val="00164A98"/>
    <w:rsid w:val="001652C0"/>
    <w:rsid w:val="00165BC6"/>
    <w:rsid w:val="00166D80"/>
    <w:rsid w:val="00167255"/>
    <w:rsid w:val="0016775D"/>
    <w:rsid w:val="001677ED"/>
    <w:rsid w:val="0017122E"/>
    <w:rsid w:val="00171FD6"/>
    <w:rsid w:val="00172A3F"/>
    <w:rsid w:val="00174353"/>
    <w:rsid w:val="001743FD"/>
    <w:rsid w:val="00174516"/>
    <w:rsid w:val="00174857"/>
    <w:rsid w:val="00175EC8"/>
    <w:rsid w:val="001769A1"/>
    <w:rsid w:val="00176E13"/>
    <w:rsid w:val="001773C8"/>
    <w:rsid w:val="0017777A"/>
    <w:rsid w:val="001811E4"/>
    <w:rsid w:val="0018142A"/>
    <w:rsid w:val="001814D1"/>
    <w:rsid w:val="0018163B"/>
    <w:rsid w:val="00181744"/>
    <w:rsid w:val="00181835"/>
    <w:rsid w:val="00182614"/>
    <w:rsid w:val="00182F83"/>
    <w:rsid w:val="001832A4"/>
    <w:rsid w:val="0018383D"/>
    <w:rsid w:val="0018408B"/>
    <w:rsid w:val="00184856"/>
    <w:rsid w:val="00184E13"/>
    <w:rsid w:val="00185909"/>
    <w:rsid w:val="00185D65"/>
    <w:rsid w:val="00185DAB"/>
    <w:rsid w:val="00186638"/>
    <w:rsid w:val="00186709"/>
    <w:rsid w:val="00187D10"/>
    <w:rsid w:val="00190B36"/>
    <w:rsid w:val="0019117F"/>
    <w:rsid w:val="00192A6F"/>
    <w:rsid w:val="0019563D"/>
    <w:rsid w:val="00195746"/>
    <w:rsid w:val="00196BA7"/>
    <w:rsid w:val="001972EC"/>
    <w:rsid w:val="0019747A"/>
    <w:rsid w:val="00197756"/>
    <w:rsid w:val="001A0016"/>
    <w:rsid w:val="001A11C1"/>
    <w:rsid w:val="001A1F43"/>
    <w:rsid w:val="001A231B"/>
    <w:rsid w:val="001A2970"/>
    <w:rsid w:val="001A3563"/>
    <w:rsid w:val="001A36C7"/>
    <w:rsid w:val="001A37B4"/>
    <w:rsid w:val="001A420D"/>
    <w:rsid w:val="001A5B83"/>
    <w:rsid w:val="001A69C5"/>
    <w:rsid w:val="001A6FEB"/>
    <w:rsid w:val="001A7447"/>
    <w:rsid w:val="001B0235"/>
    <w:rsid w:val="001B0AB4"/>
    <w:rsid w:val="001B0E9C"/>
    <w:rsid w:val="001B26BE"/>
    <w:rsid w:val="001B272F"/>
    <w:rsid w:val="001B2A24"/>
    <w:rsid w:val="001B33C5"/>
    <w:rsid w:val="001B3422"/>
    <w:rsid w:val="001B354F"/>
    <w:rsid w:val="001B44AC"/>
    <w:rsid w:val="001B47EC"/>
    <w:rsid w:val="001B4D79"/>
    <w:rsid w:val="001B5BDE"/>
    <w:rsid w:val="001B6702"/>
    <w:rsid w:val="001B6895"/>
    <w:rsid w:val="001B70BF"/>
    <w:rsid w:val="001B70D8"/>
    <w:rsid w:val="001B7989"/>
    <w:rsid w:val="001B7C8D"/>
    <w:rsid w:val="001C0B75"/>
    <w:rsid w:val="001C2BCE"/>
    <w:rsid w:val="001C325A"/>
    <w:rsid w:val="001C397A"/>
    <w:rsid w:val="001C4140"/>
    <w:rsid w:val="001C416E"/>
    <w:rsid w:val="001C45E7"/>
    <w:rsid w:val="001C524E"/>
    <w:rsid w:val="001C5FDA"/>
    <w:rsid w:val="001C6A97"/>
    <w:rsid w:val="001C7C49"/>
    <w:rsid w:val="001C7EBF"/>
    <w:rsid w:val="001D020D"/>
    <w:rsid w:val="001D1062"/>
    <w:rsid w:val="001D1993"/>
    <w:rsid w:val="001D2171"/>
    <w:rsid w:val="001D3B19"/>
    <w:rsid w:val="001D66F1"/>
    <w:rsid w:val="001D72D3"/>
    <w:rsid w:val="001E03B9"/>
    <w:rsid w:val="001E145D"/>
    <w:rsid w:val="001E19B2"/>
    <w:rsid w:val="001E1C18"/>
    <w:rsid w:val="001E2D17"/>
    <w:rsid w:val="001E3472"/>
    <w:rsid w:val="001E3497"/>
    <w:rsid w:val="001E3710"/>
    <w:rsid w:val="001E3CF7"/>
    <w:rsid w:val="001E671D"/>
    <w:rsid w:val="001E744B"/>
    <w:rsid w:val="001E7FB4"/>
    <w:rsid w:val="001F0343"/>
    <w:rsid w:val="001F051A"/>
    <w:rsid w:val="001F085D"/>
    <w:rsid w:val="001F0B04"/>
    <w:rsid w:val="001F1227"/>
    <w:rsid w:val="001F1603"/>
    <w:rsid w:val="001F16D1"/>
    <w:rsid w:val="001F1C07"/>
    <w:rsid w:val="001F1FFA"/>
    <w:rsid w:val="001F2A69"/>
    <w:rsid w:val="001F3076"/>
    <w:rsid w:val="001F31BC"/>
    <w:rsid w:val="001F3765"/>
    <w:rsid w:val="001F48EB"/>
    <w:rsid w:val="001F4A6D"/>
    <w:rsid w:val="001F5A98"/>
    <w:rsid w:val="001F68B1"/>
    <w:rsid w:val="001F7217"/>
    <w:rsid w:val="001F7330"/>
    <w:rsid w:val="001F7B54"/>
    <w:rsid w:val="00200050"/>
    <w:rsid w:val="00200740"/>
    <w:rsid w:val="00201AE0"/>
    <w:rsid w:val="00201EF3"/>
    <w:rsid w:val="002020C2"/>
    <w:rsid w:val="002021B6"/>
    <w:rsid w:val="002021F6"/>
    <w:rsid w:val="00203082"/>
    <w:rsid w:val="002031FF"/>
    <w:rsid w:val="00204383"/>
    <w:rsid w:val="002044F9"/>
    <w:rsid w:val="00205CC4"/>
    <w:rsid w:val="002069BE"/>
    <w:rsid w:val="002077CC"/>
    <w:rsid w:val="002079DE"/>
    <w:rsid w:val="00207A8F"/>
    <w:rsid w:val="002100FB"/>
    <w:rsid w:val="002128CA"/>
    <w:rsid w:val="00212D93"/>
    <w:rsid w:val="00213181"/>
    <w:rsid w:val="0021349D"/>
    <w:rsid w:val="00213952"/>
    <w:rsid w:val="00213C19"/>
    <w:rsid w:val="00214EAB"/>
    <w:rsid w:val="0021556B"/>
    <w:rsid w:val="00215810"/>
    <w:rsid w:val="00216EF6"/>
    <w:rsid w:val="002200E9"/>
    <w:rsid w:val="002202B6"/>
    <w:rsid w:val="002207DB"/>
    <w:rsid w:val="00221DAD"/>
    <w:rsid w:val="00222C6D"/>
    <w:rsid w:val="00225BEB"/>
    <w:rsid w:val="00226422"/>
    <w:rsid w:val="00226746"/>
    <w:rsid w:val="00226921"/>
    <w:rsid w:val="00226FBA"/>
    <w:rsid w:val="002279E1"/>
    <w:rsid w:val="00230681"/>
    <w:rsid w:val="00230DCC"/>
    <w:rsid w:val="00231EED"/>
    <w:rsid w:val="00232548"/>
    <w:rsid w:val="002352BC"/>
    <w:rsid w:val="00235F12"/>
    <w:rsid w:val="00236672"/>
    <w:rsid w:val="00237299"/>
    <w:rsid w:val="0023758E"/>
    <w:rsid w:val="00237F4A"/>
    <w:rsid w:val="00240ABF"/>
    <w:rsid w:val="002410EA"/>
    <w:rsid w:val="00241353"/>
    <w:rsid w:val="002422E0"/>
    <w:rsid w:val="0024427E"/>
    <w:rsid w:val="002447F6"/>
    <w:rsid w:val="00244907"/>
    <w:rsid w:val="00244964"/>
    <w:rsid w:val="002457B8"/>
    <w:rsid w:val="00251955"/>
    <w:rsid w:val="0025201E"/>
    <w:rsid w:val="00252A79"/>
    <w:rsid w:val="00253080"/>
    <w:rsid w:val="00253AE5"/>
    <w:rsid w:val="00253BDA"/>
    <w:rsid w:val="002554C0"/>
    <w:rsid w:val="00255867"/>
    <w:rsid w:val="002559AF"/>
    <w:rsid w:val="00255F08"/>
    <w:rsid w:val="00257E56"/>
    <w:rsid w:val="00260AF3"/>
    <w:rsid w:val="00260EAB"/>
    <w:rsid w:val="002622D5"/>
    <w:rsid w:val="00263C5C"/>
    <w:rsid w:val="00264135"/>
    <w:rsid w:val="00264ED1"/>
    <w:rsid w:val="00264F6F"/>
    <w:rsid w:val="00264FC6"/>
    <w:rsid w:val="00265658"/>
    <w:rsid w:val="00266825"/>
    <w:rsid w:val="00266CAA"/>
    <w:rsid w:val="0026785E"/>
    <w:rsid w:val="002703DC"/>
    <w:rsid w:val="00270C3C"/>
    <w:rsid w:val="00270C69"/>
    <w:rsid w:val="00271279"/>
    <w:rsid w:val="002712FE"/>
    <w:rsid w:val="002713ED"/>
    <w:rsid w:val="00272BC4"/>
    <w:rsid w:val="00273780"/>
    <w:rsid w:val="00273C2C"/>
    <w:rsid w:val="00273DC9"/>
    <w:rsid w:val="00274ECB"/>
    <w:rsid w:val="00275AB5"/>
    <w:rsid w:val="00276690"/>
    <w:rsid w:val="0028004A"/>
    <w:rsid w:val="00281950"/>
    <w:rsid w:val="00281CB3"/>
    <w:rsid w:val="00282839"/>
    <w:rsid w:val="00283589"/>
    <w:rsid w:val="00284D5C"/>
    <w:rsid w:val="00284DF9"/>
    <w:rsid w:val="00286378"/>
    <w:rsid w:val="00286765"/>
    <w:rsid w:val="00286C0E"/>
    <w:rsid w:val="002871E0"/>
    <w:rsid w:val="002873A1"/>
    <w:rsid w:val="0028765D"/>
    <w:rsid w:val="00287827"/>
    <w:rsid w:val="00290D61"/>
    <w:rsid w:val="0029270B"/>
    <w:rsid w:val="00292900"/>
    <w:rsid w:val="0029295F"/>
    <w:rsid w:val="00294A40"/>
    <w:rsid w:val="00294A93"/>
    <w:rsid w:val="00294C8C"/>
    <w:rsid w:val="00294E1B"/>
    <w:rsid w:val="00294E81"/>
    <w:rsid w:val="00294FEE"/>
    <w:rsid w:val="00295751"/>
    <w:rsid w:val="00295E4D"/>
    <w:rsid w:val="002A01B7"/>
    <w:rsid w:val="002A027F"/>
    <w:rsid w:val="002A1163"/>
    <w:rsid w:val="002A1A03"/>
    <w:rsid w:val="002A1A43"/>
    <w:rsid w:val="002A30F0"/>
    <w:rsid w:val="002A3E80"/>
    <w:rsid w:val="002A4D01"/>
    <w:rsid w:val="002A541E"/>
    <w:rsid w:val="002A55AF"/>
    <w:rsid w:val="002A55DB"/>
    <w:rsid w:val="002A6132"/>
    <w:rsid w:val="002A623B"/>
    <w:rsid w:val="002A6C5E"/>
    <w:rsid w:val="002A72B7"/>
    <w:rsid w:val="002A772E"/>
    <w:rsid w:val="002A7DA7"/>
    <w:rsid w:val="002B10CB"/>
    <w:rsid w:val="002B134A"/>
    <w:rsid w:val="002B40AD"/>
    <w:rsid w:val="002B45BF"/>
    <w:rsid w:val="002B52E9"/>
    <w:rsid w:val="002B546C"/>
    <w:rsid w:val="002B5CEE"/>
    <w:rsid w:val="002B6A60"/>
    <w:rsid w:val="002B6A74"/>
    <w:rsid w:val="002B77F0"/>
    <w:rsid w:val="002C0E05"/>
    <w:rsid w:val="002C158A"/>
    <w:rsid w:val="002C217A"/>
    <w:rsid w:val="002C341E"/>
    <w:rsid w:val="002C44E0"/>
    <w:rsid w:val="002C4D27"/>
    <w:rsid w:val="002C5A83"/>
    <w:rsid w:val="002C5CCE"/>
    <w:rsid w:val="002C7F08"/>
    <w:rsid w:val="002D0386"/>
    <w:rsid w:val="002D0DD1"/>
    <w:rsid w:val="002D0FD3"/>
    <w:rsid w:val="002D11F0"/>
    <w:rsid w:val="002D15FD"/>
    <w:rsid w:val="002D16A1"/>
    <w:rsid w:val="002D1BAC"/>
    <w:rsid w:val="002D1D0A"/>
    <w:rsid w:val="002D30C3"/>
    <w:rsid w:val="002D474B"/>
    <w:rsid w:val="002D50C2"/>
    <w:rsid w:val="002D63E7"/>
    <w:rsid w:val="002D6415"/>
    <w:rsid w:val="002D6542"/>
    <w:rsid w:val="002D66E0"/>
    <w:rsid w:val="002D6BC5"/>
    <w:rsid w:val="002D6C72"/>
    <w:rsid w:val="002D75A9"/>
    <w:rsid w:val="002E00B3"/>
    <w:rsid w:val="002E1128"/>
    <w:rsid w:val="002E3391"/>
    <w:rsid w:val="002E387A"/>
    <w:rsid w:val="002E3C45"/>
    <w:rsid w:val="002E418A"/>
    <w:rsid w:val="002E472D"/>
    <w:rsid w:val="002E4BEF"/>
    <w:rsid w:val="002E5962"/>
    <w:rsid w:val="002E5F1D"/>
    <w:rsid w:val="002E6917"/>
    <w:rsid w:val="002E6A6D"/>
    <w:rsid w:val="002E6E56"/>
    <w:rsid w:val="002E737C"/>
    <w:rsid w:val="002E7A60"/>
    <w:rsid w:val="002E7AC6"/>
    <w:rsid w:val="002E7BFB"/>
    <w:rsid w:val="002E7E18"/>
    <w:rsid w:val="002E7F48"/>
    <w:rsid w:val="002F0878"/>
    <w:rsid w:val="002F0CA1"/>
    <w:rsid w:val="002F16ED"/>
    <w:rsid w:val="002F1C5F"/>
    <w:rsid w:val="002F1DFD"/>
    <w:rsid w:val="002F3132"/>
    <w:rsid w:val="002F428C"/>
    <w:rsid w:val="002F4429"/>
    <w:rsid w:val="002F46C8"/>
    <w:rsid w:val="002F4845"/>
    <w:rsid w:val="002F5170"/>
    <w:rsid w:val="002F79AD"/>
    <w:rsid w:val="002F7B63"/>
    <w:rsid w:val="002F7C89"/>
    <w:rsid w:val="002F7E8D"/>
    <w:rsid w:val="0030034B"/>
    <w:rsid w:val="00301171"/>
    <w:rsid w:val="00301191"/>
    <w:rsid w:val="00303270"/>
    <w:rsid w:val="00303D84"/>
    <w:rsid w:val="00304164"/>
    <w:rsid w:val="003047E8"/>
    <w:rsid w:val="00304C5D"/>
    <w:rsid w:val="003054CA"/>
    <w:rsid w:val="00305C8A"/>
    <w:rsid w:val="003061EF"/>
    <w:rsid w:val="003064C0"/>
    <w:rsid w:val="00306592"/>
    <w:rsid w:val="00310426"/>
    <w:rsid w:val="00310CA1"/>
    <w:rsid w:val="00310EE8"/>
    <w:rsid w:val="00311135"/>
    <w:rsid w:val="00311192"/>
    <w:rsid w:val="00311F44"/>
    <w:rsid w:val="00312378"/>
    <w:rsid w:val="00312741"/>
    <w:rsid w:val="00312CDF"/>
    <w:rsid w:val="003134C3"/>
    <w:rsid w:val="003139CB"/>
    <w:rsid w:val="00313E3A"/>
    <w:rsid w:val="00314207"/>
    <w:rsid w:val="00315131"/>
    <w:rsid w:val="0031523C"/>
    <w:rsid w:val="00315576"/>
    <w:rsid w:val="0031587F"/>
    <w:rsid w:val="00315DA7"/>
    <w:rsid w:val="003174DB"/>
    <w:rsid w:val="00317F84"/>
    <w:rsid w:val="0032090D"/>
    <w:rsid w:val="00321B14"/>
    <w:rsid w:val="003225D5"/>
    <w:rsid w:val="0032306A"/>
    <w:rsid w:val="003242E1"/>
    <w:rsid w:val="00325216"/>
    <w:rsid w:val="00325871"/>
    <w:rsid w:val="00325CA7"/>
    <w:rsid w:val="00327CD7"/>
    <w:rsid w:val="00327F9F"/>
    <w:rsid w:val="00330C76"/>
    <w:rsid w:val="00331311"/>
    <w:rsid w:val="003317B8"/>
    <w:rsid w:val="00333011"/>
    <w:rsid w:val="003332AA"/>
    <w:rsid w:val="00334589"/>
    <w:rsid w:val="00334CFA"/>
    <w:rsid w:val="00334DF8"/>
    <w:rsid w:val="00335E10"/>
    <w:rsid w:val="0033668E"/>
    <w:rsid w:val="00336A23"/>
    <w:rsid w:val="0033790D"/>
    <w:rsid w:val="00337B03"/>
    <w:rsid w:val="00340614"/>
    <w:rsid w:val="00340A96"/>
    <w:rsid w:val="00340B54"/>
    <w:rsid w:val="00340BCE"/>
    <w:rsid w:val="00340D5D"/>
    <w:rsid w:val="0034161C"/>
    <w:rsid w:val="003416DD"/>
    <w:rsid w:val="00341B81"/>
    <w:rsid w:val="003420A3"/>
    <w:rsid w:val="003432C5"/>
    <w:rsid w:val="00343AC8"/>
    <w:rsid w:val="003446D5"/>
    <w:rsid w:val="00344DE6"/>
    <w:rsid w:val="00346AB5"/>
    <w:rsid w:val="00346B78"/>
    <w:rsid w:val="00346BCB"/>
    <w:rsid w:val="0034737E"/>
    <w:rsid w:val="00347C3F"/>
    <w:rsid w:val="003501B8"/>
    <w:rsid w:val="00350284"/>
    <w:rsid w:val="00350959"/>
    <w:rsid w:val="00350BEB"/>
    <w:rsid w:val="00351203"/>
    <w:rsid w:val="00351C14"/>
    <w:rsid w:val="00352161"/>
    <w:rsid w:val="00352612"/>
    <w:rsid w:val="00352CFA"/>
    <w:rsid w:val="00354AC7"/>
    <w:rsid w:val="00354B43"/>
    <w:rsid w:val="00355529"/>
    <w:rsid w:val="003558BF"/>
    <w:rsid w:val="00356061"/>
    <w:rsid w:val="00356EF1"/>
    <w:rsid w:val="00356F83"/>
    <w:rsid w:val="003570E5"/>
    <w:rsid w:val="0035796F"/>
    <w:rsid w:val="003600EA"/>
    <w:rsid w:val="003600ED"/>
    <w:rsid w:val="0036060E"/>
    <w:rsid w:val="00360B6F"/>
    <w:rsid w:val="00361788"/>
    <w:rsid w:val="003619D7"/>
    <w:rsid w:val="00362559"/>
    <w:rsid w:val="0036317B"/>
    <w:rsid w:val="00363FAC"/>
    <w:rsid w:val="00364001"/>
    <w:rsid w:val="0036407D"/>
    <w:rsid w:val="00364842"/>
    <w:rsid w:val="003649E8"/>
    <w:rsid w:val="00365D11"/>
    <w:rsid w:val="00365E8C"/>
    <w:rsid w:val="0036790C"/>
    <w:rsid w:val="00367F1A"/>
    <w:rsid w:val="0037007D"/>
    <w:rsid w:val="00370EAF"/>
    <w:rsid w:val="003715E9"/>
    <w:rsid w:val="003723D2"/>
    <w:rsid w:val="00374673"/>
    <w:rsid w:val="00374D97"/>
    <w:rsid w:val="00374E96"/>
    <w:rsid w:val="00376E76"/>
    <w:rsid w:val="00377021"/>
    <w:rsid w:val="003816BF"/>
    <w:rsid w:val="00381C81"/>
    <w:rsid w:val="00382B0C"/>
    <w:rsid w:val="0038300E"/>
    <w:rsid w:val="0038311C"/>
    <w:rsid w:val="00383325"/>
    <w:rsid w:val="00383ECF"/>
    <w:rsid w:val="003840DD"/>
    <w:rsid w:val="00385029"/>
    <w:rsid w:val="003851C8"/>
    <w:rsid w:val="003858F1"/>
    <w:rsid w:val="00385BA4"/>
    <w:rsid w:val="00385FD6"/>
    <w:rsid w:val="00386A14"/>
    <w:rsid w:val="00387875"/>
    <w:rsid w:val="00387EB6"/>
    <w:rsid w:val="00390026"/>
    <w:rsid w:val="003903A9"/>
    <w:rsid w:val="00390D7F"/>
    <w:rsid w:val="00391107"/>
    <w:rsid w:val="00391EA0"/>
    <w:rsid w:val="00392380"/>
    <w:rsid w:val="00392757"/>
    <w:rsid w:val="00392867"/>
    <w:rsid w:val="0039290A"/>
    <w:rsid w:val="00392E4D"/>
    <w:rsid w:val="00392F21"/>
    <w:rsid w:val="00393927"/>
    <w:rsid w:val="00393ACA"/>
    <w:rsid w:val="003941B8"/>
    <w:rsid w:val="003949F7"/>
    <w:rsid w:val="00394DD3"/>
    <w:rsid w:val="00394F58"/>
    <w:rsid w:val="00395BBF"/>
    <w:rsid w:val="0039626E"/>
    <w:rsid w:val="00396E6C"/>
    <w:rsid w:val="003973C5"/>
    <w:rsid w:val="00397B12"/>
    <w:rsid w:val="003A1684"/>
    <w:rsid w:val="003A21FD"/>
    <w:rsid w:val="003A23FB"/>
    <w:rsid w:val="003A33B2"/>
    <w:rsid w:val="003A3C27"/>
    <w:rsid w:val="003A4358"/>
    <w:rsid w:val="003A44F1"/>
    <w:rsid w:val="003A4662"/>
    <w:rsid w:val="003A4847"/>
    <w:rsid w:val="003A4C21"/>
    <w:rsid w:val="003A4FBA"/>
    <w:rsid w:val="003A5182"/>
    <w:rsid w:val="003A53CC"/>
    <w:rsid w:val="003A6247"/>
    <w:rsid w:val="003A6D01"/>
    <w:rsid w:val="003A76A4"/>
    <w:rsid w:val="003A7BB8"/>
    <w:rsid w:val="003B0946"/>
    <w:rsid w:val="003B0FD9"/>
    <w:rsid w:val="003B1EBF"/>
    <w:rsid w:val="003B4EC9"/>
    <w:rsid w:val="003B5691"/>
    <w:rsid w:val="003B5E58"/>
    <w:rsid w:val="003B66C2"/>
    <w:rsid w:val="003B746A"/>
    <w:rsid w:val="003B7711"/>
    <w:rsid w:val="003C00C0"/>
    <w:rsid w:val="003C041B"/>
    <w:rsid w:val="003C06A6"/>
    <w:rsid w:val="003C08F0"/>
    <w:rsid w:val="003C1117"/>
    <w:rsid w:val="003C1A37"/>
    <w:rsid w:val="003C2C8A"/>
    <w:rsid w:val="003C447C"/>
    <w:rsid w:val="003C452B"/>
    <w:rsid w:val="003C4645"/>
    <w:rsid w:val="003C5346"/>
    <w:rsid w:val="003C5451"/>
    <w:rsid w:val="003C65C8"/>
    <w:rsid w:val="003C65DE"/>
    <w:rsid w:val="003C6C2F"/>
    <w:rsid w:val="003C6CDA"/>
    <w:rsid w:val="003C72D9"/>
    <w:rsid w:val="003C78DF"/>
    <w:rsid w:val="003C7F1D"/>
    <w:rsid w:val="003D0669"/>
    <w:rsid w:val="003D10CE"/>
    <w:rsid w:val="003D22B6"/>
    <w:rsid w:val="003D2E13"/>
    <w:rsid w:val="003D4203"/>
    <w:rsid w:val="003D46CF"/>
    <w:rsid w:val="003D48EE"/>
    <w:rsid w:val="003D5C4E"/>
    <w:rsid w:val="003D6667"/>
    <w:rsid w:val="003E02FF"/>
    <w:rsid w:val="003E0514"/>
    <w:rsid w:val="003E055E"/>
    <w:rsid w:val="003E0E3D"/>
    <w:rsid w:val="003E112B"/>
    <w:rsid w:val="003E207B"/>
    <w:rsid w:val="003E2409"/>
    <w:rsid w:val="003E2430"/>
    <w:rsid w:val="003E2557"/>
    <w:rsid w:val="003E4C12"/>
    <w:rsid w:val="003E4F49"/>
    <w:rsid w:val="003E51C7"/>
    <w:rsid w:val="003E549B"/>
    <w:rsid w:val="003E5C2F"/>
    <w:rsid w:val="003E71A2"/>
    <w:rsid w:val="003E769B"/>
    <w:rsid w:val="003E77E0"/>
    <w:rsid w:val="003E788D"/>
    <w:rsid w:val="003F0583"/>
    <w:rsid w:val="003F0EFB"/>
    <w:rsid w:val="003F24D9"/>
    <w:rsid w:val="003F2FDB"/>
    <w:rsid w:val="003F3F13"/>
    <w:rsid w:val="003F4254"/>
    <w:rsid w:val="003F5541"/>
    <w:rsid w:val="003F64E3"/>
    <w:rsid w:val="003F6D76"/>
    <w:rsid w:val="003F78F0"/>
    <w:rsid w:val="003F7D7C"/>
    <w:rsid w:val="00400378"/>
    <w:rsid w:val="00401221"/>
    <w:rsid w:val="004017CA"/>
    <w:rsid w:val="004032A8"/>
    <w:rsid w:val="004050F6"/>
    <w:rsid w:val="004066C9"/>
    <w:rsid w:val="00406A1A"/>
    <w:rsid w:val="00406FBF"/>
    <w:rsid w:val="0040702C"/>
    <w:rsid w:val="004071E7"/>
    <w:rsid w:val="004102F3"/>
    <w:rsid w:val="0041095B"/>
    <w:rsid w:val="00412C03"/>
    <w:rsid w:val="00413511"/>
    <w:rsid w:val="004135D3"/>
    <w:rsid w:val="00414011"/>
    <w:rsid w:val="00414189"/>
    <w:rsid w:val="00414A17"/>
    <w:rsid w:val="00415FCF"/>
    <w:rsid w:val="004162E8"/>
    <w:rsid w:val="00416633"/>
    <w:rsid w:val="0041664C"/>
    <w:rsid w:val="00416B12"/>
    <w:rsid w:val="00416E18"/>
    <w:rsid w:val="00417152"/>
    <w:rsid w:val="00417DBF"/>
    <w:rsid w:val="004209FA"/>
    <w:rsid w:val="00420D46"/>
    <w:rsid w:val="004215A0"/>
    <w:rsid w:val="00421796"/>
    <w:rsid w:val="004219E1"/>
    <w:rsid w:val="00421ED5"/>
    <w:rsid w:val="00421EFB"/>
    <w:rsid w:val="00421F08"/>
    <w:rsid w:val="004231D7"/>
    <w:rsid w:val="00423326"/>
    <w:rsid w:val="00424304"/>
    <w:rsid w:val="00424B6F"/>
    <w:rsid w:val="00424F37"/>
    <w:rsid w:val="004253AA"/>
    <w:rsid w:val="00425444"/>
    <w:rsid w:val="0042586E"/>
    <w:rsid w:val="004264BD"/>
    <w:rsid w:val="004266F6"/>
    <w:rsid w:val="00426BBC"/>
    <w:rsid w:val="00426CA7"/>
    <w:rsid w:val="004273E0"/>
    <w:rsid w:val="004312C6"/>
    <w:rsid w:val="00431935"/>
    <w:rsid w:val="00431ACB"/>
    <w:rsid w:val="00431C95"/>
    <w:rsid w:val="00431EB6"/>
    <w:rsid w:val="00431F54"/>
    <w:rsid w:val="004324F6"/>
    <w:rsid w:val="004327D0"/>
    <w:rsid w:val="00432F0F"/>
    <w:rsid w:val="00432F56"/>
    <w:rsid w:val="00433A69"/>
    <w:rsid w:val="004340FE"/>
    <w:rsid w:val="004354A8"/>
    <w:rsid w:val="00435510"/>
    <w:rsid w:val="004359DF"/>
    <w:rsid w:val="004360FD"/>
    <w:rsid w:val="004368C5"/>
    <w:rsid w:val="0043692F"/>
    <w:rsid w:val="00436EE5"/>
    <w:rsid w:val="00440596"/>
    <w:rsid w:val="00440CA8"/>
    <w:rsid w:val="0044165D"/>
    <w:rsid w:val="0044198B"/>
    <w:rsid w:val="00442DDE"/>
    <w:rsid w:val="004435EB"/>
    <w:rsid w:val="00443866"/>
    <w:rsid w:val="00443FBD"/>
    <w:rsid w:val="00444312"/>
    <w:rsid w:val="004447E4"/>
    <w:rsid w:val="00445863"/>
    <w:rsid w:val="00445ADA"/>
    <w:rsid w:val="00445D86"/>
    <w:rsid w:val="00446175"/>
    <w:rsid w:val="004465A4"/>
    <w:rsid w:val="00446BF1"/>
    <w:rsid w:val="004474A9"/>
    <w:rsid w:val="00447CC8"/>
    <w:rsid w:val="00447E49"/>
    <w:rsid w:val="004500BC"/>
    <w:rsid w:val="00450B60"/>
    <w:rsid w:val="00451417"/>
    <w:rsid w:val="0045170C"/>
    <w:rsid w:val="00452850"/>
    <w:rsid w:val="00452C85"/>
    <w:rsid w:val="00453017"/>
    <w:rsid w:val="00453519"/>
    <w:rsid w:val="00453F10"/>
    <w:rsid w:val="00453F83"/>
    <w:rsid w:val="00455598"/>
    <w:rsid w:val="00455B8A"/>
    <w:rsid w:val="0045689F"/>
    <w:rsid w:val="00456B5C"/>
    <w:rsid w:val="00456C09"/>
    <w:rsid w:val="00457FAD"/>
    <w:rsid w:val="004606C6"/>
    <w:rsid w:val="00460CD2"/>
    <w:rsid w:val="0046110F"/>
    <w:rsid w:val="0046155A"/>
    <w:rsid w:val="00461673"/>
    <w:rsid w:val="00461BF4"/>
    <w:rsid w:val="00462E71"/>
    <w:rsid w:val="00464644"/>
    <w:rsid w:val="00464687"/>
    <w:rsid w:val="0046498E"/>
    <w:rsid w:val="004658E6"/>
    <w:rsid w:val="004662F4"/>
    <w:rsid w:val="0046646B"/>
    <w:rsid w:val="00466DAF"/>
    <w:rsid w:val="00467F8D"/>
    <w:rsid w:val="004704F0"/>
    <w:rsid w:val="0047088F"/>
    <w:rsid w:val="004720F2"/>
    <w:rsid w:val="00473C15"/>
    <w:rsid w:val="0047412C"/>
    <w:rsid w:val="0047437A"/>
    <w:rsid w:val="00474D4B"/>
    <w:rsid w:val="0047566E"/>
    <w:rsid w:val="0047691E"/>
    <w:rsid w:val="0047772D"/>
    <w:rsid w:val="0047786A"/>
    <w:rsid w:val="00480501"/>
    <w:rsid w:val="004806E2"/>
    <w:rsid w:val="00480C4B"/>
    <w:rsid w:val="00481F03"/>
    <w:rsid w:val="0048236D"/>
    <w:rsid w:val="0048288A"/>
    <w:rsid w:val="00483108"/>
    <w:rsid w:val="004832EB"/>
    <w:rsid w:val="00484897"/>
    <w:rsid w:val="0048541D"/>
    <w:rsid w:val="004858FC"/>
    <w:rsid w:val="00485FBC"/>
    <w:rsid w:val="0048665F"/>
    <w:rsid w:val="004868E7"/>
    <w:rsid w:val="00486CA6"/>
    <w:rsid w:val="00487A91"/>
    <w:rsid w:val="00491B89"/>
    <w:rsid w:val="00492A23"/>
    <w:rsid w:val="00493032"/>
    <w:rsid w:val="004930A4"/>
    <w:rsid w:val="00493A0E"/>
    <w:rsid w:val="0049416B"/>
    <w:rsid w:val="004944C4"/>
    <w:rsid w:val="004944F2"/>
    <w:rsid w:val="00494D7B"/>
    <w:rsid w:val="004955FE"/>
    <w:rsid w:val="004957DB"/>
    <w:rsid w:val="004959EA"/>
    <w:rsid w:val="00496C66"/>
    <w:rsid w:val="00497494"/>
    <w:rsid w:val="0049751E"/>
    <w:rsid w:val="004A15EF"/>
    <w:rsid w:val="004A199A"/>
    <w:rsid w:val="004A1E6E"/>
    <w:rsid w:val="004A2A1E"/>
    <w:rsid w:val="004A2C1B"/>
    <w:rsid w:val="004A412B"/>
    <w:rsid w:val="004A4239"/>
    <w:rsid w:val="004A4F85"/>
    <w:rsid w:val="004A5947"/>
    <w:rsid w:val="004A5E06"/>
    <w:rsid w:val="004A6AF8"/>
    <w:rsid w:val="004A70E2"/>
    <w:rsid w:val="004A766E"/>
    <w:rsid w:val="004B08BE"/>
    <w:rsid w:val="004B13AF"/>
    <w:rsid w:val="004B1550"/>
    <w:rsid w:val="004B189E"/>
    <w:rsid w:val="004B1A16"/>
    <w:rsid w:val="004B204A"/>
    <w:rsid w:val="004B2566"/>
    <w:rsid w:val="004B27B0"/>
    <w:rsid w:val="004B30F9"/>
    <w:rsid w:val="004B3794"/>
    <w:rsid w:val="004B48F5"/>
    <w:rsid w:val="004B51DF"/>
    <w:rsid w:val="004B594A"/>
    <w:rsid w:val="004B6137"/>
    <w:rsid w:val="004B6EE1"/>
    <w:rsid w:val="004B6F4E"/>
    <w:rsid w:val="004B7324"/>
    <w:rsid w:val="004B76C8"/>
    <w:rsid w:val="004B7CBF"/>
    <w:rsid w:val="004C0332"/>
    <w:rsid w:val="004C2348"/>
    <w:rsid w:val="004C250D"/>
    <w:rsid w:val="004C37B6"/>
    <w:rsid w:val="004C3CBF"/>
    <w:rsid w:val="004C4422"/>
    <w:rsid w:val="004C4C7A"/>
    <w:rsid w:val="004C6015"/>
    <w:rsid w:val="004C63B5"/>
    <w:rsid w:val="004C6511"/>
    <w:rsid w:val="004C69DD"/>
    <w:rsid w:val="004C7257"/>
    <w:rsid w:val="004C781F"/>
    <w:rsid w:val="004C7E68"/>
    <w:rsid w:val="004D3036"/>
    <w:rsid w:val="004D36B5"/>
    <w:rsid w:val="004D392D"/>
    <w:rsid w:val="004D3C6A"/>
    <w:rsid w:val="004D3CD1"/>
    <w:rsid w:val="004D60FB"/>
    <w:rsid w:val="004D610D"/>
    <w:rsid w:val="004D6A43"/>
    <w:rsid w:val="004D73A7"/>
    <w:rsid w:val="004D7810"/>
    <w:rsid w:val="004E03DC"/>
    <w:rsid w:val="004E1461"/>
    <w:rsid w:val="004E1516"/>
    <w:rsid w:val="004E186F"/>
    <w:rsid w:val="004E1ACC"/>
    <w:rsid w:val="004E2079"/>
    <w:rsid w:val="004E2768"/>
    <w:rsid w:val="004E29E9"/>
    <w:rsid w:val="004E31FC"/>
    <w:rsid w:val="004E36F0"/>
    <w:rsid w:val="004E3805"/>
    <w:rsid w:val="004E39C5"/>
    <w:rsid w:val="004E4456"/>
    <w:rsid w:val="004E5A53"/>
    <w:rsid w:val="004E60E9"/>
    <w:rsid w:val="004E65EF"/>
    <w:rsid w:val="004E672F"/>
    <w:rsid w:val="004E6C44"/>
    <w:rsid w:val="004E6CA9"/>
    <w:rsid w:val="004E6D72"/>
    <w:rsid w:val="004E6FBF"/>
    <w:rsid w:val="004E77C3"/>
    <w:rsid w:val="004F0474"/>
    <w:rsid w:val="004F1C8F"/>
    <w:rsid w:val="004F2590"/>
    <w:rsid w:val="004F2DC0"/>
    <w:rsid w:val="004F3073"/>
    <w:rsid w:val="004F37FF"/>
    <w:rsid w:val="004F4766"/>
    <w:rsid w:val="004F6146"/>
    <w:rsid w:val="004F6E1D"/>
    <w:rsid w:val="005002AB"/>
    <w:rsid w:val="00500C6D"/>
    <w:rsid w:val="005012D7"/>
    <w:rsid w:val="00501905"/>
    <w:rsid w:val="005053D0"/>
    <w:rsid w:val="005076AC"/>
    <w:rsid w:val="00507E73"/>
    <w:rsid w:val="00507FB0"/>
    <w:rsid w:val="0051064E"/>
    <w:rsid w:val="005107A9"/>
    <w:rsid w:val="0051092D"/>
    <w:rsid w:val="005109AB"/>
    <w:rsid w:val="00511261"/>
    <w:rsid w:val="0051179D"/>
    <w:rsid w:val="00511FD8"/>
    <w:rsid w:val="00512290"/>
    <w:rsid w:val="0051259F"/>
    <w:rsid w:val="00514A79"/>
    <w:rsid w:val="00514EF6"/>
    <w:rsid w:val="005156CA"/>
    <w:rsid w:val="00515A51"/>
    <w:rsid w:val="00515BBB"/>
    <w:rsid w:val="00515F39"/>
    <w:rsid w:val="005169DA"/>
    <w:rsid w:val="00517925"/>
    <w:rsid w:val="00517BA2"/>
    <w:rsid w:val="00517FBE"/>
    <w:rsid w:val="00520D17"/>
    <w:rsid w:val="005216A2"/>
    <w:rsid w:val="00522549"/>
    <w:rsid w:val="00522BBD"/>
    <w:rsid w:val="00522E79"/>
    <w:rsid w:val="005253F1"/>
    <w:rsid w:val="00525918"/>
    <w:rsid w:val="00526E62"/>
    <w:rsid w:val="00527182"/>
    <w:rsid w:val="00527637"/>
    <w:rsid w:val="00527E3D"/>
    <w:rsid w:val="00530777"/>
    <w:rsid w:val="00531704"/>
    <w:rsid w:val="005329FA"/>
    <w:rsid w:val="005331EE"/>
    <w:rsid w:val="005332B8"/>
    <w:rsid w:val="00533949"/>
    <w:rsid w:val="00534027"/>
    <w:rsid w:val="00534C8E"/>
    <w:rsid w:val="00534FF4"/>
    <w:rsid w:val="00536427"/>
    <w:rsid w:val="00536DCE"/>
    <w:rsid w:val="00537A50"/>
    <w:rsid w:val="00537C2A"/>
    <w:rsid w:val="00537DBC"/>
    <w:rsid w:val="005402B0"/>
    <w:rsid w:val="0054062D"/>
    <w:rsid w:val="005406E9"/>
    <w:rsid w:val="00541016"/>
    <w:rsid w:val="00541650"/>
    <w:rsid w:val="00541BAE"/>
    <w:rsid w:val="005420D9"/>
    <w:rsid w:val="00542BAA"/>
    <w:rsid w:val="00543B34"/>
    <w:rsid w:val="005454E9"/>
    <w:rsid w:val="00545FCD"/>
    <w:rsid w:val="0054633A"/>
    <w:rsid w:val="00546C32"/>
    <w:rsid w:val="00546E8B"/>
    <w:rsid w:val="00547D47"/>
    <w:rsid w:val="00547E8D"/>
    <w:rsid w:val="00547F82"/>
    <w:rsid w:val="0055163D"/>
    <w:rsid w:val="00551858"/>
    <w:rsid w:val="005526EF"/>
    <w:rsid w:val="005538F3"/>
    <w:rsid w:val="005540F5"/>
    <w:rsid w:val="005544F9"/>
    <w:rsid w:val="00555BFB"/>
    <w:rsid w:val="00555DDD"/>
    <w:rsid w:val="00555E86"/>
    <w:rsid w:val="00555FE2"/>
    <w:rsid w:val="00556930"/>
    <w:rsid w:val="00557F9F"/>
    <w:rsid w:val="00560540"/>
    <w:rsid w:val="00561687"/>
    <w:rsid w:val="00562606"/>
    <w:rsid w:val="00562864"/>
    <w:rsid w:val="0056292A"/>
    <w:rsid w:val="00562E6D"/>
    <w:rsid w:val="005635FE"/>
    <w:rsid w:val="00563940"/>
    <w:rsid w:val="00563B30"/>
    <w:rsid w:val="00564699"/>
    <w:rsid w:val="00564DD5"/>
    <w:rsid w:val="005655CE"/>
    <w:rsid w:val="00565CDE"/>
    <w:rsid w:val="005663BB"/>
    <w:rsid w:val="005665D0"/>
    <w:rsid w:val="00566DC8"/>
    <w:rsid w:val="0056747E"/>
    <w:rsid w:val="005676C5"/>
    <w:rsid w:val="00570E8B"/>
    <w:rsid w:val="00571252"/>
    <w:rsid w:val="00571646"/>
    <w:rsid w:val="00572BA4"/>
    <w:rsid w:val="005736A4"/>
    <w:rsid w:val="005736F9"/>
    <w:rsid w:val="00573EB1"/>
    <w:rsid w:val="0057405A"/>
    <w:rsid w:val="005756BC"/>
    <w:rsid w:val="00575DDF"/>
    <w:rsid w:val="00576040"/>
    <w:rsid w:val="0057691E"/>
    <w:rsid w:val="00576B15"/>
    <w:rsid w:val="00576CD6"/>
    <w:rsid w:val="00577218"/>
    <w:rsid w:val="00577910"/>
    <w:rsid w:val="00577E79"/>
    <w:rsid w:val="0058157E"/>
    <w:rsid w:val="00581CA5"/>
    <w:rsid w:val="00582B57"/>
    <w:rsid w:val="00583389"/>
    <w:rsid w:val="005840E9"/>
    <w:rsid w:val="005843FE"/>
    <w:rsid w:val="005844D4"/>
    <w:rsid w:val="00584DFA"/>
    <w:rsid w:val="005852DB"/>
    <w:rsid w:val="005863B8"/>
    <w:rsid w:val="0058659D"/>
    <w:rsid w:val="005865FF"/>
    <w:rsid w:val="005877AD"/>
    <w:rsid w:val="00587C23"/>
    <w:rsid w:val="00590785"/>
    <w:rsid w:val="00590E67"/>
    <w:rsid w:val="005918D6"/>
    <w:rsid w:val="00591A7A"/>
    <w:rsid w:val="00592248"/>
    <w:rsid w:val="00592B51"/>
    <w:rsid w:val="0059320C"/>
    <w:rsid w:val="005933E6"/>
    <w:rsid w:val="00594308"/>
    <w:rsid w:val="00594AC7"/>
    <w:rsid w:val="00595F8E"/>
    <w:rsid w:val="005963C3"/>
    <w:rsid w:val="00596402"/>
    <w:rsid w:val="0059676E"/>
    <w:rsid w:val="00596C30"/>
    <w:rsid w:val="00597107"/>
    <w:rsid w:val="00597379"/>
    <w:rsid w:val="00597669"/>
    <w:rsid w:val="005A0772"/>
    <w:rsid w:val="005A2FDC"/>
    <w:rsid w:val="005A31ED"/>
    <w:rsid w:val="005A459C"/>
    <w:rsid w:val="005A4B08"/>
    <w:rsid w:val="005A4ED4"/>
    <w:rsid w:val="005A5B42"/>
    <w:rsid w:val="005A6AA0"/>
    <w:rsid w:val="005A721E"/>
    <w:rsid w:val="005A7474"/>
    <w:rsid w:val="005A7AB0"/>
    <w:rsid w:val="005A7BA4"/>
    <w:rsid w:val="005B037D"/>
    <w:rsid w:val="005B0A50"/>
    <w:rsid w:val="005B0B35"/>
    <w:rsid w:val="005B0BF6"/>
    <w:rsid w:val="005B0DEA"/>
    <w:rsid w:val="005B13E2"/>
    <w:rsid w:val="005B166A"/>
    <w:rsid w:val="005B1676"/>
    <w:rsid w:val="005B1F2A"/>
    <w:rsid w:val="005B2AA8"/>
    <w:rsid w:val="005B3098"/>
    <w:rsid w:val="005B4F01"/>
    <w:rsid w:val="005B5852"/>
    <w:rsid w:val="005B646C"/>
    <w:rsid w:val="005B6ACC"/>
    <w:rsid w:val="005B7133"/>
    <w:rsid w:val="005C07C4"/>
    <w:rsid w:val="005C0BEF"/>
    <w:rsid w:val="005C0F28"/>
    <w:rsid w:val="005C1808"/>
    <w:rsid w:val="005C2C4F"/>
    <w:rsid w:val="005C2C6B"/>
    <w:rsid w:val="005C4FFE"/>
    <w:rsid w:val="005C54A3"/>
    <w:rsid w:val="005C748F"/>
    <w:rsid w:val="005C76C6"/>
    <w:rsid w:val="005C7853"/>
    <w:rsid w:val="005D0335"/>
    <w:rsid w:val="005D05B1"/>
    <w:rsid w:val="005D23D4"/>
    <w:rsid w:val="005D2942"/>
    <w:rsid w:val="005D2BFA"/>
    <w:rsid w:val="005D3922"/>
    <w:rsid w:val="005D3E7B"/>
    <w:rsid w:val="005D4866"/>
    <w:rsid w:val="005D4CC4"/>
    <w:rsid w:val="005D61D4"/>
    <w:rsid w:val="005D6AA5"/>
    <w:rsid w:val="005D7BDB"/>
    <w:rsid w:val="005E0755"/>
    <w:rsid w:val="005E09ED"/>
    <w:rsid w:val="005E11D6"/>
    <w:rsid w:val="005E2614"/>
    <w:rsid w:val="005E2802"/>
    <w:rsid w:val="005E3BA8"/>
    <w:rsid w:val="005E42EA"/>
    <w:rsid w:val="005E5281"/>
    <w:rsid w:val="005E673D"/>
    <w:rsid w:val="005E6887"/>
    <w:rsid w:val="005E7446"/>
    <w:rsid w:val="005F19B4"/>
    <w:rsid w:val="005F2172"/>
    <w:rsid w:val="005F21BB"/>
    <w:rsid w:val="005F2689"/>
    <w:rsid w:val="005F2C6B"/>
    <w:rsid w:val="005F2E8C"/>
    <w:rsid w:val="005F4D5D"/>
    <w:rsid w:val="005F4F00"/>
    <w:rsid w:val="005F51A1"/>
    <w:rsid w:val="005F51B4"/>
    <w:rsid w:val="005F5854"/>
    <w:rsid w:val="005F7A59"/>
    <w:rsid w:val="00600374"/>
    <w:rsid w:val="00600750"/>
    <w:rsid w:val="006022DA"/>
    <w:rsid w:val="006028BE"/>
    <w:rsid w:val="00603493"/>
    <w:rsid w:val="006037E3"/>
    <w:rsid w:val="006056C5"/>
    <w:rsid w:val="00605E01"/>
    <w:rsid w:val="006064D5"/>
    <w:rsid w:val="00607285"/>
    <w:rsid w:val="00607C9A"/>
    <w:rsid w:val="00607F64"/>
    <w:rsid w:val="006108C0"/>
    <w:rsid w:val="00610F77"/>
    <w:rsid w:val="00611122"/>
    <w:rsid w:val="006111E1"/>
    <w:rsid w:val="00611217"/>
    <w:rsid w:val="0061137B"/>
    <w:rsid w:val="00612400"/>
    <w:rsid w:val="006125E6"/>
    <w:rsid w:val="006127E4"/>
    <w:rsid w:val="00612B06"/>
    <w:rsid w:val="00612B2B"/>
    <w:rsid w:val="00613635"/>
    <w:rsid w:val="00613D6C"/>
    <w:rsid w:val="006151FF"/>
    <w:rsid w:val="0061535E"/>
    <w:rsid w:val="00616A7B"/>
    <w:rsid w:val="00617D2A"/>
    <w:rsid w:val="00617D50"/>
    <w:rsid w:val="00620B0A"/>
    <w:rsid w:val="00620D89"/>
    <w:rsid w:val="0062132E"/>
    <w:rsid w:val="006217A2"/>
    <w:rsid w:val="00624214"/>
    <w:rsid w:val="00624292"/>
    <w:rsid w:val="00624B74"/>
    <w:rsid w:val="006250CC"/>
    <w:rsid w:val="00626C75"/>
    <w:rsid w:val="0062793A"/>
    <w:rsid w:val="00627CD1"/>
    <w:rsid w:val="00630972"/>
    <w:rsid w:val="0063188B"/>
    <w:rsid w:val="006319C3"/>
    <w:rsid w:val="00631DC7"/>
    <w:rsid w:val="0063234E"/>
    <w:rsid w:val="00633797"/>
    <w:rsid w:val="00633FCC"/>
    <w:rsid w:val="00635814"/>
    <w:rsid w:val="00635AB3"/>
    <w:rsid w:val="00635B59"/>
    <w:rsid w:val="00635E8B"/>
    <w:rsid w:val="00636702"/>
    <w:rsid w:val="00636A51"/>
    <w:rsid w:val="006375AF"/>
    <w:rsid w:val="006379A8"/>
    <w:rsid w:val="00640562"/>
    <w:rsid w:val="00640916"/>
    <w:rsid w:val="00640BF0"/>
    <w:rsid w:val="00640D23"/>
    <w:rsid w:val="00640D9C"/>
    <w:rsid w:val="00640F2A"/>
    <w:rsid w:val="006414C1"/>
    <w:rsid w:val="006420CB"/>
    <w:rsid w:val="006449C0"/>
    <w:rsid w:val="0064589E"/>
    <w:rsid w:val="00645FF8"/>
    <w:rsid w:val="006508E8"/>
    <w:rsid w:val="00650F93"/>
    <w:rsid w:val="0065121E"/>
    <w:rsid w:val="00652901"/>
    <w:rsid w:val="00652F83"/>
    <w:rsid w:val="00653D3F"/>
    <w:rsid w:val="00653DD4"/>
    <w:rsid w:val="00653FEF"/>
    <w:rsid w:val="00655B8C"/>
    <w:rsid w:val="00655C24"/>
    <w:rsid w:val="00655CA6"/>
    <w:rsid w:val="006561F8"/>
    <w:rsid w:val="0066093E"/>
    <w:rsid w:val="00660D04"/>
    <w:rsid w:val="00661E32"/>
    <w:rsid w:val="006623BC"/>
    <w:rsid w:val="00662928"/>
    <w:rsid w:val="006646C0"/>
    <w:rsid w:val="00666EAB"/>
    <w:rsid w:val="00666FA1"/>
    <w:rsid w:val="00667428"/>
    <w:rsid w:val="00667B6D"/>
    <w:rsid w:val="006700A1"/>
    <w:rsid w:val="006702DA"/>
    <w:rsid w:val="00670EE6"/>
    <w:rsid w:val="00671276"/>
    <w:rsid w:val="006716B1"/>
    <w:rsid w:val="00671835"/>
    <w:rsid w:val="00671A09"/>
    <w:rsid w:val="00671E74"/>
    <w:rsid w:val="00672129"/>
    <w:rsid w:val="006727CE"/>
    <w:rsid w:val="00672BF7"/>
    <w:rsid w:val="00672EE2"/>
    <w:rsid w:val="00674171"/>
    <w:rsid w:val="006752B0"/>
    <w:rsid w:val="006757E4"/>
    <w:rsid w:val="00675FFC"/>
    <w:rsid w:val="006762B5"/>
    <w:rsid w:val="00676688"/>
    <w:rsid w:val="00676CE7"/>
    <w:rsid w:val="00677650"/>
    <w:rsid w:val="00677C33"/>
    <w:rsid w:val="006808BD"/>
    <w:rsid w:val="00681142"/>
    <w:rsid w:val="0068222F"/>
    <w:rsid w:val="0068303B"/>
    <w:rsid w:val="006833EB"/>
    <w:rsid w:val="0068589B"/>
    <w:rsid w:val="00685A9C"/>
    <w:rsid w:val="006866CC"/>
    <w:rsid w:val="00686AE6"/>
    <w:rsid w:val="0068714B"/>
    <w:rsid w:val="00690802"/>
    <w:rsid w:val="00690FC9"/>
    <w:rsid w:val="00691510"/>
    <w:rsid w:val="006937ED"/>
    <w:rsid w:val="00693C19"/>
    <w:rsid w:val="00693D53"/>
    <w:rsid w:val="00694396"/>
    <w:rsid w:val="006948E2"/>
    <w:rsid w:val="006948F6"/>
    <w:rsid w:val="00695633"/>
    <w:rsid w:val="00695975"/>
    <w:rsid w:val="006966EB"/>
    <w:rsid w:val="00697290"/>
    <w:rsid w:val="006A2095"/>
    <w:rsid w:val="006A27C3"/>
    <w:rsid w:val="006A2E05"/>
    <w:rsid w:val="006A379C"/>
    <w:rsid w:val="006A3A94"/>
    <w:rsid w:val="006A4900"/>
    <w:rsid w:val="006A4A87"/>
    <w:rsid w:val="006A5058"/>
    <w:rsid w:val="006A53E0"/>
    <w:rsid w:val="006A5739"/>
    <w:rsid w:val="006A61E5"/>
    <w:rsid w:val="006A6221"/>
    <w:rsid w:val="006A76DC"/>
    <w:rsid w:val="006A772A"/>
    <w:rsid w:val="006A7BA1"/>
    <w:rsid w:val="006A7BF6"/>
    <w:rsid w:val="006B17AC"/>
    <w:rsid w:val="006B1C87"/>
    <w:rsid w:val="006B2487"/>
    <w:rsid w:val="006B2D14"/>
    <w:rsid w:val="006B3AEC"/>
    <w:rsid w:val="006B4374"/>
    <w:rsid w:val="006B4651"/>
    <w:rsid w:val="006B51BF"/>
    <w:rsid w:val="006B6AB5"/>
    <w:rsid w:val="006B6BD9"/>
    <w:rsid w:val="006B6C4A"/>
    <w:rsid w:val="006B6CB9"/>
    <w:rsid w:val="006B7125"/>
    <w:rsid w:val="006B7494"/>
    <w:rsid w:val="006B7B71"/>
    <w:rsid w:val="006B7DE0"/>
    <w:rsid w:val="006C04EF"/>
    <w:rsid w:val="006C0730"/>
    <w:rsid w:val="006C13A2"/>
    <w:rsid w:val="006C1887"/>
    <w:rsid w:val="006C1B3B"/>
    <w:rsid w:val="006C203F"/>
    <w:rsid w:val="006C242E"/>
    <w:rsid w:val="006C2C1A"/>
    <w:rsid w:val="006C3025"/>
    <w:rsid w:val="006C34A0"/>
    <w:rsid w:val="006C34B3"/>
    <w:rsid w:val="006C367E"/>
    <w:rsid w:val="006C44CD"/>
    <w:rsid w:val="006C4A3A"/>
    <w:rsid w:val="006C5774"/>
    <w:rsid w:val="006C5D0A"/>
    <w:rsid w:val="006C634A"/>
    <w:rsid w:val="006C7869"/>
    <w:rsid w:val="006D0136"/>
    <w:rsid w:val="006D0890"/>
    <w:rsid w:val="006D10BC"/>
    <w:rsid w:val="006D11E7"/>
    <w:rsid w:val="006D16B1"/>
    <w:rsid w:val="006D192E"/>
    <w:rsid w:val="006D1A4C"/>
    <w:rsid w:val="006D23B2"/>
    <w:rsid w:val="006D354E"/>
    <w:rsid w:val="006D387F"/>
    <w:rsid w:val="006D3BF2"/>
    <w:rsid w:val="006D3C0A"/>
    <w:rsid w:val="006D441C"/>
    <w:rsid w:val="006D4C89"/>
    <w:rsid w:val="006D4E51"/>
    <w:rsid w:val="006D5A9A"/>
    <w:rsid w:val="006D5ABA"/>
    <w:rsid w:val="006D5F62"/>
    <w:rsid w:val="006D5F94"/>
    <w:rsid w:val="006D6626"/>
    <w:rsid w:val="006D66BC"/>
    <w:rsid w:val="006D780C"/>
    <w:rsid w:val="006D7DB3"/>
    <w:rsid w:val="006E0534"/>
    <w:rsid w:val="006E15DB"/>
    <w:rsid w:val="006E183D"/>
    <w:rsid w:val="006E20B8"/>
    <w:rsid w:val="006E2632"/>
    <w:rsid w:val="006E2E43"/>
    <w:rsid w:val="006E2F08"/>
    <w:rsid w:val="006E3705"/>
    <w:rsid w:val="006E3AAE"/>
    <w:rsid w:val="006E4C67"/>
    <w:rsid w:val="006E5119"/>
    <w:rsid w:val="006E58D2"/>
    <w:rsid w:val="006E5A9E"/>
    <w:rsid w:val="006E5DF5"/>
    <w:rsid w:val="006E692A"/>
    <w:rsid w:val="006E6B8A"/>
    <w:rsid w:val="006F07CB"/>
    <w:rsid w:val="006F0F5D"/>
    <w:rsid w:val="006F1E40"/>
    <w:rsid w:val="006F1E52"/>
    <w:rsid w:val="006F210A"/>
    <w:rsid w:val="006F38DE"/>
    <w:rsid w:val="006F3C34"/>
    <w:rsid w:val="006F4428"/>
    <w:rsid w:val="006F452D"/>
    <w:rsid w:val="006F5019"/>
    <w:rsid w:val="006F5348"/>
    <w:rsid w:val="006F5A2D"/>
    <w:rsid w:val="006F6C52"/>
    <w:rsid w:val="006F79E2"/>
    <w:rsid w:val="007002FC"/>
    <w:rsid w:val="007010E1"/>
    <w:rsid w:val="00701825"/>
    <w:rsid w:val="0070189E"/>
    <w:rsid w:val="007020E9"/>
    <w:rsid w:val="007023F1"/>
    <w:rsid w:val="00702592"/>
    <w:rsid w:val="00702A54"/>
    <w:rsid w:val="0070368E"/>
    <w:rsid w:val="007040A2"/>
    <w:rsid w:val="007045DE"/>
    <w:rsid w:val="00705482"/>
    <w:rsid w:val="00705759"/>
    <w:rsid w:val="00705881"/>
    <w:rsid w:val="00705906"/>
    <w:rsid w:val="00710FE8"/>
    <w:rsid w:val="007110A2"/>
    <w:rsid w:val="007116C2"/>
    <w:rsid w:val="007128B7"/>
    <w:rsid w:val="007153C6"/>
    <w:rsid w:val="007153D5"/>
    <w:rsid w:val="00715521"/>
    <w:rsid w:val="00715B00"/>
    <w:rsid w:val="00716319"/>
    <w:rsid w:val="00716A53"/>
    <w:rsid w:val="007202E6"/>
    <w:rsid w:val="00721833"/>
    <w:rsid w:val="007218D6"/>
    <w:rsid w:val="00721D58"/>
    <w:rsid w:val="00722DB3"/>
    <w:rsid w:val="0072315A"/>
    <w:rsid w:val="00724DD8"/>
    <w:rsid w:val="0072573E"/>
    <w:rsid w:val="0072613B"/>
    <w:rsid w:val="007261C1"/>
    <w:rsid w:val="0072699B"/>
    <w:rsid w:val="00727808"/>
    <w:rsid w:val="00727A49"/>
    <w:rsid w:val="00727E2B"/>
    <w:rsid w:val="007306A1"/>
    <w:rsid w:val="007306AF"/>
    <w:rsid w:val="007307A8"/>
    <w:rsid w:val="00731044"/>
    <w:rsid w:val="00731451"/>
    <w:rsid w:val="00732AB0"/>
    <w:rsid w:val="00733466"/>
    <w:rsid w:val="00733846"/>
    <w:rsid w:val="00733D8C"/>
    <w:rsid w:val="00733F7E"/>
    <w:rsid w:val="00734F92"/>
    <w:rsid w:val="0073510C"/>
    <w:rsid w:val="007353C8"/>
    <w:rsid w:val="00735D15"/>
    <w:rsid w:val="00736659"/>
    <w:rsid w:val="0073745A"/>
    <w:rsid w:val="007374A9"/>
    <w:rsid w:val="00737B91"/>
    <w:rsid w:val="0074081F"/>
    <w:rsid w:val="00740D6F"/>
    <w:rsid w:val="007422B9"/>
    <w:rsid w:val="00742D97"/>
    <w:rsid w:val="00745B66"/>
    <w:rsid w:val="00745DD8"/>
    <w:rsid w:val="0074609C"/>
    <w:rsid w:val="00746610"/>
    <w:rsid w:val="007466CF"/>
    <w:rsid w:val="00747316"/>
    <w:rsid w:val="00747471"/>
    <w:rsid w:val="00747757"/>
    <w:rsid w:val="00750263"/>
    <w:rsid w:val="0075029A"/>
    <w:rsid w:val="007506E0"/>
    <w:rsid w:val="007509C2"/>
    <w:rsid w:val="00751201"/>
    <w:rsid w:val="0075141D"/>
    <w:rsid w:val="00751A4E"/>
    <w:rsid w:val="00751DE6"/>
    <w:rsid w:val="00753DA1"/>
    <w:rsid w:val="00754A67"/>
    <w:rsid w:val="00755034"/>
    <w:rsid w:val="00755355"/>
    <w:rsid w:val="00755856"/>
    <w:rsid w:val="00755C84"/>
    <w:rsid w:val="00755D75"/>
    <w:rsid w:val="0075613C"/>
    <w:rsid w:val="00756379"/>
    <w:rsid w:val="007565AC"/>
    <w:rsid w:val="0075679E"/>
    <w:rsid w:val="00757CD1"/>
    <w:rsid w:val="0076020C"/>
    <w:rsid w:val="0076148C"/>
    <w:rsid w:val="007621C5"/>
    <w:rsid w:val="00762C1F"/>
    <w:rsid w:val="007631A9"/>
    <w:rsid w:val="00763E29"/>
    <w:rsid w:val="007644F1"/>
    <w:rsid w:val="007645AD"/>
    <w:rsid w:val="00764861"/>
    <w:rsid w:val="00764DE8"/>
    <w:rsid w:val="0076502F"/>
    <w:rsid w:val="007655C4"/>
    <w:rsid w:val="0076560A"/>
    <w:rsid w:val="00765DC6"/>
    <w:rsid w:val="0076640E"/>
    <w:rsid w:val="007664EC"/>
    <w:rsid w:val="007668CA"/>
    <w:rsid w:val="0077003A"/>
    <w:rsid w:val="007712DD"/>
    <w:rsid w:val="007726D9"/>
    <w:rsid w:val="00773224"/>
    <w:rsid w:val="00773553"/>
    <w:rsid w:val="0077417D"/>
    <w:rsid w:val="00774D2F"/>
    <w:rsid w:val="007763D1"/>
    <w:rsid w:val="00776444"/>
    <w:rsid w:val="00776F08"/>
    <w:rsid w:val="00780433"/>
    <w:rsid w:val="007808BE"/>
    <w:rsid w:val="00780C5F"/>
    <w:rsid w:val="0078224B"/>
    <w:rsid w:val="00782341"/>
    <w:rsid w:val="00782A3B"/>
    <w:rsid w:val="00782FF2"/>
    <w:rsid w:val="0078364D"/>
    <w:rsid w:val="0078434D"/>
    <w:rsid w:val="007849FA"/>
    <w:rsid w:val="00785127"/>
    <w:rsid w:val="0078593F"/>
    <w:rsid w:val="0078599E"/>
    <w:rsid w:val="007862B9"/>
    <w:rsid w:val="00786B9E"/>
    <w:rsid w:val="00786FB7"/>
    <w:rsid w:val="007873A0"/>
    <w:rsid w:val="007875B0"/>
    <w:rsid w:val="007877D3"/>
    <w:rsid w:val="007877E3"/>
    <w:rsid w:val="0079004D"/>
    <w:rsid w:val="00790068"/>
    <w:rsid w:val="007907C0"/>
    <w:rsid w:val="00791335"/>
    <w:rsid w:val="00791433"/>
    <w:rsid w:val="00792361"/>
    <w:rsid w:val="00792609"/>
    <w:rsid w:val="00792E2E"/>
    <w:rsid w:val="007934A7"/>
    <w:rsid w:val="007954CA"/>
    <w:rsid w:val="00795D54"/>
    <w:rsid w:val="007A034A"/>
    <w:rsid w:val="007A0916"/>
    <w:rsid w:val="007A0D22"/>
    <w:rsid w:val="007A0F06"/>
    <w:rsid w:val="007A1893"/>
    <w:rsid w:val="007A1C37"/>
    <w:rsid w:val="007A24F4"/>
    <w:rsid w:val="007A37F5"/>
    <w:rsid w:val="007A3913"/>
    <w:rsid w:val="007A43A6"/>
    <w:rsid w:val="007A4B5F"/>
    <w:rsid w:val="007A4FE8"/>
    <w:rsid w:val="007A512F"/>
    <w:rsid w:val="007A53C8"/>
    <w:rsid w:val="007A56F3"/>
    <w:rsid w:val="007A67F6"/>
    <w:rsid w:val="007A6857"/>
    <w:rsid w:val="007A6E2A"/>
    <w:rsid w:val="007A790E"/>
    <w:rsid w:val="007A7927"/>
    <w:rsid w:val="007B05B8"/>
    <w:rsid w:val="007B0874"/>
    <w:rsid w:val="007B095B"/>
    <w:rsid w:val="007B166D"/>
    <w:rsid w:val="007B2D63"/>
    <w:rsid w:val="007B2FD0"/>
    <w:rsid w:val="007B358C"/>
    <w:rsid w:val="007B3E01"/>
    <w:rsid w:val="007B430A"/>
    <w:rsid w:val="007B4A8B"/>
    <w:rsid w:val="007B4BAC"/>
    <w:rsid w:val="007B5188"/>
    <w:rsid w:val="007B530C"/>
    <w:rsid w:val="007B54B9"/>
    <w:rsid w:val="007B5638"/>
    <w:rsid w:val="007B6124"/>
    <w:rsid w:val="007B6263"/>
    <w:rsid w:val="007B670F"/>
    <w:rsid w:val="007B6967"/>
    <w:rsid w:val="007B7F56"/>
    <w:rsid w:val="007C0E3A"/>
    <w:rsid w:val="007C1C96"/>
    <w:rsid w:val="007C333D"/>
    <w:rsid w:val="007C34A2"/>
    <w:rsid w:val="007C3EBD"/>
    <w:rsid w:val="007C40D6"/>
    <w:rsid w:val="007C4CAD"/>
    <w:rsid w:val="007C5EF5"/>
    <w:rsid w:val="007C601B"/>
    <w:rsid w:val="007C60F9"/>
    <w:rsid w:val="007C6ED0"/>
    <w:rsid w:val="007D02A7"/>
    <w:rsid w:val="007D0744"/>
    <w:rsid w:val="007D0C3C"/>
    <w:rsid w:val="007D0CB5"/>
    <w:rsid w:val="007D123B"/>
    <w:rsid w:val="007D164A"/>
    <w:rsid w:val="007D16D6"/>
    <w:rsid w:val="007D290A"/>
    <w:rsid w:val="007D3597"/>
    <w:rsid w:val="007D4258"/>
    <w:rsid w:val="007D55EA"/>
    <w:rsid w:val="007D57FE"/>
    <w:rsid w:val="007D625F"/>
    <w:rsid w:val="007D6D77"/>
    <w:rsid w:val="007D7236"/>
    <w:rsid w:val="007D7692"/>
    <w:rsid w:val="007D7FBB"/>
    <w:rsid w:val="007E012D"/>
    <w:rsid w:val="007E0D7C"/>
    <w:rsid w:val="007E11E7"/>
    <w:rsid w:val="007E1B80"/>
    <w:rsid w:val="007E21B0"/>
    <w:rsid w:val="007E2ABB"/>
    <w:rsid w:val="007E2B78"/>
    <w:rsid w:val="007E30AC"/>
    <w:rsid w:val="007E3106"/>
    <w:rsid w:val="007E39D3"/>
    <w:rsid w:val="007E3B60"/>
    <w:rsid w:val="007E3E1D"/>
    <w:rsid w:val="007E4129"/>
    <w:rsid w:val="007E5476"/>
    <w:rsid w:val="007E5760"/>
    <w:rsid w:val="007E5F5E"/>
    <w:rsid w:val="007E60EF"/>
    <w:rsid w:val="007E6BB0"/>
    <w:rsid w:val="007F0446"/>
    <w:rsid w:val="007F17F7"/>
    <w:rsid w:val="007F3413"/>
    <w:rsid w:val="007F3419"/>
    <w:rsid w:val="007F376B"/>
    <w:rsid w:val="007F4860"/>
    <w:rsid w:val="007F5401"/>
    <w:rsid w:val="007F56B1"/>
    <w:rsid w:val="007F673D"/>
    <w:rsid w:val="008001C7"/>
    <w:rsid w:val="00800432"/>
    <w:rsid w:val="008004F7"/>
    <w:rsid w:val="00800950"/>
    <w:rsid w:val="00800FF1"/>
    <w:rsid w:val="00801589"/>
    <w:rsid w:val="00801B73"/>
    <w:rsid w:val="00801D7F"/>
    <w:rsid w:val="00801EB6"/>
    <w:rsid w:val="008030C6"/>
    <w:rsid w:val="008057EA"/>
    <w:rsid w:val="008059CF"/>
    <w:rsid w:val="00806310"/>
    <w:rsid w:val="00806714"/>
    <w:rsid w:val="0080795D"/>
    <w:rsid w:val="00807F5E"/>
    <w:rsid w:val="00811FC6"/>
    <w:rsid w:val="008124EF"/>
    <w:rsid w:val="00812E8E"/>
    <w:rsid w:val="00813D3D"/>
    <w:rsid w:val="00814080"/>
    <w:rsid w:val="0081474A"/>
    <w:rsid w:val="00815370"/>
    <w:rsid w:val="00815B78"/>
    <w:rsid w:val="00815E43"/>
    <w:rsid w:val="00816246"/>
    <w:rsid w:val="008162CB"/>
    <w:rsid w:val="00816ACC"/>
    <w:rsid w:val="00816B1C"/>
    <w:rsid w:val="00816DC5"/>
    <w:rsid w:val="008174EC"/>
    <w:rsid w:val="00817768"/>
    <w:rsid w:val="00821971"/>
    <w:rsid w:val="00821D86"/>
    <w:rsid w:val="00822E4E"/>
    <w:rsid w:val="00822EAF"/>
    <w:rsid w:val="0082301A"/>
    <w:rsid w:val="00823265"/>
    <w:rsid w:val="0082436B"/>
    <w:rsid w:val="008246DA"/>
    <w:rsid w:val="008247F0"/>
    <w:rsid w:val="00824DF8"/>
    <w:rsid w:val="00825A0D"/>
    <w:rsid w:val="00825B54"/>
    <w:rsid w:val="0082687D"/>
    <w:rsid w:val="00826C98"/>
    <w:rsid w:val="00826CBA"/>
    <w:rsid w:val="00827109"/>
    <w:rsid w:val="00827AF0"/>
    <w:rsid w:val="008305F2"/>
    <w:rsid w:val="00830EB3"/>
    <w:rsid w:val="0083116E"/>
    <w:rsid w:val="008316E2"/>
    <w:rsid w:val="00833026"/>
    <w:rsid w:val="0083304C"/>
    <w:rsid w:val="0083358E"/>
    <w:rsid w:val="008339FF"/>
    <w:rsid w:val="00833E4D"/>
    <w:rsid w:val="0083462F"/>
    <w:rsid w:val="00834BC2"/>
    <w:rsid w:val="0083570B"/>
    <w:rsid w:val="00835910"/>
    <w:rsid w:val="00835B0E"/>
    <w:rsid w:val="00836BDD"/>
    <w:rsid w:val="00837D80"/>
    <w:rsid w:val="00837F20"/>
    <w:rsid w:val="00840C95"/>
    <w:rsid w:val="00841A37"/>
    <w:rsid w:val="008425AD"/>
    <w:rsid w:val="00843617"/>
    <w:rsid w:val="00843C43"/>
    <w:rsid w:val="00843E33"/>
    <w:rsid w:val="008446B2"/>
    <w:rsid w:val="008446E2"/>
    <w:rsid w:val="008447B1"/>
    <w:rsid w:val="00844C78"/>
    <w:rsid w:val="00844EBB"/>
    <w:rsid w:val="0084556C"/>
    <w:rsid w:val="00845BB6"/>
    <w:rsid w:val="008462AA"/>
    <w:rsid w:val="008475C6"/>
    <w:rsid w:val="00850308"/>
    <w:rsid w:val="008514DC"/>
    <w:rsid w:val="00851798"/>
    <w:rsid w:val="00853054"/>
    <w:rsid w:val="00853C12"/>
    <w:rsid w:val="008540BE"/>
    <w:rsid w:val="0085463A"/>
    <w:rsid w:val="00854682"/>
    <w:rsid w:val="00854C02"/>
    <w:rsid w:val="008554DC"/>
    <w:rsid w:val="00855D47"/>
    <w:rsid w:val="0085664E"/>
    <w:rsid w:val="00856A03"/>
    <w:rsid w:val="00857D62"/>
    <w:rsid w:val="0086085C"/>
    <w:rsid w:val="00861954"/>
    <w:rsid w:val="00861D4E"/>
    <w:rsid w:val="0086265B"/>
    <w:rsid w:val="00863753"/>
    <w:rsid w:val="00863812"/>
    <w:rsid w:val="0086441E"/>
    <w:rsid w:val="00864988"/>
    <w:rsid w:val="0086611B"/>
    <w:rsid w:val="00866B1A"/>
    <w:rsid w:val="008677BD"/>
    <w:rsid w:val="0087095A"/>
    <w:rsid w:val="0087166E"/>
    <w:rsid w:val="00871D7E"/>
    <w:rsid w:val="00871E57"/>
    <w:rsid w:val="0087225B"/>
    <w:rsid w:val="00872441"/>
    <w:rsid w:val="008724BA"/>
    <w:rsid w:val="00872A33"/>
    <w:rsid w:val="00872CAC"/>
    <w:rsid w:val="00872E72"/>
    <w:rsid w:val="008735DD"/>
    <w:rsid w:val="00873957"/>
    <w:rsid w:val="00873F7A"/>
    <w:rsid w:val="008741B2"/>
    <w:rsid w:val="00874321"/>
    <w:rsid w:val="008744B6"/>
    <w:rsid w:val="00874788"/>
    <w:rsid w:val="00874F5C"/>
    <w:rsid w:val="0087615C"/>
    <w:rsid w:val="0087727A"/>
    <w:rsid w:val="0087789C"/>
    <w:rsid w:val="008800B4"/>
    <w:rsid w:val="008805C6"/>
    <w:rsid w:val="00880F08"/>
    <w:rsid w:val="00880FD9"/>
    <w:rsid w:val="008823B1"/>
    <w:rsid w:val="00882E80"/>
    <w:rsid w:val="008833D1"/>
    <w:rsid w:val="00883552"/>
    <w:rsid w:val="00883AF7"/>
    <w:rsid w:val="00883EE7"/>
    <w:rsid w:val="00885770"/>
    <w:rsid w:val="00885E9C"/>
    <w:rsid w:val="0088637A"/>
    <w:rsid w:val="00890024"/>
    <w:rsid w:val="0089016A"/>
    <w:rsid w:val="00890581"/>
    <w:rsid w:val="00890E59"/>
    <w:rsid w:val="008913CD"/>
    <w:rsid w:val="00891D16"/>
    <w:rsid w:val="0089238E"/>
    <w:rsid w:val="008924D4"/>
    <w:rsid w:val="008924E9"/>
    <w:rsid w:val="00892BD9"/>
    <w:rsid w:val="008938D5"/>
    <w:rsid w:val="008938D8"/>
    <w:rsid w:val="00893EDD"/>
    <w:rsid w:val="008942BE"/>
    <w:rsid w:val="0089468F"/>
    <w:rsid w:val="00894D69"/>
    <w:rsid w:val="008953FF"/>
    <w:rsid w:val="0089565C"/>
    <w:rsid w:val="00895C0B"/>
    <w:rsid w:val="0089673C"/>
    <w:rsid w:val="0089676A"/>
    <w:rsid w:val="00897335"/>
    <w:rsid w:val="00897D8E"/>
    <w:rsid w:val="008A03CA"/>
    <w:rsid w:val="008A066C"/>
    <w:rsid w:val="008A16EF"/>
    <w:rsid w:val="008A19AC"/>
    <w:rsid w:val="008A1B98"/>
    <w:rsid w:val="008A1DC7"/>
    <w:rsid w:val="008A288C"/>
    <w:rsid w:val="008A292B"/>
    <w:rsid w:val="008A2A52"/>
    <w:rsid w:val="008A31C9"/>
    <w:rsid w:val="008A3A6D"/>
    <w:rsid w:val="008A3B13"/>
    <w:rsid w:val="008A5076"/>
    <w:rsid w:val="008A545B"/>
    <w:rsid w:val="008A61E4"/>
    <w:rsid w:val="008A6607"/>
    <w:rsid w:val="008A755D"/>
    <w:rsid w:val="008A7C6F"/>
    <w:rsid w:val="008B0B76"/>
    <w:rsid w:val="008B16D1"/>
    <w:rsid w:val="008B1BE3"/>
    <w:rsid w:val="008B2410"/>
    <w:rsid w:val="008B2720"/>
    <w:rsid w:val="008B2D50"/>
    <w:rsid w:val="008B36E4"/>
    <w:rsid w:val="008B3957"/>
    <w:rsid w:val="008B3E07"/>
    <w:rsid w:val="008B43C9"/>
    <w:rsid w:val="008B4C2D"/>
    <w:rsid w:val="008B53E3"/>
    <w:rsid w:val="008B58C4"/>
    <w:rsid w:val="008B705C"/>
    <w:rsid w:val="008B798F"/>
    <w:rsid w:val="008B79F8"/>
    <w:rsid w:val="008C0B87"/>
    <w:rsid w:val="008C0F1A"/>
    <w:rsid w:val="008C0FF3"/>
    <w:rsid w:val="008C1FE4"/>
    <w:rsid w:val="008C2134"/>
    <w:rsid w:val="008C2BE1"/>
    <w:rsid w:val="008C2C7D"/>
    <w:rsid w:val="008C2E62"/>
    <w:rsid w:val="008C3203"/>
    <w:rsid w:val="008C3AD2"/>
    <w:rsid w:val="008C3E0B"/>
    <w:rsid w:val="008C4F96"/>
    <w:rsid w:val="008C50BD"/>
    <w:rsid w:val="008C575C"/>
    <w:rsid w:val="008C57EE"/>
    <w:rsid w:val="008C5E26"/>
    <w:rsid w:val="008C655F"/>
    <w:rsid w:val="008C691C"/>
    <w:rsid w:val="008C70C8"/>
    <w:rsid w:val="008C712C"/>
    <w:rsid w:val="008C7811"/>
    <w:rsid w:val="008D0B27"/>
    <w:rsid w:val="008D1017"/>
    <w:rsid w:val="008D1844"/>
    <w:rsid w:val="008D1C7B"/>
    <w:rsid w:val="008D23A8"/>
    <w:rsid w:val="008D29A2"/>
    <w:rsid w:val="008D3097"/>
    <w:rsid w:val="008D4024"/>
    <w:rsid w:val="008D4C7C"/>
    <w:rsid w:val="008D4CF9"/>
    <w:rsid w:val="008D52E7"/>
    <w:rsid w:val="008D5667"/>
    <w:rsid w:val="008D57C2"/>
    <w:rsid w:val="008D5E66"/>
    <w:rsid w:val="008D5E70"/>
    <w:rsid w:val="008D603B"/>
    <w:rsid w:val="008D633E"/>
    <w:rsid w:val="008D6EC2"/>
    <w:rsid w:val="008E03C8"/>
    <w:rsid w:val="008E0417"/>
    <w:rsid w:val="008E0643"/>
    <w:rsid w:val="008E0FE9"/>
    <w:rsid w:val="008E10F3"/>
    <w:rsid w:val="008E1783"/>
    <w:rsid w:val="008E1994"/>
    <w:rsid w:val="008E1F6B"/>
    <w:rsid w:val="008E2466"/>
    <w:rsid w:val="008E279D"/>
    <w:rsid w:val="008E2AEB"/>
    <w:rsid w:val="008E2F97"/>
    <w:rsid w:val="008E3509"/>
    <w:rsid w:val="008E3B8A"/>
    <w:rsid w:val="008E3EAC"/>
    <w:rsid w:val="008E47C6"/>
    <w:rsid w:val="008E4963"/>
    <w:rsid w:val="008E4A95"/>
    <w:rsid w:val="008E4DB7"/>
    <w:rsid w:val="008E59A0"/>
    <w:rsid w:val="008E5A56"/>
    <w:rsid w:val="008E750F"/>
    <w:rsid w:val="008E7A17"/>
    <w:rsid w:val="008F0674"/>
    <w:rsid w:val="008F07E4"/>
    <w:rsid w:val="008F12F2"/>
    <w:rsid w:val="008F2DC2"/>
    <w:rsid w:val="008F3948"/>
    <w:rsid w:val="008F3B29"/>
    <w:rsid w:val="008F44FE"/>
    <w:rsid w:val="008F48E6"/>
    <w:rsid w:val="008F4C46"/>
    <w:rsid w:val="008F4DEA"/>
    <w:rsid w:val="008F4F3C"/>
    <w:rsid w:val="008F5059"/>
    <w:rsid w:val="008F6610"/>
    <w:rsid w:val="008F7914"/>
    <w:rsid w:val="008F7B6D"/>
    <w:rsid w:val="00900F6F"/>
    <w:rsid w:val="0090155D"/>
    <w:rsid w:val="009029C2"/>
    <w:rsid w:val="00902AEB"/>
    <w:rsid w:val="00902B52"/>
    <w:rsid w:val="00902F30"/>
    <w:rsid w:val="009035DB"/>
    <w:rsid w:val="009038BE"/>
    <w:rsid w:val="00904904"/>
    <w:rsid w:val="00904928"/>
    <w:rsid w:val="009052E4"/>
    <w:rsid w:val="00905529"/>
    <w:rsid w:val="009061A5"/>
    <w:rsid w:val="00907C6C"/>
    <w:rsid w:val="00907E9D"/>
    <w:rsid w:val="00907EE0"/>
    <w:rsid w:val="009102E3"/>
    <w:rsid w:val="0091038D"/>
    <w:rsid w:val="00910539"/>
    <w:rsid w:val="009106C9"/>
    <w:rsid w:val="00910B5B"/>
    <w:rsid w:val="00911597"/>
    <w:rsid w:val="009125E8"/>
    <w:rsid w:val="0091268E"/>
    <w:rsid w:val="00912C00"/>
    <w:rsid w:val="00914116"/>
    <w:rsid w:val="00914215"/>
    <w:rsid w:val="00914808"/>
    <w:rsid w:val="0091485B"/>
    <w:rsid w:val="00914B95"/>
    <w:rsid w:val="00914DA3"/>
    <w:rsid w:val="00915282"/>
    <w:rsid w:val="00915A5C"/>
    <w:rsid w:val="00916494"/>
    <w:rsid w:val="00916667"/>
    <w:rsid w:val="009168E6"/>
    <w:rsid w:val="00916A4F"/>
    <w:rsid w:val="00916CB4"/>
    <w:rsid w:val="009171D5"/>
    <w:rsid w:val="009172CD"/>
    <w:rsid w:val="009200CF"/>
    <w:rsid w:val="0092076C"/>
    <w:rsid w:val="009210EF"/>
    <w:rsid w:val="009215F3"/>
    <w:rsid w:val="00921970"/>
    <w:rsid w:val="00921CD8"/>
    <w:rsid w:val="0092214F"/>
    <w:rsid w:val="009226F2"/>
    <w:rsid w:val="00922A73"/>
    <w:rsid w:val="00922F04"/>
    <w:rsid w:val="00923B1E"/>
    <w:rsid w:val="00923C95"/>
    <w:rsid w:val="00924A37"/>
    <w:rsid w:val="0092511F"/>
    <w:rsid w:val="0092519E"/>
    <w:rsid w:val="00927B81"/>
    <w:rsid w:val="009304B7"/>
    <w:rsid w:val="009312F6"/>
    <w:rsid w:val="0093137B"/>
    <w:rsid w:val="009314F0"/>
    <w:rsid w:val="0093182E"/>
    <w:rsid w:val="00931DFD"/>
    <w:rsid w:val="009327CB"/>
    <w:rsid w:val="00932B31"/>
    <w:rsid w:val="00933125"/>
    <w:rsid w:val="009332E9"/>
    <w:rsid w:val="009346E8"/>
    <w:rsid w:val="00934750"/>
    <w:rsid w:val="00934D56"/>
    <w:rsid w:val="00934EF9"/>
    <w:rsid w:val="009355F3"/>
    <w:rsid w:val="0093677B"/>
    <w:rsid w:val="0093728A"/>
    <w:rsid w:val="009404AC"/>
    <w:rsid w:val="0094076A"/>
    <w:rsid w:val="0094166B"/>
    <w:rsid w:val="00942AF2"/>
    <w:rsid w:val="00943763"/>
    <w:rsid w:val="00945668"/>
    <w:rsid w:val="0094630F"/>
    <w:rsid w:val="009475C2"/>
    <w:rsid w:val="0094772B"/>
    <w:rsid w:val="0095096C"/>
    <w:rsid w:val="00951598"/>
    <w:rsid w:val="00952B60"/>
    <w:rsid w:val="009535F7"/>
    <w:rsid w:val="0095383A"/>
    <w:rsid w:val="00953BF2"/>
    <w:rsid w:val="009541D5"/>
    <w:rsid w:val="00954ABB"/>
    <w:rsid w:val="00954D2A"/>
    <w:rsid w:val="009556A1"/>
    <w:rsid w:val="00955B19"/>
    <w:rsid w:val="0095626B"/>
    <w:rsid w:val="00956BE4"/>
    <w:rsid w:val="009576FF"/>
    <w:rsid w:val="00957E04"/>
    <w:rsid w:val="009605EB"/>
    <w:rsid w:val="009618F8"/>
    <w:rsid w:val="00961E75"/>
    <w:rsid w:val="0096228B"/>
    <w:rsid w:val="00962439"/>
    <w:rsid w:val="00962B2E"/>
    <w:rsid w:val="00962EB2"/>
    <w:rsid w:val="00962ED1"/>
    <w:rsid w:val="009638BA"/>
    <w:rsid w:val="00963D59"/>
    <w:rsid w:val="00963FD5"/>
    <w:rsid w:val="00964936"/>
    <w:rsid w:val="009658FE"/>
    <w:rsid w:val="00965A63"/>
    <w:rsid w:val="00965F2A"/>
    <w:rsid w:val="009660AE"/>
    <w:rsid w:val="0096653D"/>
    <w:rsid w:val="00967305"/>
    <w:rsid w:val="00967357"/>
    <w:rsid w:val="00967A28"/>
    <w:rsid w:val="00967F10"/>
    <w:rsid w:val="009701FD"/>
    <w:rsid w:val="00970D02"/>
    <w:rsid w:val="00970F7D"/>
    <w:rsid w:val="00972B5C"/>
    <w:rsid w:val="00972D41"/>
    <w:rsid w:val="009730F7"/>
    <w:rsid w:val="00973547"/>
    <w:rsid w:val="00974348"/>
    <w:rsid w:val="009748BA"/>
    <w:rsid w:val="0097499A"/>
    <w:rsid w:val="009749D1"/>
    <w:rsid w:val="00974AD1"/>
    <w:rsid w:val="009755E9"/>
    <w:rsid w:val="00975687"/>
    <w:rsid w:val="00975B75"/>
    <w:rsid w:val="00975EA8"/>
    <w:rsid w:val="00976D8F"/>
    <w:rsid w:val="0097717A"/>
    <w:rsid w:val="0097753F"/>
    <w:rsid w:val="00977663"/>
    <w:rsid w:val="00980190"/>
    <w:rsid w:val="00980815"/>
    <w:rsid w:val="00981A54"/>
    <w:rsid w:val="0098259F"/>
    <w:rsid w:val="00982BEC"/>
    <w:rsid w:val="00982CB8"/>
    <w:rsid w:val="00983248"/>
    <w:rsid w:val="009838DB"/>
    <w:rsid w:val="00983A10"/>
    <w:rsid w:val="00983A50"/>
    <w:rsid w:val="00983F8F"/>
    <w:rsid w:val="00984146"/>
    <w:rsid w:val="0098427D"/>
    <w:rsid w:val="0098459B"/>
    <w:rsid w:val="0098460B"/>
    <w:rsid w:val="00986F1A"/>
    <w:rsid w:val="00987E29"/>
    <w:rsid w:val="00987F30"/>
    <w:rsid w:val="00990C1E"/>
    <w:rsid w:val="009910CC"/>
    <w:rsid w:val="00991593"/>
    <w:rsid w:val="00991833"/>
    <w:rsid w:val="00991998"/>
    <w:rsid w:val="00993E84"/>
    <w:rsid w:val="009943D7"/>
    <w:rsid w:val="00995B7D"/>
    <w:rsid w:val="00995FC1"/>
    <w:rsid w:val="009979F0"/>
    <w:rsid w:val="00997FB3"/>
    <w:rsid w:val="009A01CB"/>
    <w:rsid w:val="009A088A"/>
    <w:rsid w:val="009A1B19"/>
    <w:rsid w:val="009A2487"/>
    <w:rsid w:val="009A283F"/>
    <w:rsid w:val="009A2964"/>
    <w:rsid w:val="009A3B6C"/>
    <w:rsid w:val="009A3D14"/>
    <w:rsid w:val="009A4270"/>
    <w:rsid w:val="009A47CC"/>
    <w:rsid w:val="009A53B0"/>
    <w:rsid w:val="009A5653"/>
    <w:rsid w:val="009A716E"/>
    <w:rsid w:val="009A729F"/>
    <w:rsid w:val="009A7DFE"/>
    <w:rsid w:val="009B01ED"/>
    <w:rsid w:val="009B0638"/>
    <w:rsid w:val="009B195D"/>
    <w:rsid w:val="009B2197"/>
    <w:rsid w:val="009B22B6"/>
    <w:rsid w:val="009B281B"/>
    <w:rsid w:val="009B3E33"/>
    <w:rsid w:val="009B3F55"/>
    <w:rsid w:val="009B42F4"/>
    <w:rsid w:val="009B4FAF"/>
    <w:rsid w:val="009B5C88"/>
    <w:rsid w:val="009B6AFF"/>
    <w:rsid w:val="009B7170"/>
    <w:rsid w:val="009C0773"/>
    <w:rsid w:val="009C1177"/>
    <w:rsid w:val="009C15AC"/>
    <w:rsid w:val="009C20D5"/>
    <w:rsid w:val="009C2850"/>
    <w:rsid w:val="009C2D61"/>
    <w:rsid w:val="009C31FB"/>
    <w:rsid w:val="009C3D8A"/>
    <w:rsid w:val="009C44AB"/>
    <w:rsid w:val="009C4A23"/>
    <w:rsid w:val="009C57F0"/>
    <w:rsid w:val="009C68D1"/>
    <w:rsid w:val="009C6E73"/>
    <w:rsid w:val="009C7186"/>
    <w:rsid w:val="009C7365"/>
    <w:rsid w:val="009C7853"/>
    <w:rsid w:val="009D0F0D"/>
    <w:rsid w:val="009D25CF"/>
    <w:rsid w:val="009D2930"/>
    <w:rsid w:val="009D2F2D"/>
    <w:rsid w:val="009D3C02"/>
    <w:rsid w:val="009D4294"/>
    <w:rsid w:val="009D595E"/>
    <w:rsid w:val="009D6852"/>
    <w:rsid w:val="009D6B8C"/>
    <w:rsid w:val="009D6DCB"/>
    <w:rsid w:val="009D7031"/>
    <w:rsid w:val="009D7293"/>
    <w:rsid w:val="009D72CC"/>
    <w:rsid w:val="009D76E6"/>
    <w:rsid w:val="009E041F"/>
    <w:rsid w:val="009E066E"/>
    <w:rsid w:val="009E0791"/>
    <w:rsid w:val="009E0973"/>
    <w:rsid w:val="009E0F54"/>
    <w:rsid w:val="009E14C6"/>
    <w:rsid w:val="009E1D2A"/>
    <w:rsid w:val="009E2E9D"/>
    <w:rsid w:val="009E2FEF"/>
    <w:rsid w:val="009E35F7"/>
    <w:rsid w:val="009E4C9F"/>
    <w:rsid w:val="009E585E"/>
    <w:rsid w:val="009E6F85"/>
    <w:rsid w:val="009E6F99"/>
    <w:rsid w:val="009E7099"/>
    <w:rsid w:val="009F025A"/>
    <w:rsid w:val="009F068B"/>
    <w:rsid w:val="009F0A61"/>
    <w:rsid w:val="009F2B74"/>
    <w:rsid w:val="009F2E0E"/>
    <w:rsid w:val="009F3D98"/>
    <w:rsid w:val="009F405B"/>
    <w:rsid w:val="009F40A1"/>
    <w:rsid w:val="009F41B2"/>
    <w:rsid w:val="009F4FBE"/>
    <w:rsid w:val="009F512C"/>
    <w:rsid w:val="009F55E8"/>
    <w:rsid w:val="009F5731"/>
    <w:rsid w:val="009F5C6E"/>
    <w:rsid w:val="009F5CE2"/>
    <w:rsid w:val="009F6F36"/>
    <w:rsid w:val="00A001A4"/>
    <w:rsid w:val="00A01178"/>
    <w:rsid w:val="00A02482"/>
    <w:rsid w:val="00A02877"/>
    <w:rsid w:val="00A0347D"/>
    <w:rsid w:val="00A04673"/>
    <w:rsid w:val="00A04935"/>
    <w:rsid w:val="00A04DCF"/>
    <w:rsid w:val="00A0519F"/>
    <w:rsid w:val="00A052A6"/>
    <w:rsid w:val="00A0627F"/>
    <w:rsid w:val="00A066E4"/>
    <w:rsid w:val="00A06B50"/>
    <w:rsid w:val="00A07077"/>
    <w:rsid w:val="00A07176"/>
    <w:rsid w:val="00A11938"/>
    <w:rsid w:val="00A133EA"/>
    <w:rsid w:val="00A14EA2"/>
    <w:rsid w:val="00A151EC"/>
    <w:rsid w:val="00A15A04"/>
    <w:rsid w:val="00A164AF"/>
    <w:rsid w:val="00A17086"/>
    <w:rsid w:val="00A1772B"/>
    <w:rsid w:val="00A17D58"/>
    <w:rsid w:val="00A207FA"/>
    <w:rsid w:val="00A2080B"/>
    <w:rsid w:val="00A2084D"/>
    <w:rsid w:val="00A20D41"/>
    <w:rsid w:val="00A211D9"/>
    <w:rsid w:val="00A21320"/>
    <w:rsid w:val="00A21968"/>
    <w:rsid w:val="00A21D64"/>
    <w:rsid w:val="00A22DCB"/>
    <w:rsid w:val="00A23421"/>
    <w:rsid w:val="00A242CD"/>
    <w:rsid w:val="00A24A90"/>
    <w:rsid w:val="00A25126"/>
    <w:rsid w:val="00A261B8"/>
    <w:rsid w:val="00A30A5D"/>
    <w:rsid w:val="00A30B32"/>
    <w:rsid w:val="00A31081"/>
    <w:rsid w:val="00A3141F"/>
    <w:rsid w:val="00A31456"/>
    <w:rsid w:val="00A31D39"/>
    <w:rsid w:val="00A32978"/>
    <w:rsid w:val="00A332E6"/>
    <w:rsid w:val="00A33646"/>
    <w:rsid w:val="00A348B5"/>
    <w:rsid w:val="00A34E53"/>
    <w:rsid w:val="00A34F07"/>
    <w:rsid w:val="00A35358"/>
    <w:rsid w:val="00A35596"/>
    <w:rsid w:val="00A35A95"/>
    <w:rsid w:val="00A35D5B"/>
    <w:rsid w:val="00A364A4"/>
    <w:rsid w:val="00A37969"/>
    <w:rsid w:val="00A400AF"/>
    <w:rsid w:val="00A40C67"/>
    <w:rsid w:val="00A417F0"/>
    <w:rsid w:val="00A41F0A"/>
    <w:rsid w:val="00A42600"/>
    <w:rsid w:val="00A44412"/>
    <w:rsid w:val="00A4493B"/>
    <w:rsid w:val="00A4495C"/>
    <w:rsid w:val="00A456BF"/>
    <w:rsid w:val="00A45B38"/>
    <w:rsid w:val="00A45D0B"/>
    <w:rsid w:val="00A46076"/>
    <w:rsid w:val="00A469F4"/>
    <w:rsid w:val="00A471C0"/>
    <w:rsid w:val="00A51AC5"/>
    <w:rsid w:val="00A527D6"/>
    <w:rsid w:val="00A528D7"/>
    <w:rsid w:val="00A52957"/>
    <w:rsid w:val="00A5386E"/>
    <w:rsid w:val="00A546EF"/>
    <w:rsid w:val="00A55D39"/>
    <w:rsid w:val="00A56E72"/>
    <w:rsid w:val="00A57B9E"/>
    <w:rsid w:val="00A60842"/>
    <w:rsid w:val="00A61621"/>
    <w:rsid w:val="00A63F00"/>
    <w:rsid w:val="00A642DF"/>
    <w:rsid w:val="00A6434B"/>
    <w:rsid w:val="00A64703"/>
    <w:rsid w:val="00A65600"/>
    <w:rsid w:val="00A66760"/>
    <w:rsid w:val="00A66B4D"/>
    <w:rsid w:val="00A66B98"/>
    <w:rsid w:val="00A67EB9"/>
    <w:rsid w:val="00A70379"/>
    <w:rsid w:val="00A70640"/>
    <w:rsid w:val="00A71C68"/>
    <w:rsid w:val="00A7271F"/>
    <w:rsid w:val="00A729DB"/>
    <w:rsid w:val="00A73CEB"/>
    <w:rsid w:val="00A73ED9"/>
    <w:rsid w:val="00A74608"/>
    <w:rsid w:val="00A7548C"/>
    <w:rsid w:val="00A76683"/>
    <w:rsid w:val="00A77558"/>
    <w:rsid w:val="00A80044"/>
    <w:rsid w:val="00A8096E"/>
    <w:rsid w:val="00A81BC7"/>
    <w:rsid w:val="00A821ED"/>
    <w:rsid w:val="00A82491"/>
    <w:rsid w:val="00A84381"/>
    <w:rsid w:val="00A84542"/>
    <w:rsid w:val="00A857DF"/>
    <w:rsid w:val="00A85959"/>
    <w:rsid w:val="00A8661B"/>
    <w:rsid w:val="00A86E6A"/>
    <w:rsid w:val="00A87694"/>
    <w:rsid w:val="00A87742"/>
    <w:rsid w:val="00A87ABF"/>
    <w:rsid w:val="00A87D86"/>
    <w:rsid w:val="00A90A5A"/>
    <w:rsid w:val="00A90E19"/>
    <w:rsid w:val="00A9109F"/>
    <w:rsid w:val="00A91694"/>
    <w:rsid w:val="00A923EB"/>
    <w:rsid w:val="00A93806"/>
    <w:rsid w:val="00A94507"/>
    <w:rsid w:val="00A94AFC"/>
    <w:rsid w:val="00A959EB"/>
    <w:rsid w:val="00A96BF2"/>
    <w:rsid w:val="00A96D0A"/>
    <w:rsid w:val="00A96DAB"/>
    <w:rsid w:val="00A96E2A"/>
    <w:rsid w:val="00A9704C"/>
    <w:rsid w:val="00AA08C0"/>
    <w:rsid w:val="00AA13E5"/>
    <w:rsid w:val="00AA1F35"/>
    <w:rsid w:val="00AA2B64"/>
    <w:rsid w:val="00AA2D9A"/>
    <w:rsid w:val="00AA37D3"/>
    <w:rsid w:val="00AA4DF6"/>
    <w:rsid w:val="00AA5A8E"/>
    <w:rsid w:val="00AA5B0A"/>
    <w:rsid w:val="00AA6CB7"/>
    <w:rsid w:val="00AA746D"/>
    <w:rsid w:val="00AA79D3"/>
    <w:rsid w:val="00AA7B3A"/>
    <w:rsid w:val="00AA7DA4"/>
    <w:rsid w:val="00AA7EF9"/>
    <w:rsid w:val="00AB06EC"/>
    <w:rsid w:val="00AB0763"/>
    <w:rsid w:val="00AB0788"/>
    <w:rsid w:val="00AB0841"/>
    <w:rsid w:val="00AB096E"/>
    <w:rsid w:val="00AB14DF"/>
    <w:rsid w:val="00AB1EEC"/>
    <w:rsid w:val="00AB2F60"/>
    <w:rsid w:val="00AB31CD"/>
    <w:rsid w:val="00AB31FD"/>
    <w:rsid w:val="00AB3591"/>
    <w:rsid w:val="00AB4809"/>
    <w:rsid w:val="00AB5672"/>
    <w:rsid w:val="00AB599D"/>
    <w:rsid w:val="00AB5A57"/>
    <w:rsid w:val="00AB5B8B"/>
    <w:rsid w:val="00AB6056"/>
    <w:rsid w:val="00AB7CD4"/>
    <w:rsid w:val="00AB7FB5"/>
    <w:rsid w:val="00AC08D5"/>
    <w:rsid w:val="00AC139A"/>
    <w:rsid w:val="00AC19E6"/>
    <w:rsid w:val="00AC1DAB"/>
    <w:rsid w:val="00AC2348"/>
    <w:rsid w:val="00AC36FA"/>
    <w:rsid w:val="00AC4471"/>
    <w:rsid w:val="00AC4A1F"/>
    <w:rsid w:val="00AC62AF"/>
    <w:rsid w:val="00AC62CF"/>
    <w:rsid w:val="00AC702D"/>
    <w:rsid w:val="00AC7063"/>
    <w:rsid w:val="00AC7074"/>
    <w:rsid w:val="00AC7D57"/>
    <w:rsid w:val="00AD0E55"/>
    <w:rsid w:val="00AD0FE2"/>
    <w:rsid w:val="00AD12DD"/>
    <w:rsid w:val="00AD20A1"/>
    <w:rsid w:val="00AD304D"/>
    <w:rsid w:val="00AD34F9"/>
    <w:rsid w:val="00AD3901"/>
    <w:rsid w:val="00AD4B59"/>
    <w:rsid w:val="00AD5829"/>
    <w:rsid w:val="00AD5AB3"/>
    <w:rsid w:val="00AD6BFA"/>
    <w:rsid w:val="00AD7196"/>
    <w:rsid w:val="00AD7AEC"/>
    <w:rsid w:val="00AD7E9D"/>
    <w:rsid w:val="00AE116A"/>
    <w:rsid w:val="00AE127F"/>
    <w:rsid w:val="00AE291F"/>
    <w:rsid w:val="00AE32D2"/>
    <w:rsid w:val="00AE3A6A"/>
    <w:rsid w:val="00AE4F7A"/>
    <w:rsid w:val="00AE5A92"/>
    <w:rsid w:val="00AE6A67"/>
    <w:rsid w:val="00AE6BC2"/>
    <w:rsid w:val="00AF0299"/>
    <w:rsid w:val="00AF1524"/>
    <w:rsid w:val="00AF2723"/>
    <w:rsid w:val="00AF2DFE"/>
    <w:rsid w:val="00AF3A69"/>
    <w:rsid w:val="00AF3B5B"/>
    <w:rsid w:val="00AF4108"/>
    <w:rsid w:val="00AF4120"/>
    <w:rsid w:val="00AF41A6"/>
    <w:rsid w:val="00AF4745"/>
    <w:rsid w:val="00AF56B9"/>
    <w:rsid w:val="00AF584F"/>
    <w:rsid w:val="00AF62DF"/>
    <w:rsid w:val="00AF761B"/>
    <w:rsid w:val="00AF79D2"/>
    <w:rsid w:val="00B000EA"/>
    <w:rsid w:val="00B00C71"/>
    <w:rsid w:val="00B019F0"/>
    <w:rsid w:val="00B01B1E"/>
    <w:rsid w:val="00B0360B"/>
    <w:rsid w:val="00B037F8"/>
    <w:rsid w:val="00B03F3A"/>
    <w:rsid w:val="00B0429A"/>
    <w:rsid w:val="00B04B6D"/>
    <w:rsid w:val="00B060BA"/>
    <w:rsid w:val="00B06194"/>
    <w:rsid w:val="00B064A8"/>
    <w:rsid w:val="00B07CEE"/>
    <w:rsid w:val="00B1196B"/>
    <w:rsid w:val="00B11F5A"/>
    <w:rsid w:val="00B1278C"/>
    <w:rsid w:val="00B127E0"/>
    <w:rsid w:val="00B12C1B"/>
    <w:rsid w:val="00B13A0C"/>
    <w:rsid w:val="00B13B41"/>
    <w:rsid w:val="00B13C11"/>
    <w:rsid w:val="00B1450C"/>
    <w:rsid w:val="00B14702"/>
    <w:rsid w:val="00B16689"/>
    <w:rsid w:val="00B16892"/>
    <w:rsid w:val="00B177EC"/>
    <w:rsid w:val="00B17891"/>
    <w:rsid w:val="00B20083"/>
    <w:rsid w:val="00B201DE"/>
    <w:rsid w:val="00B20536"/>
    <w:rsid w:val="00B20703"/>
    <w:rsid w:val="00B20960"/>
    <w:rsid w:val="00B20E15"/>
    <w:rsid w:val="00B21291"/>
    <w:rsid w:val="00B21A1C"/>
    <w:rsid w:val="00B21C16"/>
    <w:rsid w:val="00B22378"/>
    <w:rsid w:val="00B229AA"/>
    <w:rsid w:val="00B22E32"/>
    <w:rsid w:val="00B2438C"/>
    <w:rsid w:val="00B247CF"/>
    <w:rsid w:val="00B24A2B"/>
    <w:rsid w:val="00B262F4"/>
    <w:rsid w:val="00B304DD"/>
    <w:rsid w:val="00B30605"/>
    <w:rsid w:val="00B30A97"/>
    <w:rsid w:val="00B31A15"/>
    <w:rsid w:val="00B3217F"/>
    <w:rsid w:val="00B32209"/>
    <w:rsid w:val="00B3299D"/>
    <w:rsid w:val="00B32DE6"/>
    <w:rsid w:val="00B3347D"/>
    <w:rsid w:val="00B33537"/>
    <w:rsid w:val="00B33ACC"/>
    <w:rsid w:val="00B33B2B"/>
    <w:rsid w:val="00B35B75"/>
    <w:rsid w:val="00B3661F"/>
    <w:rsid w:val="00B37920"/>
    <w:rsid w:val="00B37CFC"/>
    <w:rsid w:val="00B41929"/>
    <w:rsid w:val="00B427DA"/>
    <w:rsid w:val="00B42C2F"/>
    <w:rsid w:val="00B42E2D"/>
    <w:rsid w:val="00B42F03"/>
    <w:rsid w:val="00B4344A"/>
    <w:rsid w:val="00B43E37"/>
    <w:rsid w:val="00B4562A"/>
    <w:rsid w:val="00B47E64"/>
    <w:rsid w:val="00B50479"/>
    <w:rsid w:val="00B5047E"/>
    <w:rsid w:val="00B506D9"/>
    <w:rsid w:val="00B51132"/>
    <w:rsid w:val="00B51254"/>
    <w:rsid w:val="00B51AB6"/>
    <w:rsid w:val="00B52378"/>
    <w:rsid w:val="00B52E6B"/>
    <w:rsid w:val="00B53465"/>
    <w:rsid w:val="00B53A56"/>
    <w:rsid w:val="00B53C6A"/>
    <w:rsid w:val="00B54418"/>
    <w:rsid w:val="00B547CB"/>
    <w:rsid w:val="00B559EE"/>
    <w:rsid w:val="00B579B5"/>
    <w:rsid w:val="00B57C41"/>
    <w:rsid w:val="00B6057F"/>
    <w:rsid w:val="00B609B9"/>
    <w:rsid w:val="00B610EC"/>
    <w:rsid w:val="00B61736"/>
    <w:rsid w:val="00B61E81"/>
    <w:rsid w:val="00B61EA7"/>
    <w:rsid w:val="00B641A5"/>
    <w:rsid w:val="00B6423F"/>
    <w:rsid w:val="00B6550E"/>
    <w:rsid w:val="00B6575F"/>
    <w:rsid w:val="00B66107"/>
    <w:rsid w:val="00B677AB"/>
    <w:rsid w:val="00B67B3C"/>
    <w:rsid w:val="00B70ADE"/>
    <w:rsid w:val="00B70CEC"/>
    <w:rsid w:val="00B7125D"/>
    <w:rsid w:val="00B717A8"/>
    <w:rsid w:val="00B734CA"/>
    <w:rsid w:val="00B73897"/>
    <w:rsid w:val="00B73E2B"/>
    <w:rsid w:val="00B74284"/>
    <w:rsid w:val="00B74F46"/>
    <w:rsid w:val="00B750CB"/>
    <w:rsid w:val="00B7511F"/>
    <w:rsid w:val="00B758B8"/>
    <w:rsid w:val="00B75F9D"/>
    <w:rsid w:val="00B76562"/>
    <w:rsid w:val="00B76BA6"/>
    <w:rsid w:val="00B76D12"/>
    <w:rsid w:val="00B77207"/>
    <w:rsid w:val="00B777F4"/>
    <w:rsid w:val="00B80726"/>
    <w:rsid w:val="00B80779"/>
    <w:rsid w:val="00B81A86"/>
    <w:rsid w:val="00B82469"/>
    <w:rsid w:val="00B83515"/>
    <w:rsid w:val="00B835A9"/>
    <w:rsid w:val="00B84801"/>
    <w:rsid w:val="00B84A11"/>
    <w:rsid w:val="00B85029"/>
    <w:rsid w:val="00B85307"/>
    <w:rsid w:val="00B855C5"/>
    <w:rsid w:val="00B85B9F"/>
    <w:rsid w:val="00B86FA7"/>
    <w:rsid w:val="00B900E9"/>
    <w:rsid w:val="00B906A9"/>
    <w:rsid w:val="00B912E3"/>
    <w:rsid w:val="00B92526"/>
    <w:rsid w:val="00B92996"/>
    <w:rsid w:val="00B92B78"/>
    <w:rsid w:val="00B93A9F"/>
    <w:rsid w:val="00B9494B"/>
    <w:rsid w:val="00B953D9"/>
    <w:rsid w:val="00B972B9"/>
    <w:rsid w:val="00BA1FFE"/>
    <w:rsid w:val="00BA2628"/>
    <w:rsid w:val="00BA2BF1"/>
    <w:rsid w:val="00BA3566"/>
    <w:rsid w:val="00BA4365"/>
    <w:rsid w:val="00BA4ACF"/>
    <w:rsid w:val="00BA4D34"/>
    <w:rsid w:val="00BA52EC"/>
    <w:rsid w:val="00BA59A3"/>
    <w:rsid w:val="00BA621E"/>
    <w:rsid w:val="00BA6846"/>
    <w:rsid w:val="00BA73CB"/>
    <w:rsid w:val="00BA77F4"/>
    <w:rsid w:val="00BA7863"/>
    <w:rsid w:val="00BB0491"/>
    <w:rsid w:val="00BB0CAF"/>
    <w:rsid w:val="00BB2934"/>
    <w:rsid w:val="00BB2C09"/>
    <w:rsid w:val="00BB329A"/>
    <w:rsid w:val="00BB33B7"/>
    <w:rsid w:val="00BB386C"/>
    <w:rsid w:val="00BB4545"/>
    <w:rsid w:val="00BB61C3"/>
    <w:rsid w:val="00BB6218"/>
    <w:rsid w:val="00BB7C26"/>
    <w:rsid w:val="00BB7D4F"/>
    <w:rsid w:val="00BB7F04"/>
    <w:rsid w:val="00BC026B"/>
    <w:rsid w:val="00BC2151"/>
    <w:rsid w:val="00BC3605"/>
    <w:rsid w:val="00BC3648"/>
    <w:rsid w:val="00BC3733"/>
    <w:rsid w:val="00BC40E8"/>
    <w:rsid w:val="00BC4442"/>
    <w:rsid w:val="00BC47E1"/>
    <w:rsid w:val="00BC4E66"/>
    <w:rsid w:val="00BC547E"/>
    <w:rsid w:val="00BC5FE0"/>
    <w:rsid w:val="00BC68E9"/>
    <w:rsid w:val="00BC6970"/>
    <w:rsid w:val="00BC6E3F"/>
    <w:rsid w:val="00BC7FFB"/>
    <w:rsid w:val="00BD006A"/>
    <w:rsid w:val="00BD0509"/>
    <w:rsid w:val="00BD0526"/>
    <w:rsid w:val="00BD0538"/>
    <w:rsid w:val="00BD0BD9"/>
    <w:rsid w:val="00BD26E6"/>
    <w:rsid w:val="00BD3C79"/>
    <w:rsid w:val="00BD46FB"/>
    <w:rsid w:val="00BD49ED"/>
    <w:rsid w:val="00BD50B1"/>
    <w:rsid w:val="00BD5420"/>
    <w:rsid w:val="00BD54C9"/>
    <w:rsid w:val="00BD5CCD"/>
    <w:rsid w:val="00BD5E84"/>
    <w:rsid w:val="00BD5F21"/>
    <w:rsid w:val="00BD714C"/>
    <w:rsid w:val="00BD7709"/>
    <w:rsid w:val="00BE007B"/>
    <w:rsid w:val="00BE12C6"/>
    <w:rsid w:val="00BE13D1"/>
    <w:rsid w:val="00BE13D8"/>
    <w:rsid w:val="00BE1693"/>
    <w:rsid w:val="00BE1A14"/>
    <w:rsid w:val="00BE1A58"/>
    <w:rsid w:val="00BE1D8D"/>
    <w:rsid w:val="00BE2095"/>
    <w:rsid w:val="00BE39FF"/>
    <w:rsid w:val="00BE4307"/>
    <w:rsid w:val="00BE482D"/>
    <w:rsid w:val="00BE511A"/>
    <w:rsid w:val="00BE546C"/>
    <w:rsid w:val="00BE783B"/>
    <w:rsid w:val="00BE7BF3"/>
    <w:rsid w:val="00BF03B3"/>
    <w:rsid w:val="00BF0FFE"/>
    <w:rsid w:val="00BF1438"/>
    <w:rsid w:val="00BF174F"/>
    <w:rsid w:val="00BF2A59"/>
    <w:rsid w:val="00BF2F1F"/>
    <w:rsid w:val="00BF33EA"/>
    <w:rsid w:val="00BF3F4D"/>
    <w:rsid w:val="00BF4D3B"/>
    <w:rsid w:val="00BF5CA5"/>
    <w:rsid w:val="00BF6929"/>
    <w:rsid w:val="00BF6D05"/>
    <w:rsid w:val="00BF712D"/>
    <w:rsid w:val="00BF79EA"/>
    <w:rsid w:val="00BF7FD8"/>
    <w:rsid w:val="00C0131F"/>
    <w:rsid w:val="00C01DAB"/>
    <w:rsid w:val="00C0203F"/>
    <w:rsid w:val="00C0222A"/>
    <w:rsid w:val="00C0284D"/>
    <w:rsid w:val="00C02AA9"/>
    <w:rsid w:val="00C03157"/>
    <w:rsid w:val="00C03C40"/>
    <w:rsid w:val="00C04128"/>
    <w:rsid w:val="00C04285"/>
    <w:rsid w:val="00C0494F"/>
    <w:rsid w:val="00C051B4"/>
    <w:rsid w:val="00C052C1"/>
    <w:rsid w:val="00C058FE"/>
    <w:rsid w:val="00C0644B"/>
    <w:rsid w:val="00C07326"/>
    <w:rsid w:val="00C07812"/>
    <w:rsid w:val="00C07E7A"/>
    <w:rsid w:val="00C10033"/>
    <w:rsid w:val="00C107DF"/>
    <w:rsid w:val="00C10B13"/>
    <w:rsid w:val="00C11467"/>
    <w:rsid w:val="00C1310F"/>
    <w:rsid w:val="00C136E3"/>
    <w:rsid w:val="00C13779"/>
    <w:rsid w:val="00C142B0"/>
    <w:rsid w:val="00C1472A"/>
    <w:rsid w:val="00C14986"/>
    <w:rsid w:val="00C153ED"/>
    <w:rsid w:val="00C15C61"/>
    <w:rsid w:val="00C15CD2"/>
    <w:rsid w:val="00C17802"/>
    <w:rsid w:val="00C20B31"/>
    <w:rsid w:val="00C20B75"/>
    <w:rsid w:val="00C20DF9"/>
    <w:rsid w:val="00C20E55"/>
    <w:rsid w:val="00C21376"/>
    <w:rsid w:val="00C21539"/>
    <w:rsid w:val="00C2189F"/>
    <w:rsid w:val="00C2203D"/>
    <w:rsid w:val="00C234C1"/>
    <w:rsid w:val="00C23A84"/>
    <w:rsid w:val="00C24031"/>
    <w:rsid w:val="00C24298"/>
    <w:rsid w:val="00C258B5"/>
    <w:rsid w:val="00C25B67"/>
    <w:rsid w:val="00C26362"/>
    <w:rsid w:val="00C268E1"/>
    <w:rsid w:val="00C270F9"/>
    <w:rsid w:val="00C27677"/>
    <w:rsid w:val="00C27953"/>
    <w:rsid w:val="00C30B84"/>
    <w:rsid w:val="00C31301"/>
    <w:rsid w:val="00C3137A"/>
    <w:rsid w:val="00C31AA3"/>
    <w:rsid w:val="00C320CE"/>
    <w:rsid w:val="00C32283"/>
    <w:rsid w:val="00C32C8F"/>
    <w:rsid w:val="00C32F14"/>
    <w:rsid w:val="00C32F1A"/>
    <w:rsid w:val="00C33387"/>
    <w:rsid w:val="00C33563"/>
    <w:rsid w:val="00C3369D"/>
    <w:rsid w:val="00C33C9D"/>
    <w:rsid w:val="00C34A11"/>
    <w:rsid w:val="00C358D1"/>
    <w:rsid w:val="00C373BB"/>
    <w:rsid w:val="00C377FA"/>
    <w:rsid w:val="00C402CA"/>
    <w:rsid w:val="00C411E8"/>
    <w:rsid w:val="00C412F7"/>
    <w:rsid w:val="00C41895"/>
    <w:rsid w:val="00C42678"/>
    <w:rsid w:val="00C42AA4"/>
    <w:rsid w:val="00C43040"/>
    <w:rsid w:val="00C43297"/>
    <w:rsid w:val="00C43460"/>
    <w:rsid w:val="00C43A75"/>
    <w:rsid w:val="00C4523C"/>
    <w:rsid w:val="00C4558D"/>
    <w:rsid w:val="00C46A8B"/>
    <w:rsid w:val="00C4794D"/>
    <w:rsid w:val="00C512AB"/>
    <w:rsid w:val="00C517E0"/>
    <w:rsid w:val="00C5205D"/>
    <w:rsid w:val="00C52E12"/>
    <w:rsid w:val="00C53E07"/>
    <w:rsid w:val="00C544EB"/>
    <w:rsid w:val="00C5488E"/>
    <w:rsid w:val="00C555DA"/>
    <w:rsid w:val="00C56E6B"/>
    <w:rsid w:val="00C57019"/>
    <w:rsid w:val="00C57066"/>
    <w:rsid w:val="00C573FF"/>
    <w:rsid w:val="00C5747F"/>
    <w:rsid w:val="00C5752E"/>
    <w:rsid w:val="00C60291"/>
    <w:rsid w:val="00C61DEF"/>
    <w:rsid w:val="00C61E8B"/>
    <w:rsid w:val="00C627A6"/>
    <w:rsid w:val="00C6367E"/>
    <w:rsid w:val="00C636A0"/>
    <w:rsid w:val="00C63A22"/>
    <w:rsid w:val="00C6447E"/>
    <w:rsid w:val="00C644CE"/>
    <w:rsid w:val="00C658E8"/>
    <w:rsid w:val="00C664EE"/>
    <w:rsid w:val="00C66676"/>
    <w:rsid w:val="00C666CA"/>
    <w:rsid w:val="00C706E3"/>
    <w:rsid w:val="00C707AB"/>
    <w:rsid w:val="00C708EF"/>
    <w:rsid w:val="00C70D08"/>
    <w:rsid w:val="00C71DA8"/>
    <w:rsid w:val="00C733C8"/>
    <w:rsid w:val="00C73594"/>
    <w:rsid w:val="00C73CDD"/>
    <w:rsid w:val="00C73F0D"/>
    <w:rsid w:val="00C7425E"/>
    <w:rsid w:val="00C7464F"/>
    <w:rsid w:val="00C74C2D"/>
    <w:rsid w:val="00C74EB8"/>
    <w:rsid w:val="00C7502A"/>
    <w:rsid w:val="00C750BB"/>
    <w:rsid w:val="00C7598F"/>
    <w:rsid w:val="00C76E19"/>
    <w:rsid w:val="00C7761A"/>
    <w:rsid w:val="00C77975"/>
    <w:rsid w:val="00C802A9"/>
    <w:rsid w:val="00C807D4"/>
    <w:rsid w:val="00C812A2"/>
    <w:rsid w:val="00C835F5"/>
    <w:rsid w:val="00C852A1"/>
    <w:rsid w:val="00C87BCD"/>
    <w:rsid w:val="00C90A70"/>
    <w:rsid w:val="00C90CBB"/>
    <w:rsid w:val="00C90F4A"/>
    <w:rsid w:val="00C90F63"/>
    <w:rsid w:val="00C912D3"/>
    <w:rsid w:val="00C91F2E"/>
    <w:rsid w:val="00C924F8"/>
    <w:rsid w:val="00C925D7"/>
    <w:rsid w:val="00C92755"/>
    <w:rsid w:val="00C934AC"/>
    <w:rsid w:val="00C955F4"/>
    <w:rsid w:val="00C956B2"/>
    <w:rsid w:val="00C96AC3"/>
    <w:rsid w:val="00C970E4"/>
    <w:rsid w:val="00C97243"/>
    <w:rsid w:val="00C97358"/>
    <w:rsid w:val="00C97722"/>
    <w:rsid w:val="00CA08D7"/>
    <w:rsid w:val="00CA31F9"/>
    <w:rsid w:val="00CA3A9D"/>
    <w:rsid w:val="00CA3C91"/>
    <w:rsid w:val="00CA4733"/>
    <w:rsid w:val="00CA4807"/>
    <w:rsid w:val="00CA4A5B"/>
    <w:rsid w:val="00CA5F9A"/>
    <w:rsid w:val="00CA61B6"/>
    <w:rsid w:val="00CA691E"/>
    <w:rsid w:val="00CA6E22"/>
    <w:rsid w:val="00CA7073"/>
    <w:rsid w:val="00CB0985"/>
    <w:rsid w:val="00CB1222"/>
    <w:rsid w:val="00CB21DE"/>
    <w:rsid w:val="00CB2F49"/>
    <w:rsid w:val="00CB2FA5"/>
    <w:rsid w:val="00CB38F3"/>
    <w:rsid w:val="00CB3AEF"/>
    <w:rsid w:val="00CB4B9C"/>
    <w:rsid w:val="00CB5024"/>
    <w:rsid w:val="00CB5675"/>
    <w:rsid w:val="00CB56A9"/>
    <w:rsid w:val="00CB5A0D"/>
    <w:rsid w:val="00CB5CD1"/>
    <w:rsid w:val="00CB69DD"/>
    <w:rsid w:val="00CB6B6D"/>
    <w:rsid w:val="00CB6B89"/>
    <w:rsid w:val="00CB75FA"/>
    <w:rsid w:val="00CB776A"/>
    <w:rsid w:val="00CB7A41"/>
    <w:rsid w:val="00CB7BBC"/>
    <w:rsid w:val="00CC0A92"/>
    <w:rsid w:val="00CC0DEF"/>
    <w:rsid w:val="00CC143C"/>
    <w:rsid w:val="00CC158D"/>
    <w:rsid w:val="00CC183F"/>
    <w:rsid w:val="00CC1CBE"/>
    <w:rsid w:val="00CC2211"/>
    <w:rsid w:val="00CC2301"/>
    <w:rsid w:val="00CC297E"/>
    <w:rsid w:val="00CC2EFD"/>
    <w:rsid w:val="00CC3608"/>
    <w:rsid w:val="00CC41B0"/>
    <w:rsid w:val="00CC49D8"/>
    <w:rsid w:val="00CC5BA4"/>
    <w:rsid w:val="00CC66FA"/>
    <w:rsid w:val="00CC6B92"/>
    <w:rsid w:val="00CD0AEA"/>
    <w:rsid w:val="00CD102C"/>
    <w:rsid w:val="00CD16D7"/>
    <w:rsid w:val="00CD2496"/>
    <w:rsid w:val="00CD3096"/>
    <w:rsid w:val="00CD3167"/>
    <w:rsid w:val="00CD4835"/>
    <w:rsid w:val="00CD4984"/>
    <w:rsid w:val="00CD5A7B"/>
    <w:rsid w:val="00CD692F"/>
    <w:rsid w:val="00CD731E"/>
    <w:rsid w:val="00CD740B"/>
    <w:rsid w:val="00CD7DBF"/>
    <w:rsid w:val="00CE0AC8"/>
    <w:rsid w:val="00CE0DF0"/>
    <w:rsid w:val="00CE0F7D"/>
    <w:rsid w:val="00CE1BC2"/>
    <w:rsid w:val="00CE2C2E"/>
    <w:rsid w:val="00CE2C7A"/>
    <w:rsid w:val="00CE2D4B"/>
    <w:rsid w:val="00CE37B7"/>
    <w:rsid w:val="00CE3E21"/>
    <w:rsid w:val="00CE4252"/>
    <w:rsid w:val="00CE4D61"/>
    <w:rsid w:val="00CE4EA6"/>
    <w:rsid w:val="00CE5371"/>
    <w:rsid w:val="00CE60F7"/>
    <w:rsid w:val="00CE6B32"/>
    <w:rsid w:val="00CE7DD8"/>
    <w:rsid w:val="00CF04A0"/>
    <w:rsid w:val="00CF1DA0"/>
    <w:rsid w:val="00CF1DC2"/>
    <w:rsid w:val="00CF28A1"/>
    <w:rsid w:val="00CF2F6A"/>
    <w:rsid w:val="00CF32F0"/>
    <w:rsid w:val="00CF4679"/>
    <w:rsid w:val="00CF4701"/>
    <w:rsid w:val="00CF4EE4"/>
    <w:rsid w:val="00CF5026"/>
    <w:rsid w:val="00CF7645"/>
    <w:rsid w:val="00CF7ACD"/>
    <w:rsid w:val="00CF7F06"/>
    <w:rsid w:val="00D00954"/>
    <w:rsid w:val="00D018FE"/>
    <w:rsid w:val="00D03F74"/>
    <w:rsid w:val="00D046D8"/>
    <w:rsid w:val="00D04737"/>
    <w:rsid w:val="00D04E54"/>
    <w:rsid w:val="00D07B6D"/>
    <w:rsid w:val="00D07C98"/>
    <w:rsid w:val="00D103AE"/>
    <w:rsid w:val="00D10533"/>
    <w:rsid w:val="00D11254"/>
    <w:rsid w:val="00D12155"/>
    <w:rsid w:val="00D122EB"/>
    <w:rsid w:val="00D12632"/>
    <w:rsid w:val="00D1486B"/>
    <w:rsid w:val="00D14888"/>
    <w:rsid w:val="00D14B13"/>
    <w:rsid w:val="00D15242"/>
    <w:rsid w:val="00D15681"/>
    <w:rsid w:val="00D15759"/>
    <w:rsid w:val="00D15D84"/>
    <w:rsid w:val="00D15F41"/>
    <w:rsid w:val="00D16113"/>
    <w:rsid w:val="00D164C9"/>
    <w:rsid w:val="00D16EDE"/>
    <w:rsid w:val="00D175B1"/>
    <w:rsid w:val="00D17C7F"/>
    <w:rsid w:val="00D17E57"/>
    <w:rsid w:val="00D208A1"/>
    <w:rsid w:val="00D20A36"/>
    <w:rsid w:val="00D2121A"/>
    <w:rsid w:val="00D21E5C"/>
    <w:rsid w:val="00D225B3"/>
    <w:rsid w:val="00D232E7"/>
    <w:rsid w:val="00D23906"/>
    <w:rsid w:val="00D24466"/>
    <w:rsid w:val="00D247B9"/>
    <w:rsid w:val="00D247C0"/>
    <w:rsid w:val="00D255C1"/>
    <w:rsid w:val="00D25DCA"/>
    <w:rsid w:val="00D26155"/>
    <w:rsid w:val="00D264D5"/>
    <w:rsid w:val="00D271A9"/>
    <w:rsid w:val="00D274B4"/>
    <w:rsid w:val="00D30796"/>
    <w:rsid w:val="00D30C41"/>
    <w:rsid w:val="00D31714"/>
    <w:rsid w:val="00D3196C"/>
    <w:rsid w:val="00D3309D"/>
    <w:rsid w:val="00D34363"/>
    <w:rsid w:val="00D3440F"/>
    <w:rsid w:val="00D35200"/>
    <w:rsid w:val="00D35A76"/>
    <w:rsid w:val="00D360EC"/>
    <w:rsid w:val="00D36340"/>
    <w:rsid w:val="00D363CA"/>
    <w:rsid w:val="00D364CE"/>
    <w:rsid w:val="00D366E5"/>
    <w:rsid w:val="00D368A9"/>
    <w:rsid w:val="00D36FE6"/>
    <w:rsid w:val="00D377D6"/>
    <w:rsid w:val="00D408E2"/>
    <w:rsid w:val="00D422F7"/>
    <w:rsid w:val="00D42D2B"/>
    <w:rsid w:val="00D4337F"/>
    <w:rsid w:val="00D43A55"/>
    <w:rsid w:val="00D43F03"/>
    <w:rsid w:val="00D442FA"/>
    <w:rsid w:val="00D45088"/>
    <w:rsid w:val="00D45D76"/>
    <w:rsid w:val="00D4640A"/>
    <w:rsid w:val="00D4706D"/>
    <w:rsid w:val="00D4742B"/>
    <w:rsid w:val="00D47605"/>
    <w:rsid w:val="00D478FB"/>
    <w:rsid w:val="00D50C03"/>
    <w:rsid w:val="00D50C44"/>
    <w:rsid w:val="00D50FA6"/>
    <w:rsid w:val="00D51273"/>
    <w:rsid w:val="00D514A1"/>
    <w:rsid w:val="00D5263F"/>
    <w:rsid w:val="00D53623"/>
    <w:rsid w:val="00D539AE"/>
    <w:rsid w:val="00D54E75"/>
    <w:rsid w:val="00D55030"/>
    <w:rsid w:val="00D55291"/>
    <w:rsid w:val="00D5604B"/>
    <w:rsid w:val="00D560E9"/>
    <w:rsid w:val="00D561C8"/>
    <w:rsid w:val="00D5665B"/>
    <w:rsid w:val="00D56FB5"/>
    <w:rsid w:val="00D57BEE"/>
    <w:rsid w:val="00D57E89"/>
    <w:rsid w:val="00D57F61"/>
    <w:rsid w:val="00D60099"/>
    <w:rsid w:val="00D6021A"/>
    <w:rsid w:val="00D604EA"/>
    <w:rsid w:val="00D607C5"/>
    <w:rsid w:val="00D60A69"/>
    <w:rsid w:val="00D61478"/>
    <w:rsid w:val="00D614FD"/>
    <w:rsid w:val="00D61C93"/>
    <w:rsid w:val="00D62808"/>
    <w:rsid w:val="00D62811"/>
    <w:rsid w:val="00D62EC5"/>
    <w:rsid w:val="00D633E2"/>
    <w:rsid w:val="00D63F9E"/>
    <w:rsid w:val="00D640BE"/>
    <w:rsid w:val="00D6478F"/>
    <w:rsid w:val="00D64ECF"/>
    <w:rsid w:val="00D651D7"/>
    <w:rsid w:val="00D6569A"/>
    <w:rsid w:val="00D66343"/>
    <w:rsid w:val="00D67E37"/>
    <w:rsid w:val="00D70A24"/>
    <w:rsid w:val="00D710F1"/>
    <w:rsid w:val="00D72BB1"/>
    <w:rsid w:val="00D72C95"/>
    <w:rsid w:val="00D73122"/>
    <w:rsid w:val="00D73844"/>
    <w:rsid w:val="00D74793"/>
    <w:rsid w:val="00D7517E"/>
    <w:rsid w:val="00D7567B"/>
    <w:rsid w:val="00D759F1"/>
    <w:rsid w:val="00D768CC"/>
    <w:rsid w:val="00D77417"/>
    <w:rsid w:val="00D77948"/>
    <w:rsid w:val="00D81D44"/>
    <w:rsid w:val="00D82020"/>
    <w:rsid w:val="00D8289B"/>
    <w:rsid w:val="00D8339B"/>
    <w:rsid w:val="00D835A4"/>
    <w:rsid w:val="00D83AB0"/>
    <w:rsid w:val="00D8428B"/>
    <w:rsid w:val="00D84441"/>
    <w:rsid w:val="00D845D5"/>
    <w:rsid w:val="00D84E66"/>
    <w:rsid w:val="00D856A1"/>
    <w:rsid w:val="00D85DBF"/>
    <w:rsid w:val="00D86801"/>
    <w:rsid w:val="00D90AF7"/>
    <w:rsid w:val="00D911D3"/>
    <w:rsid w:val="00D91B1A"/>
    <w:rsid w:val="00D91BBC"/>
    <w:rsid w:val="00D923E2"/>
    <w:rsid w:val="00D92451"/>
    <w:rsid w:val="00D92507"/>
    <w:rsid w:val="00D925EB"/>
    <w:rsid w:val="00D944FD"/>
    <w:rsid w:val="00D94C12"/>
    <w:rsid w:val="00D94FA0"/>
    <w:rsid w:val="00D950EE"/>
    <w:rsid w:val="00D95697"/>
    <w:rsid w:val="00D95AEE"/>
    <w:rsid w:val="00D95D58"/>
    <w:rsid w:val="00D95DDA"/>
    <w:rsid w:val="00D9622D"/>
    <w:rsid w:val="00D9628D"/>
    <w:rsid w:val="00D9722D"/>
    <w:rsid w:val="00D973BF"/>
    <w:rsid w:val="00D97725"/>
    <w:rsid w:val="00DA03DA"/>
    <w:rsid w:val="00DA0764"/>
    <w:rsid w:val="00DA098B"/>
    <w:rsid w:val="00DA0A0A"/>
    <w:rsid w:val="00DA1148"/>
    <w:rsid w:val="00DA15F5"/>
    <w:rsid w:val="00DA193A"/>
    <w:rsid w:val="00DA1E93"/>
    <w:rsid w:val="00DA1FE9"/>
    <w:rsid w:val="00DA3779"/>
    <w:rsid w:val="00DA3876"/>
    <w:rsid w:val="00DA3C76"/>
    <w:rsid w:val="00DA4A23"/>
    <w:rsid w:val="00DA5DFB"/>
    <w:rsid w:val="00DA6F7B"/>
    <w:rsid w:val="00DB1C01"/>
    <w:rsid w:val="00DB2158"/>
    <w:rsid w:val="00DB2EBA"/>
    <w:rsid w:val="00DB3E87"/>
    <w:rsid w:val="00DB43F7"/>
    <w:rsid w:val="00DB5567"/>
    <w:rsid w:val="00DB70B1"/>
    <w:rsid w:val="00DB73CF"/>
    <w:rsid w:val="00DC03EF"/>
    <w:rsid w:val="00DC072C"/>
    <w:rsid w:val="00DC088D"/>
    <w:rsid w:val="00DC0E50"/>
    <w:rsid w:val="00DC110B"/>
    <w:rsid w:val="00DC159F"/>
    <w:rsid w:val="00DC2501"/>
    <w:rsid w:val="00DC3009"/>
    <w:rsid w:val="00DC319A"/>
    <w:rsid w:val="00DC341B"/>
    <w:rsid w:val="00DC3CF7"/>
    <w:rsid w:val="00DC4587"/>
    <w:rsid w:val="00DC4833"/>
    <w:rsid w:val="00DC5A6A"/>
    <w:rsid w:val="00DC62E6"/>
    <w:rsid w:val="00DC6A9E"/>
    <w:rsid w:val="00DC6DC2"/>
    <w:rsid w:val="00DC6F86"/>
    <w:rsid w:val="00DC735E"/>
    <w:rsid w:val="00DC7448"/>
    <w:rsid w:val="00DC7C02"/>
    <w:rsid w:val="00DC7EF6"/>
    <w:rsid w:val="00DD1175"/>
    <w:rsid w:val="00DD1282"/>
    <w:rsid w:val="00DD2019"/>
    <w:rsid w:val="00DD3221"/>
    <w:rsid w:val="00DD3275"/>
    <w:rsid w:val="00DD4878"/>
    <w:rsid w:val="00DD48DA"/>
    <w:rsid w:val="00DD4F69"/>
    <w:rsid w:val="00DD504E"/>
    <w:rsid w:val="00DD5187"/>
    <w:rsid w:val="00DD5588"/>
    <w:rsid w:val="00DD5E55"/>
    <w:rsid w:val="00DD79F8"/>
    <w:rsid w:val="00DE02C6"/>
    <w:rsid w:val="00DE08A7"/>
    <w:rsid w:val="00DE1F0B"/>
    <w:rsid w:val="00DE287F"/>
    <w:rsid w:val="00DE2A87"/>
    <w:rsid w:val="00DE2DF0"/>
    <w:rsid w:val="00DE342A"/>
    <w:rsid w:val="00DE43B8"/>
    <w:rsid w:val="00DE4C9B"/>
    <w:rsid w:val="00DE5BC3"/>
    <w:rsid w:val="00DE749A"/>
    <w:rsid w:val="00DE7A49"/>
    <w:rsid w:val="00DE7D1B"/>
    <w:rsid w:val="00DF003D"/>
    <w:rsid w:val="00DF01F8"/>
    <w:rsid w:val="00DF1070"/>
    <w:rsid w:val="00DF16DE"/>
    <w:rsid w:val="00DF19DE"/>
    <w:rsid w:val="00DF23A4"/>
    <w:rsid w:val="00DF2D42"/>
    <w:rsid w:val="00DF31FF"/>
    <w:rsid w:val="00DF4BCC"/>
    <w:rsid w:val="00DF529B"/>
    <w:rsid w:val="00DF5ADA"/>
    <w:rsid w:val="00DF5DEC"/>
    <w:rsid w:val="00DF5E0B"/>
    <w:rsid w:val="00DF6F0A"/>
    <w:rsid w:val="00DF6FA4"/>
    <w:rsid w:val="00DF7B46"/>
    <w:rsid w:val="00E00CE0"/>
    <w:rsid w:val="00E01182"/>
    <w:rsid w:val="00E0128E"/>
    <w:rsid w:val="00E013FE"/>
    <w:rsid w:val="00E01535"/>
    <w:rsid w:val="00E02CA5"/>
    <w:rsid w:val="00E0310C"/>
    <w:rsid w:val="00E036B0"/>
    <w:rsid w:val="00E03785"/>
    <w:rsid w:val="00E03CF9"/>
    <w:rsid w:val="00E03EA0"/>
    <w:rsid w:val="00E03F80"/>
    <w:rsid w:val="00E0476C"/>
    <w:rsid w:val="00E04D86"/>
    <w:rsid w:val="00E058E6"/>
    <w:rsid w:val="00E05BD9"/>
    <w:rsid w:val="00E061FF"/>
    <w:rsid w:val="00E06BC5"/>
    <w:rsid w:val="00E074FA"/>
    <w:rsid w:val="00E07513"/>
    <w:rsid w:val="00E07E47"/>
    <w:rsid w:val="00E07EE5"/>
    <w:rsid w:val="00E10094"/>
    <w:rsid w:val="00E10966"/>
    <w:rsid w:val="00E11391"/>
    <w:rsid w:val="00E125A9"/>
    <w:rsid w:val="00E12971"/>
    <w:rsid w:val="00E1391B"/>
    <w:rsid w:val="00E155CE"/>
    <w:rsid w:val="00E16479"/>
    <w:rsid w:val="00E1699A"/>
    <w:rsid w:val="00E16C4C"/>
    <w:rsid w:val="00E20BE0"/>
    <w:rsid w:val="00E20E07"/>
    <w:rsid w:val="00E2121E"/>
    <w:rsid w:val="00E21A52"/>
    <w:rsid w:val="00E21ADE"/>
    <w:rsid w:val="00E21DAE"/>
    <w:rsid w:val="00E22616"/>
    <w:rsid w:val="00E2396B"/>
    <w:rsid w:val="00E24119"/>
    <w:rsid w:val="00E24127"/>
    <w:rsid w:val="00E24292"/>
    <w:rsid w:val="00E243BF"/>
    <w:rsid w:val="00E24472"/>
    <w:rsid w:val="00E24DD6"/>
    <w:rsid w:val="00E2613E"/>
    <w:rsid w:val="00E264D2"/>
    <w:rsid w:val="00E26789"/>
    <w:rsid w:val="00E26922"/>
    <w:rsid w:val="00E269A1"/>
    <w:rsid w:val="00E26EC3"/>
    <w:rsid w:val="00E270CA"/>
    <w:rsid w:val="00E27CD0"/>
    <w:rsid w:val="00E3086B"/>
    <w:rsid w:val="00E310D4"/>
    <w:rsid w:val="00E31612"/>
    <w:rsid w:val="00E316D0"/>
    <w:rsid w:val="00E32F4C"/>
    <w:rsid w:val="00E334DE"/>
    <w:rsid w:val="00E33565"/>
    <w:rsid w:val="00E34480"/>
    <w:rsid w:val="00E34F2E"/>
    <w:rsid w:val="00E35574"/>
    <w:rsid w:val="00E401A5"/>
    <w:rsid w:val="00E40336"/>
    <w:rsid w:val="00E40C3F"/>
    <w:rsid w:val="00E40D0E"/>
    <w:rsid w:val="00E40F5E"/>
    <w:rsid w:val="00E41592"/>
    <w:rsid w:val="00E41E3B"/>
    <w:rsid w:val="00E41E73"/>
    <w:rsid w:val="00E420F0"/>
    <w:rsid w:val="00E42366"/>
    <w:rsid w:val="00E427F0"/>
    <w:rsid w:val="00E42F11"/>
    <w:rsid w:val="00E4359C"/>
    <w:rsid w:val="00E43983"/>
    <w:rsid w:val="00E44C95"/>
    <w:rsid w:val="00E45645"/>
    <w:rsid w:val="00E457A0"/>
    <w:rsid w:val="00E46110"/>
    <w:rsid w:val="00E46115"/>
    <w:rsid w:val="00E46244"/>
    <w:rsid w:val="00E46C1C"/>
    <w:rsid w:val="00E47429"/>
    <w:rsid w:val="00E47C6D"/>
    <w:rsid w:val="00E5014F"/>
    <w:rsid w:val="00E501FE"/>
    <w:rsid w:val="00E506A5"/>
    <w:rsid w:val="00E509C8"/>
    <w:rsid w:val="00E51ABA"/>
    <w:rsid w:val="00E52275"/>
    <w:rsid w:val="00E52A33"/>
    <w:rsid w:val="00E52EAC"/>
    <w:rsid w:val="00E56065"/>
    <w:rsid w:val="00E56F78"/>
    <w:rsid w:val="00E601C2"/>
    <w:rsid w:val="00E610C4"/>
    <w:rsid w:val="00E613B7"/>
    <w:rsid w:val="00E62B1C"/>
    <w:rsid w:val="00E62B20"/>
    <w:rsid w:val="00E63AFB"/>
    <w:rsid w:val="00E6422E"/>
    <w:rsid w:val="00E64D2C"/>
    <w:rsid w:val="00E65080"/>
    <w:rsid w:val="00E653E7"/>
    <w:rsid w:val="00E66312"/>
    <w:rsid w:val="00E668AA"/>
    <w:rsid w:val="00E66A71"/>
    <w:rsid w:val="00E67613"/>
    <w:rsid w:val="00E67FD9"/>
    <w:rsid w:val="00E702C8"/>
    <w:rsid w:val="00E7041E"/>
    <w:rsid w:val="00E707A8"/>
    <w:rsid w:val="00E71603"/>
    <w:rsid w:val="00E71D23"/>
    <w:rsid w:val="00E72FB1"/>
    <w:rsid w:val="00E732AF"/>
    <w:rsid w:val="00E74557"/>
    <w:rsid w:val="00E74590"/>
    <w:rsid w:val="00E74BEA"/>
    <w:rsid w:val="00E74C71"/>
    <w:rsid w:val="00E74E10"/>
    <w:rsid w:val="00E75D7D"/>
    <w:rsid w:val="00E76917"/>
    <w:rsid w:val="00E76B29"/>
    <w:rsid w:val="00E771DB"/>
    <w:rsid w:val="00E80EB4"/>
    <w:rsid w:val="00E80FF6"/>
    <w:rsid w:val="00E81C56"/>
    <w:rsid w:val="00E826FE"/>
    <w:rsid w:val="00E83029"/>
    <w:rsid w:val="00E83C8A"/>
    <w:rsid w:val="00E83DAC"/>
    <w:rsid w:val="00E83F55"/>
    <w:rsid w:val="00E84029"/>
    <w:rsid w:val="00E84318"/>
    <w:rsid w:val="00E84B1F"/>
    <w:rsid w:val="00E859CE"/>
    <w:rsid w:val="00E867BC"/>
    <w:rsid w:val="00E9051C"/>
    <w:rsid w:val="00E90EF3"/>
    <w:rsid w:val="00E91730"/>
    <w:rsid w:val="00E91C18"/>
    <w:rsid w:val="00E92435"/>
    <w:rsid w:val="00E92E0C"/>
    <w:rsid w:val="00E9355F"/>
    <w:rsid w:val="00E93BFC"/>
    <w:rsid w:val="00E97BE9"/>
    <w:rsid w:val="00E97FDD"/>
    <w:rsid w:val="00EA0647"/>
    <w:rsid w:val="00EA0A8D"/>
    <w:rsid w:val="00EA0F67"/>
    <w:rsid w:val="00EA10FF"/>
    <w:rsid w:val="00EA1BD7"/>
    <w:rsid w:val="00EA2320"/>
    <w:rsid w:val="00EA24C8"/>
    <w:rsid w:val="00EA30ED"/>
    <w:rsid w:val="00EA3718"/>
    <w:rsid w:val="00EA3B20"/>
    <w:rsid w:val="00EA3B88"/>
    <w:rsid w:val="00EA4B55"/>
    <w:rsid w:val="00EA50E5"/>
    <w:rsid w:val="00EA5740"/>
    <w:rsid w:val="00EA5D39"/>
    <w:rsid w:val="00EA6641"/>
    <w:rsid w:val="00EA6F4B"/>
    <w:rsid w:val="00EB001C"/>
    <w:rsid w:val="00EB009B"/>
    <w:rsid w:val="00EB03D4"/>
    <w:rsid w:val="00EB0487"/>
    <w:rsid w:val="00EB0567"/>
    <w:rsid w:val="00EB17AF"/>
    <w:rsid w:val="00EB1CB6"/>
    <w:rsid w:val="00EB1D3F"/>
    <w:rsid w:val="00EB2A1D"/>
    <w:rsid w:val="00EB3D4F"/>
    <w:rsid w:val="00EB42EC"/>
    <w:rsid w:val="00EB46EE"/>
    <w:rsid w:val="00EB47A8"/>
    <w:rsid w:val="00EB4D49"/>
    <w:rsid w:val="00EB4D56"/>
    <w:rsid w:val="00EB707D"/>
    <w:rsid w:val="00EB70EE"/>
    <w:rsid w:val="00EB7484"/>
    <w:rsid w:val="00EB774B"/>
    <w:rsid w:val="00EC0923"/>
    <w:rsid w:val="00EC0CC2"/>
    <w:rsid w:val="00EC30F9"/>
    <w:rsid w:val="00EC37EE"/>
    <w:rsid w:val="00EC4087"/>
    <w:rsid w:val="00EC45C6"/>
    <w:rsid w:val="00EC4B55"/>
    <w:rsid w:val="00EC58ED"/>
    <w:rsid w:val="00EC5918"/>
    <w:rsid w:val="00EC5E6C"/>
    <w:rsid w:val="00EC6161"/>
    <w:rsid w:val="00EC7DE7"/>
    <w:rsid w:val="00EC7E67"/>
    <w:rsid w:val="00EC7F0E"/>
    <w:rsid w:val="00ED0746"/>
    <w:rsid w:val="00ED11E3"/>
    <w:rsid w:val="00ED178D"/>
    <w:rsid w:val="00ED1D93"/>
    <w:rsid w:val="00ED1DBB"/>
    <w:rsid w:val="00ED24BA"/>
    <w:rsid w:val="00ED33A7"/>
    <w:rsid w:val="00ED36D3"/>
    <w:rsid w:val="00ED51F0"/>
    <w:rsid w:val="00ED58D6"/>
    <w:rsid w:val="00ED62A9"/>
    <w:rsid w:val="00ED6D77"/>
    <w:rsid w:val="00ED7947"/>
    <w:rsid w:val="00ED79FD"/>
    <w:rsid w:val="00EE0998"/>
    <w:rsid w:val="00EE15D8"/>
    <w:rsid w:val="00EE2A5D"/>
    <w:rsid w:val="00EE2E91"/>
    <w:rsid w:val="00EE372E"/>
    <w:rsid w:val="00EE3C57"/>
    <w:rsid w:val="00EE3E7D"/>
    <w:rsid w:val="00EE4299"/>
    <w:rsid w:val="00EE42D4"/>
    <w:rsid w:val="00EE4BCA"/>
    <w:rsid w:val="00EE4D2D"/>
    <w:rsid w:val="00EE52ED"/>
    <w:rsid w:val="00EE5C60"/>
    <w:rsid w:val="00EE5D8B"/>
    <w:rsid w:val="00EE790E"/>
    <w:rsid w:val="00EF0A98"/>
    <w:rsid w:val="00EF0C8A"/>
    <w:rsid w:val="00EF0F0D"/>
    <w:rsid w:val="00EF1285"/>
    <w:rsid w:val="00EF1AAB"/>
    <w:rsid w:val="00EF1FD8"/>
    <w:rsid w:val="00EF2453"/>
    <w:rsid w:val="00EF2477"/>
    <w:rsid w:val="00EF2F06"/>
    <w:rsid w:val="00EF5276"/>
    <w:rsid w:val="00EF5593"/>
    <w:rsid w:val="00EF6451"/>
    <w:rsid w:val="00EF65F2"/>
    <w:rsid w:val="00EF6681"/>
    <w:rsid w:val="00EF6A25"/>
    <w:rsid w:val="00EF6D15"/>
    <w:rsid w:val="00F003B2"/>
    <w:rsid w:val="00F00657"/>
    <w:rsid w:val="00F008FC"/>
    <w:rsid w:val="00F00BED"/>
    <w:rsid w:val="00F02B79"/>
    <w:rsid w:val="00F04504"/>
    <w:rsid w:val="00F050B7"/>
    <w:rsid w:val="00F062A7"/>
    <w:rsid w:val="00F0781E"/>
    <w:rsid w:val="00F07911"/>
    <w:rsid w:val="00F10030"/>
    <w:rsid w:val="00F10039"/>
    <w:rsid w:val="00F11508"/>
    <w:rsid w:val="00F124AF"/>
    <w:rsid w:val="00F1257F"/>
    <w:rsid w:val="00F1328E"/>
    <w:rsid w:val="00F1386F"/>
    <w:rsid w:val="00F14C6C"/>
    <w:rsid w:val="00F150C0"/>
    <w:rsid w:val="00F1677E"/>
    <w:rsid w:val="00F169B2"/>
    <w:rsid w:val="00F16D99"/>
    <w:rsid w:val="00F17E69"/>
    <w:rsid w:val="00F20EF5"/>
    <w:rsid w:val="00F210DE"/>
    <w:rsid w:val="00F215FE"/>
    <w:rsid w:val="00F21C0D"/>
    <w:rsid w:val="00F22EF9"/>
    <w:rsid w:val="00F23039"/>
    <w:rsid w:val="00F24D1D"/>
    <w:rsid w:val="00F254FB"/>
    <w:rsid w:val="00F2599B"/>
    <w:rsid w:val="00F259FF"/>
    <w:rsid w:val="00F2633F"/>
    <w:rsid w:val="00F266D0"/>
    <w:rsid w:val="00F26852"/>
    <w:rsid w:val="00F2698C"/>
    <w:rsid w:val="00F30AF5"/>
    <w:rsid w:val="00F31884"/>
    <w:rsid w:val="00F31F79"/>
    <w:rsid w:val="00F31FCE"/>
    <w:rsid w:val="00F322D4"/>
    <w:rsid w:val="00F32C42"/>
    <w:rsid w:val="00F333EF"/>
    <w:rsid w:val="00F3467F"/>
    <w:rsid w:val="00F36B52"/>
    <w:rsid w:val="00F37A43"/>
    <w:rsid w:val="00F37C4C"/>
    <w:rsid w:val="00F37DC6"/>
    <w:rsid w:val="00F40291"/>
    <w:rsid w:val="00F408A2"/>
    <w:rsid w:val="00F41C60"/>
    <w:rsid w:val="00F41E9C"/>
    <w:rsid w:val="00F422E4"/>
    <w:rsid w:val="00F42760"/>
    <w:rsid w:val="00F43018"/>
    <w:rsid w:val="00F430D6"/>
    <w:rsid w:val="00F4486A"/>
    <w:rsid w:val="00F4486B"/>
    <w:rsid w:val="00F4513A"/>
    <w:rsid w:val="00F4662A"/>
    <w:rsid w:val="00F46C9F"/>
    <w:rsid w:val="00F46CF0"/>
    <w:rsid w:val="00F46D2A"/>
    <w:rsid w:val="00F47009"/>
    <w:rsid w:val="00F47E1C"/>
    <w:rsid w:val="00F502C9"/>
    <w:rsid w:val="00F50A2A"/>
    <w:rsid w:val="00F50C05"/>
    <w:rsid w:val="00F51FA6"/>
    <w:rsid w:val="00F52A35"/>
    <w:rsid w:val="00F52DDA"/>
    <w:rsid w:val="00F52E71"/>
    <w:rsid w:val="00F52F41"/>
    <w:rsid w:val="00F539A8"/>
    <w:rsid w:val="00F53D9F"/>
    <w:rsid w:val="00F558E9"/>
    <w:rsid w:val="00F55A33"/>
    <w:rsid w:val="00F56175"/>
    <w:rsid w:val="00F567AE"/>
    <w:rsid w:val="00F570D6"/>
    <w:rsid w:val="00F571E7"/>
    <w:rsid w:val="00F5726E"/>
    <w:rsid w:val="00F5773A"/>
    <w:rsid w:val="00F605B6"/>
    <w:rsid w:val="00F61AAD"/>
    <w:rsid w:val="00F63214"/>
    <w:rsid w:val="00F63821"/>
    <w:rsid w:val="00F64B67"/>
    <w:rsid w:val="00F65190"/>
    <w:rsid w:val="00F65319"/>
    <w:rsid w:val="00F654BD"/>
    <w:rsid w:val="00F65681"/>
    <w:rsid w:val="00F659FB"/>
    <w:rsid w:val="00F65DDF"/>
    <w:rsid w:val="00F66466"/>
    <w:rsid w:val="00F66BC6"/>
    <w:rsid w:val="00F71CC5"/>
    <w:rsid w:val="00F724C2"/>
    <w:rsid w:val="00F724CE"/>
    <w:rsid w:val="00F7385C"/>
    <w:rsid w:val="00F74A69"/>
    <w:rsid w:val="00F75555"/>
    <w:rsid w:val="00F758F5"/>
    <w:rsid w:val="00F76C6D"/>
    <w:rsid w:val="00F776C3"/>
    <w:rsid w:val="00F801A7"/>
    <w:rsid w:val="00F81B44"/>
    <w:rsid w:val="00F827B0"/>
    <w:rsid w:val="00F82A01"/>
    <w:rsid w:val="00F82A36"/>
    <w:rsid w:val="00F83832"/>
    <w:rsid w:val="00F83BE1"/>
    <w:rsid w:val="00F844B3"/>
    <w:rsid w:val="00F84521"/>
    <w:rsid w:val="00F85E40"/>
    <w:rsid w:val="00F86BEF"/>
    <w:rsid w:val="00F86E76"/>
    <w:rsid w:val="00F87173"/>
    <w:rsid w:val="00F87CDE"/>
    <w:rsid w:val="00F90AC4"/>
    <w:rsid w:val="00F90F77"/>
    <w:rsid w:val="00F91A82"/>
    <w:rsid w:val="00F92817"/>
    <w:rsid w:val="00F935D1"/>
    <w:rsid w:val="00F94658"/>
    <w:rsid w:val="00F9496F"/>
    <w:rsid w:val="00F94A5B"/>
    <w:rsid w:val="00F961ED"/>
    <w:rsid w:val="00F96A4C"/>
    <w:rsid w:val="00F97075"/>
    <w:rsid w:val="00F971AA"/>
    <w:rsid w:val="00F97374"/>
    <w:rsid w:val="00F977C7"/>
    <w:rsid w:val="00FA203D"/>
    <w:rsid w:val="00FA2D46"/>
    <w:rsid w:val="00FA307D"/>
    <w:rsid w:val="00FA3818"/>
    <w:rsid w:val="00FA3898"/>
    <w:rsid w:val="00FA3917"/>
    <w:rsid w:val="00FA3A9F"/>
    <w:rsid w:val="00FA3D5A"/>
    <w:rsid w:val="00FA4C7B"/>
    <w:rsid w:val="00FA569F"/>
    <w:rsid w:val="00FA605D"/>
    <w:rsid w:val="00FA637B"/>
    <w:rsid w:val="00FA6CB0"/>
    <w:rsid w:val="00FA6EC0"/>
    <w:rsid w:val="00FA6F22"/>
    <w:rsid w:val="00FA7413"/>
    <w:rsid w:val="00FA7C7F"/>
    <w:rsid w:val="00FA7EC1"/>
    <w:rsid w:val="00FB00F8"/>
    <w:rsid w:val="00FB041E"/>
    <w:rsid w:val="00FB0784"/>
    <w:rsid w:val="00FB0AC5"/>
    <w:rsid w:val="00FB0B5C"/>
    <w:rsid w:val="00FB168E"/>
    <w:rsid w:val="00FB18B4"/>
    <w:rsid w:val="00FB1CAB"/>
    <w:rsid w:val="00FB249B"/>
    <w:rsid w:val="00FB25FB"/>
    <w:rsid w:val="00FB2982"/>
    <w:rsid w:val="00FB38FC"/>
    <w:rsid w:val="00FB4543"/>
    <w:rsid w:val="00FB4846"/>
    <w:rsid w:val="00FB4A7C"/>
    <w:rsid w:val="00FB529E"/>
    <w:rsid w:val="00FB5410"/>
    <w:rsid w:val="00FB597F"/>
    <w:rsid w:val="00FB75DB"/>
    <w:rsid w:val="00FC059B"/>
    <w:rsid w:val="00FC14DF"/>
    <w:rsid w:val="00FC19D3"/>
    <w:rsid w:val="00FC1C57"/>
    <w:rsid w:val="00FC1E31"/>
    <w:rsid w:val="00FC225C"/>
    <w:rsid w:val="00FC22D9"/>
    <w:rsid w:val="00FC2464"/>
    <w:rsid w:val="00FC30B8"/>
    <w:rsid w:val="00FC3E4C"/>
    <w:rsid w:val="00FC4AF5"/>
    <w:rsid w:val="00FC526B"/>
    <w:rsid w:val="00FC64E2"/>
    <w:rsid w:val="00FC7732"/>
    <w:rsid w:val="00FC7BEE"/>
    <w:rsid w:val="00FC7CDD"/>
    <w:rsid w:val="00FD00B3"/>
    <w:rsid w:val="00FD0396"/>
    <w:rsid w:val="00FD0C6E"/>
    <w:rsid w:val="00FD0FCA"/>
    <w:rsid w:val="00FD10BC"/>
    <w:rsid w:val="00FD1923"/>
    <w:rsid w:val="00FD229B"/>
    <w:rsid w:val="00FD22B4"/>
    <w:rsid w:val="00FD3079"/>
    <w:rsid w:val="00FD5181"/>
    <w:rsid w:val="00FD6CCD"/>
    <w:rsid w:val="00FE0026"/>
    <w:rsid w:val="00FE02FB"/>
    <w:rsid w:val="00FE15F9"/>
    <w:rsid w:val="00FE1B7C"/>
    <w:rsid w:val="00FE37F7"/>
    <w:rsid w:val="00FE4886"/>
    <w:rsid w:val="00FE4A99"/>
    <w:rsid w:val="00FE55D2"/>
    <w:rsid w:val="00FE65D0"/>
    <w:rsid w:val="00FE6B54"/>
    <w:rsid w:val="00FE7BB0"/>
    <w:rsid w:val="00FF0562"/>
    <w:rsid w:val="00FF07EC"/>
    <w:rsid w:val="00FF111F"/>
    <w:rsid w:val="00FF1F7F"/>
    <w:rsid w:val="00FF24D9"/>
    <w:rsid w:val="00FF298B"/>
    <w:rsid w:val="00FF2D70"/>
    <w:rsid w:val="00FF3194"/>
    <w:rsid w:val="00FF428A"/>
    <w:rsid w:val="00FF5645"/>
    <w:rsid w:val="00FF5B4D"/>
    <w:rsid w:val="00FF5D16"/>
    <w:rsid w:val="00FF65C6"/>
    <w:rsid w:val="00FF6725"/>
    <w:rsid w:val="00FF733C"/>
    <w:rsid w:val="00FF7A9D"/>
    <w:rsid w:val="00FF7E40"/>
    <w:rsid w:val="01BD6A81"/>
    <w:rsid w:val="02A36FFA"/>
    <w:rsid w:val="039AD024"/>
    <w:rsid w:val="04A9BFB5"/>
    <w:rsid w:val="062C80FB"/>
    <w:rsid w:val="0642E766"/>
    <w:rsid w:val="06793352"/>
    <w:rsid w:val="06FBEFEF"/>
    <w:rsid w:val="0814F6AD"/>
    <w:rsid w:val="0A3FC128"/>
    <w:rsid w:val="0AB33017"/>
    <w:rsid w:val="0AFFE809"/>
    <w:rsid w:val="0B3562A6"/>
    <w:rsid w:val="0BDD092C"/>
    <w:rsid w:val="0BE84B2F"/>
    <w:rsid w:val="0BF687DC"/>
    <w:rsid w:val="0D2E171D"/>
    <w:rsid w:val="0E2BC0B6"/>
    <w:rsid w:val="0EE344F6"/>
    <w:rsid w:val="1023D30D"/>
    <w:rsid w:val="1212DD28"/>
    <w:rsid w:val="12E788DC"/>
    <w:rsid w:val="13695D97"/>
    <w:rsid w:val="137EC3E6"/>
    <w:rsid w:val="152C152B"/>
    <w:rsid w:val="1619FC14"/>
    <w:rsid w:val="17A5B08E"/>
    <w:rsid w:val="1A83AD6B"/>
    <w:rsid w:val="1B2843A5"/>
    <w:rsid w:val="1B8DAFB0"/>
    <w:rsid w:val="1BE4535A"/>
    <w:rsid w:val="1C2E4CFE"/>
    <w:rsid w:val="1D10F541"/>
    <w:rsid w:val="203A1EFC"/>
    <w:rsid w:val="203D63FD"/>
    <w:rsid w:val="23630BCD"/>
    <w:rsid w:val="23E9C631"/>
    <w:rsid w:val="24904469"/>
    <w:rsid w:val="2554D866"/>
    <w:rsid w:val="261D2F6B"/>
    <w:rsid w:val="267AE283"/>
    <w:rsid w:val="27F8ED77"/>
    <w:rsid w:val="2801A6B6"/>
    <w:rsid w:val="298E6427"/>
    <w:rsid w:val="2AB7CCEA"/>
    <w:rsid w:val="2B0538D1"/>
    <w:rsid w:val="2B501E9E"/>
    <w:rsid w:val="2C654776"/>
    <w:rsid w:val="2D52C322"/>
    <w:rsid w:val="2D8D453E"/>
    <w:rsid w:val="2DE34CDA"/>
    <w:rsid w:val="33643F82"/>
    <w:rsid w:val="33670A1E"/>
    <w:rsid w:val="3477C20B"/>
    <w:rsid w:val="34830D45"/>
    <w:rsid w:val="34CB8BFC"/>
    <w:rsid w:val="3602251C"/>
    <w:rsid w:val="36780AB3"/>
    <w:rsid w:val="368A945F"/>
    <w:rsid w:val="37023F2D"/>
    <w:rsid w:val="37C0EC78"/>
    <w:rsid w:val="39AD09A5"/>
    <w:rsid w:val="39D73BE5"/>
    <w:rsid w:val="3A011004"/>
    <w:rsid w:val="3A6DB105"/>
    <w:rsid w:val="3B178ACC"/>
    <w:rsid w:val="41F2A113"/>
    <w:rsid w:val="4472DB25"/>
    <w:rsid w:val="44BC2033"/>
    <w:rsid w:val="476FB6BA"/>
    <w:rsid w:val="4987AEF6"/>
    <w:rsid w:val="4B514835"/>
    <w:rsid w:val="4B963001"/>
    <w:rsid w:val="4C4DE10B"/>
    <w:rsid w:val="4CC5BAA9"/>
    <w:rsid w:val="4E8B4FF9"/>
    <w:rsid w:val="4F9041D9"/>
    <w:rsid w:val="515B0C1E"/>
    <w:rsid w:val="51F9FADE"/>
    <w:rsid w:val="52705E94"/>
    <w:rsid w:val="5297C958"/>
    <w:rsid w:val="52EB5447"/>
    <w:rsid w:val="539AE536"/>
    <w:rsid w:val="5415BE25"/>
    <w:rsid w:val="54AEEFC8"/>
    <w:rsid w:val="5522FB99"/>
    <w:rsid w:val="55827C9C"/>
    <w:rsid w:val="56021A72"/>
    <w:rsid w:val="56D230FD"/>
    <w:rsid w:val="56E2128E"/>
    <w:rsid w:val="57479C23"/>
    <w:rsid w:val="57BA1F1A"/>
    <w:rsid w:val="5874DB47"/>
    <w:rsid w:val="59FDC40C"/>
    <w:rsid w:val="5AA6DC55"/>
    <w:rsid w:val="5CB8753E"/>
    <w:rsid w:val="5EA9F6F7"/>
    <w:rsid w:val="6001C524"/>
    <w:rsid w:val="603E18A4"/>
    <w:rsid w:val="61133C18"/>
    <w:rsid w:val="62064001"/>
    <w:rsid w:val="6630E9D4"/>
    <w:rsid w:val="668DAF08"/>
    <w:rsid w:val="67068D9B"/>
    <w:rsid w:val="682C2925"/>
    <w:rsid w:val="6937DDE0"/>
    <w:rsid w:val="69AA4783"/>
    <w:rsid w:val="69D8E8B6"/>
    <w:rsid w:val="6DC8EB3D"/>
    <w:rsid w:val="6F220635"/>
    <w:rsid w:val="6FCCBDDE"/>
    <w:rsid w:val="7087237E"/>
    <w:rsid w:val="708B7C1F"/>
    <w:rsid w:val="7200B92A"/>
    <w:rsid w:val="72375DC1"/>
    <w:rsid w:val="74139974"/>
    <w:rsid w:val="74565A4F"/>
    <w:rsid w:val="76129D3E"/>
    <w:rsid w:val="76FDA744"/>
    <w:rsid w:val="7A0D8980"/>
    <w:rsid w:val="7C50BBBB"/>
    <w:rsid w:val="7E422F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F9A1D7"/>
  <w15:docId w15:val="{9A233A14-ED37-4919-AFC0-F0716C2F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4C"/>
    <w:rPr>
      <w:sz w:val="24"/>
      <w:szCs w:val="24"/>
    </w:rPr>
  </w:style>
  <w:style w:type="paragraph" w:styleId="Overskrift1">
    <w:name w:val="heading 1"/>
    <w:basedOn w:val="Normal"/>
    <w:next w:val="Normal"/>
    <w:link w:val="Overskrift1Tegn"/>
    <w:uiPriority w:val="9"/>
    <w:qFormat/>
    <w:rsid w:val="00F97075"/>
    <w:pPr>
      <w:keepNext/>
      <w:spacing w:before="120" w:after="120"/>
      <w:outlineLvl w:val="0"/>
    </w:pPr>
    <w:rPr>
      <w:rFonts w:ascii="Arial" w:hAnsi="Arial" w:cs="Arial"/>
      <w:b/>
      <w:bCs/>
      <w:sz w:val="20"/>
    </w:rPr>
  </w:style>
  <w:style w:type="paragraph" w:styleId="Overskrift3">
    <w:name w:val="heading 3"/>
    <w:basedOn w:val="Normal"/>
    <w:next w:val="Normal"/>
    <w:link w:val="Overskrift3Tegn"/>
    <w:uiPriority w:val="9"/>
    <w:semiHidden/>
    <w:unhideWhenUsed/>
    <w:qFormat/>
    <w:rsid w:val="0054062D"/>
    <w:pPr>
      <w:keepNext/>
      <w:keepLines/>
      <w:spacing w:before="40"/>
      <w:outlineLvl w:val="2"/>
    </w:pPr>
    <w:rPr>
      <w:rFonts w:asciiTheme="majorHAnsi" w:eastAsiaTheme="majorEastAsia" w:hAnsiTheme="majorHAnsi" w:cstheme="majorBidi"/>
      <w:color w:val="1F3763" w:themeColor="accent1" w:themeShade="7F"/>
    </w:rPr>
  </w:style>
  <w:style w:type="paragraph" w:styleId="Overskrift4">
    <w:name w:val="heading 4"/>
    <w:basedOn w:val="Normal"/>
    <w:next w:val="Normal"/>
    <w:link w:val="Overskrift4Tegn"/>
    <w:uiPriority w:val="9"/>
    <w:semiHidden/>
    <w:unhideWhenUsed/>
    <w:qFormat/>
    <w:rsid w:val="005D7B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paragraph" w:styleId="Sidefod">
    <w:name w:val="footer"/>
    <w:basedOn w:val="Normal"/>
    <w:semiHidden/>
    <w:pPr>
      <w:tabs>
        <w:tab w:val="center" w:pos="4819"/>
        <w:tab w:val="right" w:pos="9638"/>
      </w:tabs>
    </w:pPr>
  </w:style>
  <w:style w:type="paragraph" w:styleId="Brdtekst">
    <w:name w:val="Body Text"/>
    <w:basedOn w:val="Normal"/>
    <w:semiHidden/>
    <w:rPr>
      <w:color w:val="003366"/>
    </w:rPr>
  </w:style>
  <w:style w:type="character" w:styleId="Sidetal">
    <w:name w:val="page number"/>
    <w:basedOn w:val="Standardskrifttypeiafsnit"/>
    <w:semiHidden/>
  </w:style>
  <w:style w:type="character" w:styleId="Hyperlink">
    <w:name w:val="Hyperlink"/>
    <w:semiHidden/>
    <w:rPr>
      <w:color w:val="0000FF"/>
      <w:u w:val="single"/>
    </w:rPr>
  </w:style>
  <w:style w:type="paragraph" w:styleId="Brdtekst2">
    <w:name w:val="Body Text 2"/>
    <w:basedOn w:val="Normal"/>
    <w:semiHidden/>
    <w:rPr>
      <w:rFonts w:ascii="Arial" w:hAnsi="Arial" w:cs="Arial"/>
      <w:sz w:val="20"/>
    </w:rPr>
  </w:style>
  <w:style w:type="character" w:customStyle="1" w:styleId="Overskrift1Tegn">
    <w:name w:val="Overskrift 1 Tegn"/>
    <w:link w:val="Overskrift1"/>
    <w:uiPriority w:val="9"/>
    <w:rsid w:val="00F97075"/>
    <w:rPr>
      <w:rFonts w:ascii="Arial" w:hAnsi="Arial" w:cs="Arial"/>
      <w:b/>
      <w:bCs/>
      <w:szCs w:val="24"/>
    </w:rPr>
  </w:style>
  <w:style w:type="paragraph" w:styleId="Markeringsbobletekst">
    <w:name w:val="Balloon Text"/>
    <w:basedOn w:val="Normal"/>
    <w:link w:val="MarkeringsbobletekstTegn"/>
    <w:uiPriority w:val="99"/>
    <w:semiHidden/>
    <w:unhideWhenUsed/>
    <w:rsid w:val="003C78DF"/>
    <w:rPr>
      <w:rFonts w:ascii="Tahoma" w:hAnsi="Tahoma" w:cs="Tahoma"/>
      <w:sz w:val="16"/>
      <w:szCs w:val="16"/>
    </w:rPr>
  </w:style>
  <w:style w:type="character" w:customStyle="1" w:styleId="MarkeringsbobletekstTegn">
    <w:name w:val="Markeringsbobletekst Tegn"/>
    <w:link w:val="Markeringsbobletekst"/>
    <w:uiPriority w:val="99"/>
    <w:semiHidden/>
    <w:rsid w:val="003C78DF"/>
    <w:rPr>
      <w:rFonts w:ascii="Tahoma" w:hAnsi="Tahoma" w:cs="Tahoma"/>
      <w:sz w:val="16"/>
      <w:szCs w:val="16"/>
    </w:rPr>
  </w:style>
  <w:style w:type="paragraph" w:styleId="Ingenafstand">
    <w:name w:val="No Spacing"/>
    <w:uiPriority w:val="1"/>
    <w:qFormat/>
    <w:rsid w:val="00192A6F"/>
    <w:rPr>
      <w:sz w:val="24"/>
      <w:szCs w:val="24"/>
    </w:rPr>
  </w:style>
  <w:style w:type="paragraph" w:styleId="Listeafsnit">
    <w:name w:val="List Paragraph"/>
    <w:basedOn w:val="Normal"/>
    <w:uiPriority w:val="34"/>
    <w:qFormat/>
    <w:rsid w:val="00360B6F"/>
    <w:pPr>
      <w:ind w:left="720"/>
      <w:contextualSpacing/>
    </w:pPr>
  </w:style>
  <w:style w:type="character" w:styleId="BesgtLink">
    <w:name w:val="FollowedHyperlink"/>
    <w:uiPriority w:val="99"/>
    <w:semiHidden/>
    <w:unhideWhenUsed/>
    <w:rsid w:val="00A2084D"/>
    <w:rPr>
      <w:color w:val="800080"/>
      <w:u w:val="single"/>
    </w:rPr>
  </w:style>
  <w:style w:type="paragraph" w:customStyle="1" w:styleId="Default">
    <w:name w:val="Default"/>
    <w:rsid w:val="00530777"/>
    <w:pPr>
      <w:autoSpaceDE w:val="0"/>
      <w:autoSpaceDN w:val="0"/>
      <w:adjustRightInd w:val="0"/>
    </w:pPr>
    <w:rPr>
      <w:rFonts w:ascii="Tahoma" w:hAnsi="Tahoma" w:cs="Tahoma"/>
      <w:color w:val="000000"/>
      <w:sz w:val="24"/>
      <w:szCs w:val="24"/>
      <w:lang w:val="en-US" w:eastAsia="en-US"/>
    </w:rPr>
  </w:style>
  <w:style w:type="character" w:styleId="Kommentarhenvisning">
    <w:name w:val="annotation reference"/>
    <w:uiPriority w:val="99"/>
    <w:semiHidden/>
    <w:unhideWhenUsed/>
    <w:rsid w:val="008F12F2"/>
    <w:rPr>
      <w:sz w:val="16"/>
      <w:szCs w:val="16"/>
    </w:rPr>
  </w:style>
  <w:style w:type="paragraph" w:styleId="Kommentartekst">
    <w:name w:val="annotation text"/>
    <w:basedOn w:val="Normal"/>
    <w:link w:val="KommentartekstTegn"/>
    <w:uiPriority w:val="99"/>
    <w:unhideWhenUsed/>
    <w:rsid w:val="008F12F2"/>
    <w:rPr>
      <w:sz w:val="20"/>
      <w:szCs w:val="20"/>
    </w:rPr>
  </w:style>
  <w:style w:type="character" w:customStyle="1" w:styleId="KommentartekstTegn">
    <w:name w:val="Kommentartekst Tegn"/>
    <w:link w:val="Kommentartekst"/>
    <w:uiPriority w:val="99"/>
    <w:rsid w:val="008F12F2"/>
    <w:rPr>
      <w:lang w:val="da-DK" w:eastAsia="da-DK"/>
    </w:rPr>
  </w:style>
  <w:style w:type="paragraph" w:styleId="Kommentaremne">
    <w:name w:val="annotation subject"/>
    <w:basedOn w:val="Kommentartekst"/>
    <w:next w:val="Kommentartekst"/>
    <w:link w:val="KommentaremneTegn"/>
    <w:uiPriority w:val="99"/>
    <w:semiHidden/>
    <w:unhideWhenUsed/>
    <w:rsid w:val="008F12F2"/>
    <w:rPr>
      <w:b/>
      <w:bCs/>
    </w:rPr>
  </w:style>
  <w:style w:type="character" w:customStyle="1" w:styleId="KommentaremneTegn">
    <w:name w:val="Kommentaremne Tegn"/>
    <w:link w:val="Kommentaremne"/>
    <w:uiPriority w:val="99"/>
    <w:semiHidden/>
    <w:rsid w:val="008F12F2"/>
    <w:rPr>
      <w:b/>
      <w:bCs/>
      <w:lang w:val="da-DK" w:eastAsia="da-DK"/>
    </w:rPr>
  </w:style>
  <w:style w:type="paragraph" w:styleId="Slutnotetekst">
    <w:name w:val="endnote text"/>
    <w:basedOn w:val="Normal"/>
    <w:link w:val="SlutnotetekstTegn"/>
    <w:uiPriority w:val="99"/>
    <w:semiHidden/>
    <w:unhideWhenUsed/>
    <w:rsid w:val="004A6AF8"/>
    <w:rPr>
      <w:sz w:val="20"/>
      <w:szCs w:val="20"/>
    </w:rPr>
  </w:style>
  <w:style w:type="character" w:customStyle="1" w:styleId="SlutnotetekstTegn">
    <w:name w:val="Slutnotetekst Tegn"/>
    <w:link w:val="Slutnotetekst"/>
    <w:uiPriority w:val="99"/>
    <w:semiHidden/>
    <w:rsid w:val="004A6AF8"/>
    <w:rPr>
      <w:lang w:val="da-DK" w:eastAsia="da-DK"/>
    </w:rPr>
  </w:style>
  <w:style w:type="character" w:styleId="Slutnotehenvisning">
    <w:name w:val="endnote reference"/>
    <w:uiPriority w:val="99"/>
    <w:semiHidden/>
    <w:unhideWhenUsed/>
    <w:rsid w:val="004A6AF8"/>
    <w:rPr>
      <w:vertAlign w:val="superscript"/>
    </w:rPr>
  </w:style>
  <w:style w:type="table" w:styleId="Tabel-Gitter">
    <w:name w:val="Table Grid"/>
    <w:basedOn w:val="Tabel-Normal"/>
    <w:uiPriority w:val="39"/>
    <w:rsid w:val="007B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1F79"/>
    <w:pPr>
      <w:spacing w:after="240"/>
    </w:pPr>
  </w:style>
  <w:style w:type="character" w:customStyle="1" w:styleId="apple-converted-space">
    <w:name w:val="apple-converted-space"/>
    <w:basedOn w:val="Standardskrifttypeiafsnit"/>
    <w:rsid w:val="00F31F79"/>
  </w:style>
  <w:style w:type="table" w:styleId="Lysskygge-farve1">
    <w:name w:val="Light Shading Accent 1"/>
    <w:basedOn w:val="Tabel-Normal"/>
    <w:uiPriority w:val="60"/>
    <w:rsid w:val="006C34A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kygge1-farve1">
    <w:name w:val="Medium Shading 1 Accent 1"/>
    <w:basedOn w:val="Tabel-Normal"/>
    <w:uiPriority w:val="63"/>
    <w:rsid w:val="006C34A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ystgitter-farve1">
    <w:name w:val="Light Grid Accent 1"/>
    <w:basedOn w:val="Tabel-Normal"/>
    <w:uiPriority w:val="62"/>
    <w:rsid w:val="000630E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MS Gothic"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MS Gothic"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MS Gothic" w:hAnsi="Arial Unicode MS" w:cs="Times New Roman"/>
        <w:b/>
        <w:bCs/>
      </w:rPr>
    </w:tblStylePr>
    <w:tblStylePr w:type="lastCol">
      <w:rPr>
        <w:rFonts w:ascii="Arial Unicode MS" w:eastAsia="MS Gothic"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Korrektur">
    <w:name w:val="Revision"/>
    <w:hidden/>
    <w:uiPriority w:val="99"/>
    <w:semiHidden/>
    <w:rsid w:val="00897335"/>
    <w:rPr>
      <w:sz w:val="24"/>
      <w:szCs w:val="24"/>
    </w:rPr>
  </w:style>
  <w:style w:type="paragraph" w:customStyle="1" w:styleId="xmsonormal">
    <w:name w:val="x_msonormal"/>
    <w:basedOn w:val="Normal"/>
    <w:uiPriority w:val="99"/>
    <w:rsid w:val="004E36F0"/>
    <w:rPr>
      <w:rFonts w:eastAsia="Calibri"/>
    </w:rPr>
  </w:style>
  <w:style w:type="character" w:styleId="Ulstomtale">
    <w:name w:val="Unresolved Mention"/>
    <w:uiPriority w:val="99"/>
    <w:semiHidden/>
    <w:unhideWhenUsed/>
    <w:rsid w:val="005663BB"/>
    <w:rPr>
      <w:color w:val="605E5C"/>
      <w:shd w:val="clear" w:color="auto" w:fill="E1DFDD"/>
    </w:rPr>
  </w:style>
  <w:style w:type="character" w:styleId="SmartLink">
    <w:name w:val="Smart Link"/>
    <w:basedOn w:val="Standardskrifttypeiafsnit"/>
    <w:uiPriority w:val="99"/>
    <w:semiHidden/>
    <w:unhideWhenUsed/>
    <w:rsid w:val="001F7330"/>
    <w:rPr>
      <w:color w:val="0000FF"/>
      <w:u w:val="single"/>
      <w:shd w:val="clear" w:color="auto" w:fill="F3F2F1"/>
    </w:rPr>
  </w:style>
  <w:style w:type="paragraph" w:customStyle="1" w:styleId="pf0">
    <w:name w:val="pf0"/>
    <w:basedOn w:val="Normal"/>
    <w:rsid w:val="00B177EC"/>
    <w:pPr>
      <w:spacing w:before="100" w:beforeAutospacing="1" w:after="100" w:afterAutospacing="1"/>
    </w:pPr>
  </w:style>
  <w:style w:type="character" w:customStyle="1" w:styleId="cf01">
    <w:name w:val="cf01"/>
    <w:basedOn w:val="Standardskrifttypeiafsnit"/>
    <w:rsid w:val="00B177EC"/>
    <w:rPr>
      <w:rFonts w:ascii="Segoe UI" w:hAnsi="Segoe UI" w:cs="Segoe UI" w:hint="default"/>
      <w:sz w:val="18"/>
      <w:szCs w:val="18"/>
    </w:rPr>
  </w:style>
  <w:style w:type="character" w:customStyle="1" w:styleId="Overskrift3Tegn">
    <w:name w:val="Overskrift 3 Tegn"/>
    <w:basedOn w:val="Standardskrifttypeiafsnit"/>
    <w:link w:val="Overskrift3"/>
    <w:uiPriority w:val="9"/>
    <w:semiHidden/>
    <w:rsid w:val="0054062D"/>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5D7BDB"/>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2403">
      <w:bodyDiv w:val="1"/>
      <w:marLeft w:val="0"/>
      <w:marRight w:val="0"/>
      <w:marTop w:val="0"/>
      <w:marBottom w:val="0"/>
      <w:divBdr>
        <w:top w:val="none" w:sz="0" w:space="0" w:color="auto"/>
        <w:left w:val="none" w:sz="0" w:space="0" w:color="auto"/>
        <w:bottom w:val="none" w:sz="0" w:space="0" w:color="auto"/>
        <w:right w:val="none" w:sz="0" w:space="0" w:color="auto"/>
      </w:divBdr>
    </w:div>
    <w:div w:id="153690720">
      <w:bodyDiv w:val="1"/>
      <w:marLeft w:val="0"/>
      <w:marRight w:val="0"/>
      <w:marTop w:val="0"/>
      <w:marBottom w:val="0"/>
      <w:divBdr>
        <w:top w:val="none" w:sz="0" w:space="0" w:color="auto"/>
        <w:left w:val="none" w:sz="0" w:space="0" w:color="auto"/>
        <w:bottom w:val="none" w:sz="0" w:space="0" w:color="auto"/>
        <w:right w:val="none" w:sz="0" w:space="0" w:color="auto"/>
      </w:divBdr>
    </w:div>
    <w:div w:id="168913185">
      <w:bodyDiv w:val="1"/>
      <w:marLeft w:val="0"/>
      <w:marRight w:val="0"/>
      <w:marTop w:val="0"/>
      <w:marBottom w:val="0"/>
      <w:divBdr>
        <w:top w:val="none" w:sz="0" w:space="0" w:color="auto"/>
        <w:left w:val="none" w:sz="0" w:space="0" w:color="auto"/>
        <w:bottom w:val="none" w:sz="0" w:space="0" w:color="auto"/>
        <w:right w:val="none" w:sz="0" w:space="0" w:color="auto"/>
      </w:divBdr>
    </w:div>
    <w:div w:id="173035032">
      <w:bodyDiv w:val="1"/>
      <w:marLeft w:val="0"/>
      <w:marRight w:val="0"/>
      <w:marTop w:val="0"/>
      <w:marBottom w:val="0"/>
      <w:divBdr>
        <w:top w:val="none" w:sz="0" w:space="0" w:color="auto"/>
        <w:left w:val="none" w:sz="0" w:space="0" w:color="auto"/>
        <w:bottom w:val="none" w:sz="0" w:space="0" w:color="auto"/>
        <w:right w:val="none" w:sz="0" w:space="0" w:color="auto"/>
      </w:divBdr>
    </w:div>
    <w:div w:id="191503267">
      <w:bodyDiv w:val="1"/>
      <w:marLeft w:val="0"/>
      <w:marRight w:val="0"/>
      <w:marTop w:val="0"/>
      <w:marBottom w:val="0"/>
      <w:divBdr>
        <w:top w:val="none" w:sz="0" w:space="0" w:color="auto"/>
        <w:left w:val="none" w:sz="0" w:space="0" w:color="auto"/>
        <w:bottom w:val="none" w:sz="0" w:space="0" w:color="auto"/>
        <w:right w:val="none" w:sz="0" w:space="0" w:color="auto"/>
      </w:divBdr>
    </w:div>
    <w:div w:id="259029911">
      <w:bodyDiv w:val="1"/>
      <w:marLeft w:val="0"/>
      <w:marRight w:val="0"/>
      <w:marTop w:val="0"/>
      <w:marBottom w:val="0"/>
      <w:divBdr>
        <w:top w:val="none" w:sz="0" w:space="0" w:color="auto"/>
        <w:left w:val="none" w:sz="0" w:space="0" w:color="auto"/>
        <w:bottom w:val="none" w:sz="0" w:space="0" w:color="auto"/>
        <w:right w:val="none" w:sz="0" w:space="0" w:color="auto"/>
      </w:divBdr>
    </w:div>
    <w:div w:id="266159027">
      <w:bodyDiv w:val="1"/>
      <w:marLeft w:val="0"/>
      <w:marRight w:val="0"/>
      <w:marTop w:val="0"/>
      <w:marBottom w:val="0"/>
      <w:divBdr>
        <w:top w:val="none" w:sz="0" w:space="0" w:color="auto"/>
        <w:left w:val="none" w:sz="0" w:space="0" w:color="auto"/>
        <w:bottom w:val="none" w:sz="0" w:space="0" w:color="auto"/>
        <w:right w:val="none" w:sz="0" w:space="0" w:color="auto"/>
      </w:divBdr>
    </w:div>
    <w:div w:id="295451800">
      <w:bodyDiv w:val="1"/>
      <w:marLeft w:val="0"/>
      <w:marRight w:val="0"/>
      <w:marTop w:val="0"/>
      <w:marBottom w:val="0"/>
      <w:divBdr>
        <w:top w:val="none" w:sz="0" w:space="0" w:color="auto"/>
        <w:left w:val="none" w:sz="0" w:space="0" w:color="auto"/>
        <w:bottom w:val="none" w:sz="0" w:space="0" w:color="auto"/>
        <w:right w:val="none" w:sz="0" w:space="0" w:color="auto"/>
      </w:divBdr>
    </w:div>
    <w:div w:id="298340943">
      <w:bodyDiv w:val="1"/>
      <w:marLeft w:val="0"/>
      <w:marRight w:val="0"/>
      <w:marTop w:val="0"/>
      <w:marBottom w:val="0"/>
      <w:divBdr>
        <w:top w:val="none" w:sz="0" w:space="0" w:color="auto"/>
        <w:left w:val="none" w:sz="0" w:space="0" w:color="auto"/>
        <w:bottom w:val="none" w:sz="0" w:space="0" w:color="auto"/>
        <w:right w:val="none" w:sz="0" w:space="0" w:color="auto"/>
      </w:divBdr>
    </w:div>
    <w:div w:id="299651267">
      <w:bodyDiv w:val="1"/>
      <w:marLeft w:val="0"/>
      <w:marRight w:val="0"/>
      <w:marTop w:val="0"/>
      <w:marBottom w:val="0"/>
      <w:divBdr>
        <w:top w:val="none" w:sz="0" w:space="0" w:color="auto"/>
        <w:left w:val="none" w:sz="0" w:space="0" w:color="auto"/>
        <w:bottom w:val="none" w:sz="0" w:space="0" w:color="auto"/>
        <w:right w:val="none" w:sz="0" w:space="0" w:color="auto"/>
      </w:divBdr>
    </w:div>
    <w:div w:id="313677650">
      <w:bodyDiv w:val="1"/>
      <w:marLeft w:val="0"/>
      <w:marRight w:val="0"/>
      <w:marTop w:val="0"/>
      <w:marBottom w:val="0"/>
      <w:divBdr>
        <w:top w:val="none" w:sz="0" w:space="0" w:color="auto"/>
        <w:left w:val="none" w:sz="0" w:space="0" w:color="auto"/>
        <w:bottom w:val="none" w:sz="0" w:space="0" w:color="auto"/>
        <w:right w:val="none" w:sz="0" w:space="0" w:color="auto"/>
      </w:divBdr>
    </w:div>
    <w:div w:id="348914282">
      <w:bodyDiv w:val="1"/>
      <w:marLeft w:val="0"/>
      <w:marRight w:val="0"/>
      <w:marTop w:val="0"/>
      <w:marBottom w:val="0"/>
      <w:divBdr>
        <w:top w:val="none" w:sz="0" w:space="0" w:color="auto"/>
        <w:left w:val="none" w:sz="0" w:space="0" w:color="auto"/>
        <w:bottom w:val="none" w:sz="0" w:space="0" w:color="auto"/>
        <w:right w:val="none" w:sz="0" w:space="0" w:color="auto"/>
      </w:divBdr>
    </w:div>
    <w:div w:id="350423795">
      <w:bodyDiv w:val="1"/>
      <w:marLeft w:val="0"/>
      <w:marRight w:val="0"/>
      <w:marTop w:val="0"/>
      <w:marBottom w:val="0"/>
      <w:divBdr>
        <w:top w:val="none" w:sz="0" w:space="0" w:color="auto"/>
        <w:left w:val="none" w:sz="0" w:space="0" w:color="auto"/>
        <w:bottom w:val="none" w:sz="0" w:space="0" w:color="auto"/>
        <w:right w:val="none" w:sz="0" w:space="0" w:color="auto"/>
      </w:divBdr>
    </w:div>
    <w:div w:id="358287694">
      <w:bodyDiv w:val="1"/>
      <w:marLeft w:val="0"/>
      <w:marRight w:val="0"/>
      <w:marTop w:val="0"/>
      <w:marBottom w:val="0"/>
      <w:divBdr>
        <w:top w:val="none" w:sz="0" w:space="0" w:color="auto"/>
        <w:left w:val="none" w:sz="0" w:space="0" w:color="auto"/>
        <w:bottom w:val="none" w:sz="0" w:space="0" w:color="auto"/>
        <w:right w:val="none" w:sz="0" w:space="0" w:color="auto"/>
      </w:divBdr>
    </w:div>
    <w:div w:id="390886306">
      <w:bodyDiv w:val="1"/>
      <w:marLeft w:val="0"/>
      <w:marRight w:val="0"/>
      <w:marTop w:val="0"/>
      <w:marBottom w:val="0"/>
      <w:divBdr>
        <w:top w:val="none" w:sz="0" w:space="0" w:color="auto"/>
        <w:left w:val="none" w:sz="0" w:space="0" w:color="auto"/>
        <w:bottom w:val="none" w:sz="0" w:space="0" w:color="auto"/>
        <w:right w:val="none" w:sz="0" w:space="0" w:color="auto"/>
      </w:divBdr>
    </w:div>
    <w:div w:id="394086198">
      <w:bodyDiv w:val="1"/>
      <w:marLeft w:val="0"/>
      <w:marRight w:val="0"/>
      <w:marTop w:val="0"/>
      <w:marBottom w:val="0"/>
      <w:divBdr>
        <w:top w:val="none" w:sz="0" w:space="0" w:color="auto"/>
        <w:left w:val="none" w:sz="0" w:space="0" w:color="auto"/>
        <w:bottom w:val="none" w:sz="0" w:space="0" w:color="auto"/>
        <w:right w:val="none" w:sz="0" w:space="0" w:color="auto"/>
      </w:divBdr>
    </w:div>
    <w:div w:id="441190484">
      <w:bodyDiv w:val="1"/>
      <w:marLeft w:val="0"/>
      <w:marRight w:val="0"/>
      <w:marTop w:val="0"/>
      <w:marBottom w:val="0"/>
      <w:divBdr>
        <w:top w:val="none" w:sz="0" w:space="0" w:color="auto"/>
        <w:left w:val="none" w:sz="0" w:space="0" w:color="auto"/>
        <w:bottom w:val="none" w:sz="0" w:space="0" w:color="auto"/>
        <w:right w:val="none" w:sz="0" w:space="0" w:color="auto"/>
      </w:divBdr>
      <w:divsChild>
        <w:div w:id="632057224">
          <w:marLeft w:val="446"/>
          <w:marRight w:val="0"/>
          <w:marTop w:val="0"/>
          <w:marBottom w:val="0"/>
          <w:divBdr>
            <w:top w:val="none" w:sz="0" w:space="0" w:color="auto"/>
            <w:left w:val="none" w:sz="0" w:space="0" w:color="auto"/>
            <w:bottom w:val="none" w:sz="0" w:space="0" w:color="auto"/>
            <w:right w:val="none" w:sz="0" w:space="0" w:color="auto"/>
          </w:divBdr>
        </w:div>
        <w:div w:id="1846750223">
          <w:marLeft w:val="446"/>
          <w:marRight w:val="0"/>
          <w:marTop w:val="0"/>
          <w:marBottom w:val="0"/>
          <w:divBdr>
            <w:top w:val="none" w:sz="0" w:space="0" w:color="auto"/>
            <w:left w:val="none" w:sz="0" w:space="0" w:color="auto"/>
            <w:bottom w:val="none" w:sz="0" w:space="0" w:color="auto"/>
            <w:right w:val="none" w:sz="0" w:space="0" w:color="auto"/>
          </w:divBdr>
        </w:div>
        <w:div w:id="38170625">
          <w:marLeft w:val="446"/>
          <w:marRight w:val="0"/>
          <w:marTop w:val="0"/>
          <w:marBottom w:val="0"/>
          <w:divBdr>
            <w:top w:val="none" w:sz="0" w:space="0" w:color="auto"/>
            <w:left w:val="none" w:sz="0" w:space="0" w:color="auto"/>
            <w:bottom w:val="none" w:sz="0" w:space="0" w:color="auto"/>
            <w:right w:val="none" w:sz="0" w:space="0" w:color="auto"/>
          </w:divBdr>
        </w:div>
        <w:div w:id="1058162046">
          <w:marLeft w:val="446"/>
          <w:marRight w:val="0"/>
          <w:marTop w:val="0"/>
          <w:marBottom w:val="0"/>
          <w:divBdr>
            <w:top w:val="none" w:sz="0" w:space="0" w:color="auto"/>
            <w:left w:val="none" w:sz="0" w:space="0" w:color="auto"/>
            <w:bottom w:val="none" w:sz="0" w:space="0" w:color="auto"/>
            <w:right w:val="none" w:sz="0" w:space="0" w:color="auto"/>
          </w:divBdr>
        </w:div>
        <w:div w:id="1605453571">
          <w:marLeft w:val="446"/>
          <w:marRight w:val="0"/>
          <w:marTop w:val="0"/>
          <w:marBottom w:val="0"/>
          <w:divBdr>
            <w:top w:val="none" w:sz="0" w:space="0" w:color="auto"/>
            <w:left w:val="none" w:sz="0" w:space="0" w:color="auto"/>
            <w:bottom w:val="none" w:sz="0" w:space="0" w:color="auto"/>
            <w:right w:val="none" w:sz="0" w:space="0" w:color="auto"/>
          </w:divBdr>
        </w:div>
        <w:div w:id="70931476">
          <w:marLeft w:val="446"/>
          <w:marRight w:val="0"/>
          <w:marTop w:val="0"/>
          <w:marBottom w:val="0"/>
          <w:divBdr>
            <w:top w:val="none" w:sz="0" w:space="0" w:color="auto"/>
            <w:left w:val="none" w:sz="0" w:space="0" w:color="auto"/>
            <w:bottom w:val="none" w:sz="0" w:space="0" w:color="auto"/>
            <w:right w:val="none" w:sz="0" w:space="0" w:color="auto"/>
          </w:divBdr>
        </w:div>
        <w:div w:id="847404313">
          <w:marLeft w:val="1166"/>
          <w:marRight w:val="0"/>
          <w:marTop w:val="0"/>
          <w:marBottom w:val="0"/>
          <w:divBdr>
            <w:top w:val="none" w:sz="0" w:space="0" w:color="auto"/>
            <w:left w:val="none" w:sz="0" w:space="0" w:color="auto"/>
            <w:bottom w:val="none" w:sz="0" w:space="0" w:color="auto"/>
            <w:right w:val="none" w:sz="0" w:space="0" w:color="auto"/>
          </w:divBdr>
        </w:div>
      </w:divsChild>
    </w:div>
    <w:div w:id="444495924">
      <w:bodyDiv w:val="1"/>
      <w:marLeft w:val="0"/>
      <w:marRight w:val="0"/>
      <w:marTop w:val="0"/>
      <w:marBottom w:val="0"/>
      <w:divBdr>
        <w:top w:val="none" w:sz="0" w:space="0" w:color="auto"/>
        <w:left w:val="none" w:sz="0" w:space="0" w:color="auto"/>
        <w:bottom w:val="none" w:sz="0" w:space="0" w:color="auto"/>
        <w:right w:val="none" w:sz="0" w:space="0" w:color="auto"/>
      </w:divBdr>
    </w:div>
    <w:div w:id="444542989">
      <w:bodyDiv w:val="1"/>
      <w:marLeft w:val="0"/>
      <w:marRight w:val="0"/>
      <w:marTop w:val="0"/>
      <w:marBottom w:val="0"/>
      <w:divBdr>
        <w:top w:val="none" w:sz="0" w:space="0" w:color="auto"/>
        <w:left w:val="none" w:sz="0" w:space="0" w:color="auto"/>
        <w:bottom w:val="none" w:sz="0" w:space="0" w:color="auto"/>
        <w:right w:val="none" w:sz="0" w:space="0" w:color="auto"/>
      </w:divBdr>
    </w:div>
    <w:div w:id="468062216">
      <w:bodyDiv w:val="1"/>
      <w:marLeft w:val="0"/>
      <w:marRight w:val="0"/>
      <w:marTop w:val="0"/>
      <w:marBottom w:val="0"/>
      <w:divBdr>
        <w:top w:val="none" w:sz="0" w:space="0" w:color="auto"/>
        <w:left w:val="none" w:sz="0" w:space="0" w:color="auto"/>
        <w:bottom w:val="none" w:sz="0" w:space="0" w:color="auto"/>
        <w:right w:val="none" w:sz="0" w:space="0" w:color="auto"/>
      </w:divBdr>
    </w:div>
    <w:div w:id="515117285">
      <w:bodyDiv w:val="1"/>
      <w:marLeft w:val="0"/>
      <w:marRight w:val="0"/>
      <w:marTop w:val="0"/>
      <w:marBottom w:val="0"/>
      <w:divBdr>
        <w:top w:val="none" w:sz="0" w:space="0" w:color="auto"/>
        <w:left w:val="none" w:sz="0" w:space="0" w:color="auto"/>
        <w:bottom w:val="none" w:sz="0" w:space="0" w:color="auto"/>
        <w:right w:val="none" w:sz="0" w:space="0" w:color="auto"/>
      </w:divBdr>
    </w:div>
    <w:div w:id="543906677">
      <w:bodyDiv w:val="1"/>
      <w:marLeft w:val="0"/>
      <w:marRight w:val="0"/>
      <w:marTop w:val="0"/>
      <w:marBottom w:val="0"/>
      <w:divBdr>
        <w:top w:val="none" w:sz="0" w:space="0" w:color="auto"/>
        <w:left w:val="none" w:sz="0" w:space="0" w:color="auto"/>
        <w:bottom w:val="none" w:sz="0" w:space="0" w:color="auto"/>
        <w:right w:val="none" w:sz="0" w:space="0" w:color="auto"/>
      </w:divBdr>
    </w:div>
    <w:div w:id="563300775">
      <w:bodyDiv w:val="1"/>
      <w:marLeft w:val="0"/>
      <w:marRight w:val="0"/>
      <w:marTop w:val="0"/>
      <w:marBottom w:val="0"/>
      <w:divBdr>
        <w:top w:val="none" w:sz="0" w:space="0" w:color="auto"/>
        <w:left w:val="none" w:sz="0" w:space="0" w:color="auto"/>
        <w:bottom w:val="none" w:sz="0" w:space="0" w:color="auto"/>
        <w:right w:val="none" w:sz="0" w:space="0" w:color="auto"/>
      </w:divBdr>
    </w:div>
    <w:div w:id="581835093">
      <w:bodyDiv w:val="1"/>
      <w:marLeft w:val="0"/>
      <w:marRight w:val="0"/>
      <w:marTop w:val="0"/>
      <w:marBottom w:val="0"/>
      <w:divBdr>
        <w:top w:val="none" w:sz="0" w:space="0" w:color="auto"/>
        <w:left w:val="none" w:sz="0" w:space="0" w:color="auto"/>
        <w:bottom w:val="none" w:sz="0" w:space="0" w:color="auto"/>
        <w:right w:val="none" w:sz="0" w:space="0" w:color="auto"/>
      </w:divBdr>
      <w:divsChild>
        <w:div w:id="82343758">
          <w:marLeft w:val="446"/>
          <w:marRight w:val="0"/>
          <w:marTop w:val="200"/>
          <w:marBottom w:val="0"/>
          <w:divBdr>
            <w:top w:val="none" w:sz="0" w:space="0" w:color="auto"/>
            <w:left w:val="none" w:sz="0" w:space="0" w:color="auto"/>
            <w:bottom w:val="none" w:sz="0" w:space="0" w:color="auto"/>
            <w:right w:val="none" w:sz="0" w:space="0" w:color="auto"/>
          </w:divBdr>
        </w:div>
        <w:div w:id="1339580313">
          <w:marLeft w:val="979"/>
          <w:marRight w:val="0"/>
          <w:marTop w:val="100"/>
          <w:marBottom w:val="0"/>
          <w:divBdr>
            <w:top w:val="none" w:sz="0" w:space="0" w:color="auto"/>
            <w:left w:val="none" w:sz="0" w:space="0" w:color="auto"/>
            <w:bottom w:val="none" w:sz="0" w:space="0" w:color="auto"/>
            <w:right w:val="none" w:sz="0" w:space="0" w:color="auto"/>
          </w:divBdr>
        </w:div>
        <w:div w:id="814104463">
          <w:marLeft w:val="446"/>
          <w:marRight w:val="0"/>
          <w:marTop w:val="200"/>
          <w:marBottom w:val="0"/>
          <w:divBdr>
            <w:top w:val="none" w:sz="0" w:space="0" w:color="auto"/>
            <w:left w:val="none" w:sz="0" w:space="0" w:color="auto"/>
            <w:bottom w:val="none" w:sz="0" w:space="0" w:color="auto"/>
            <w:right w:val="none" w:sz="0" w:space="0" w:color="auto"/>
          </w:divBdr>
        </w:div>
        <w:div w:id="313873855">
          <w:marLeft w:val="979"/>
          <w:marRight w:val="0"/>
          <w:marTop w:val="100"/>
          <w:marBottom w:val="0"/>
          <w:divBdr>
            <w:top w:val="none" w:sz="0" w:space="0" w:color="auto"/>
            <w:left w:val="none" w:sz="0" w:space="0" w:color="auto"/>
            <w:bottom w:val="none" w:sz="0" w:space="0" w:color="auto"/>
            <w:right w:val="none" w:sz="0" w:space="0" w:color="auto"/>
          </w:divBdr>
        </w:div>
        <w:div w:id="1626618702">
          <w:marLeft w:val="979"/>
          <w:marRight w:val="0"/>
          <w:marTop w:val="100"/>
          <w:marBottom w:val="0"/>
          <w:divBdr>
            <w:top w:val="none" w:sz="0" w:space="0" w:color="auto"/>
            <w:left w:val="none" w:sz="0" w:space="0" w:color="auto"/>
            <w:bottom w:val="none" w:sz="0" w:space="0" w:color="auto"/>
            <w:right w:val="none" w:sz="0" w:space="0" w:color="auto"/>
          </w:divBdr>
        </w:div>
        <w:div w:id="1597715685">
          <w:marLeft w:val="446"/>
          <w:marRight w:val="0"/>
          <w:marTop w:val="200"/>
          <w:marBottom w:val="0"/>
          <w:divBdr>
            <w:top w:val="none" w:sz="0" w:space="0" w:color="auto"/>
            <w:left w:val="none" w:sz="0" w:space="0" w:color="auto"/>
            <w:bottom w:val="none" w:sz="0" w:space="0" w:color="auto"/>
            <w:right w:val="none" w:sz="0" w:space="0" w:color="auto"/>
          </w:divBdr>
        </w:div>
        <w:div w:id="252323058">
          <w:marLeft w:val="979"/>
          <w:marRight w:val="0"/>
          <w:marTop w:val="100"/>
          <w:marBottom w:val="0"/>
          <w:divBdr>
            <w:top w:val="none" w:sz="0" w:space="0" w:color="auto"/>
            <w:left w:val="none" w:sz="0" w:space="0" w:color="auto"/>
            <w:bottom w:val="none" w:sz="0" w:space="0" w:color="auto"/>
            <w:right w:val="none" w:sz="0" w:space="0" w:color="auto"/>
          </w:divBdr>
        </w:div>
        <w:div w:id="1703509852">
          <w:marLeft w:val="979"/>
          <w:marRight w:val="0"/>
          <w:marTop w:val="100"/>
          <w:marBottom w:val="0"/>
          <w:divBdr>
            <w:top w:val="none" w:sz="0" w:space="0" w:color="auto"/>
            <w:left w:val="none" w:sz="0" w:space="0" w:color="auto"/>
            <w:bottom w:val="none" w:sz="0" w:space="0" w:color="auto"/>
            <w:right w:val="none" w:sz="0" w:space="0" w:color="auto"/>
          </w:divBdr>
        </w:div>
      </w:divsChild>
    </w:div>
    <w:div w:id="591008566">
      <w:bodyDiv w:val="1"/>
      <w:marLeft w:val="0"/>
      <w:marRight w:val="0"/>
      <w:marTop w:val="0"/>
      <w:marBottom w:val="0"/>
      <w:divBdr>
        <w:top w:val="none" w:sz="0" w:space="0" w:color="auto"/>
        <w:left w:val="none" w:sz="0" w:space="0" w:color="auto"/>
        <w:bottom w:val="none" w:sz="0" w:space="0" w:color="auto"/>
        <w:right w:val="none" w:sz="0" w:space="0" w:color="auto"/>
      </w:divBdr>
    </w:div>
    <w:div w:id="599677573">
      <w:bodyDiv w:val="1"/>
      <w:marLeft w:val="0"/>
      <w:marRight w:val="0"/>
      <w:marTop w:val="0"/>
      <w:marBottom w:val="0"/>
      <w:divBdr>
        <w:top w:val="none" w:sz="0" w:space="0" w:color="auto"/>
        <w:left w:val="none" w:sz="0" w:space="0" w:color="auto"/>
        <w:bottom w:val="none" w:sz="0" w:space="0" w:color="auto"/>
        <w:right w:val="none" w:sz="0" w:space="0" w:color="auto"/>
      </w:divBdr>
    </w:div>
    <w:div w:id="601302151">
      <w:bodyDiv w:val="1"/>
      <w:marLeft w:val="0"/>
      <w:marRight w:val="0"/>
      <w:marTop w:val="0"/>
      <w:marBottom w:val="0"/>
      <w:divBdr>
        <w:top w:val="none" w:sz="0" w:space="0" w:color="auto"/>
        <w:left w:val="none" w:sz="0" w:space="0" w:color="auto"/>
        <w:bottom w:val="none" w:sz="0" w:space="0" w:color="auto"/>
        <w:right w:val="none" w:sz="0" w:space="0" w:color="auto"/>
      </w:divBdr>
    </w:div>
    <w:div w:id="618489082">
      <w:bodyDiv w:val="1"/>
      <w:marLeft w:val="0"/>
      <w:marRight w:val="0"/>
      <w:marTop w:val="0"/>
      <w:marBottom w:val="0"/>
      <w:divBdr>
        <w:top w:val="none" w:sz="0" w:space="0" w:color="auto"/>
        <w:left w:val="none" w:sz="0" w:space="0" w:color="auto"/>
        <w:bottom w:val="none" w:sz="0" w:space="0" w:color="auto"/>
        <w:right w:val="none" w:sz="0" w:space="0" w:color="auto"/>
      </w:divBdr>
    </w:div>
    <w:div w:id="626009411">
      <w:bodyDiv w:val="1"/>
      <w:marLeft w:val="0"/>
      <w:marRight w:val="0"/>
      <w:marTop w:val="0"/>
      <w:marBottom w:val="0"/>
      <w:divBdr>
        <w:top w:val="none" w:sz="0" w:space="0" w:color="auto"/>
        <w:left w:val="none" w:sz="0" w:space="0" w:color="auto"/>
        <w:bottom w:val="none" w:sz="0" w:space="0" w:color="auto"/>
        <w:right w:val="none" w:sz="0" w:space="0" w:color="auto"/>
      </w:divBdr>
      <w:divsChild>
        <w:div w:id="1127774248">
          <w:marLeft w:val="446"/>
          <w:marRight w:val="0"/>
          <w:marTop w:val="0"/>
          <w:marBottom w:val="0"/>
          <w:divBdr>
            <w:top w:val="none" w:sz="0" w:space="0" w:color="auto"/>
            <w:left w:val="none" w:sz="0" w:space="0" w:color="auto"/>
            <w:bottom w:val="none" w:sz="0" w:space="0" w:color="auto"/>
            <w:right w:val="none" w:sz="0" w:space="0" w:color="auto"/>
          </w:divBdr>
        </w:div>
        <w:div w:id="1146043993">
          <w:marLeft w:val="446"/>
          <w:marRight w:val="0"/>
          <w:marTop w:val="0"/>
          <w:marBottom w:val="0"/>
          <w:divBdr>
            <w:top w:val="none" w:sz="0" w:space="0" w:color="auto"/>
            <w:left w:val="none" w:sz="0" w:space="0" w:color="auto"/>
            <w:bottom w:val="none" w:sz="0" w:space="0" w:color="auto"/>
            <w:right w:val="none" w:sz="0" w:space="0" w:color="auto"/>
          </w:divBdr>
        </w:div>
        <w:div w:id="703288404">
          <w:marLeft w:val="446"/>
          <w:marRight w:val="0"/>
          <w:marTop w:val="0"/>
          <w:marBottom w:val="0"/>
          <w:divBdr>
            <w:top w:val="none" w:sz="0" w:space="0" w:color="auto"/>
            <w:left w:val="none" w:sz="0" w:space="0" w:color="auto"/>
            <w:bottom w:val="none" w:sz="0" w:space="0" w:color="auto"/>
            <w:right w:val="none" w:sz="0" w:space="0" w:color="auto"/>
          </w:divBdr>
        </w:div>
        <w:div w:id="230430377">
          <w:marLeft w:val="446"/>
          <w:marRight w:val="0"/>
          <w:marTop w:val="0"/>
          <w:marBottom w:val="0"/>
          <w:divBdr>
            <w:top w:val="none" w:sz="0" w:space="0" w:color="auto"/>
            <w:left w:val="none" w:sz="0" w:space="0" w:color="auto"/>
            <w:bottom w:val="none" w:sz="0" w:space="0" w:color="auto"/>
            <w:right w:val="none" w:sz="0" w:space="0" w:color="auto"/>
          </w:divBdr>
        </w:div>
        <w:div w:id="1504854752">
          <w:marLeft w:val="446"/>
          <w:marRight w:val="0"/>
          <w:marTop w:val="0"/>
          <w:marBottom w:val="0"/>
          <w:divBdr>
            <w:top w:val="none" w:sz="0" w:space="0" w:color="auto"/>
            <w:left w:val="none" w:sz="0" w:space="0" w:color="auto"/>
            <w:bottom w:val="none" w:sz="0" w:space="0" w:color="auto"/>
            <w:right w:val="none" w:sz="0" w:space="0" w:color="auto"/>
          </w:divBdr>
        </w:div>
        <w:div w:id="625238688">
          <w:marLeft w:val="446"/>
          <w:marRight w:val="0"/>
          <w:marTop w:val="0"/>
          <w:marBottom w:val="0"/>
          <w:divBdr>
            <w:top w:val="none" w:sz="0" w:space="0" w:color="auto"/>
            <w:left w:val="none" w:sz="0" w:space="0" w:color="auto"/>
            <w:bottom w:val="none" w:sz="0" w:space="0" w:color="auto"/>
            <w:right w:val="none" w:sz="0" w:space="0" w:color="auto"/>
          </w:divBdr>
        </w:div>
        <w:div w:id="2051491669">
          <w:marLeft w:val="446"/>
          <w:marRight w:val="0"/>
          <w:marTop w:val="0"/>
          <w:marBottom w:val="0"/>
          <w:divBdr>
            <w:top w:val="none" w:sz="0" w:space="0" w:color="auto"/>
            <w:left w:val="none" w:sz="0" w:space="0" w:color="auto"/>
            <w:bottom w:val="none" w:sz="0" w:space="0" w:color="auto"/>
            <w:right w:val="none" w:sz="0" w:space="0" w:color="auto"/>
          </w:divBdr>
        </w:div>
        <w:div w:id="1404327296">
          <w:marLeft w:val="446"/>
          <w:marRight w:val="0"/>
          <w:marTop w:val="0"/>
          <w:marBottom w:val="0"/>
          <w:divBdr>
            <w:top w:val="none" w:sz="0" w:space="0" w:color="auto"/>
            <w:left w:val="none" w:sz="0" w:space="0" w:color="auto"/>
            <w:bottom w:val="none" w:sz="0" w:space="0" w:color="auto"/>
            <w:right w:val="none" w:sz="0" w:space="0" w:color="auto"/>
          </w:divBdr>
        </w:div>
      </w:divsChild>
    </w:div>
    <w:div w:id="635767865">
      <w:bodyDiv w:val="1"/>
      <w:marLeft w:val="0"/>
      <w:marRight w:val="0"/>
      <w:marTop w:val="0"/>
      <w:marBottom w:val="0"/>
      <w:divBdr>
        <w:top w:val="none" w:sz="0" w:space="0" w:color="auto"/>
        <w:left w:val="none" w:sz="0" w:space="0" w:color="auto"/>
        <w:bottom w:val="none" w:sz="0" w:space="0" w:color="auto"/>
        <w:right w:val="none" w:sz="0" w:space="0" w:color="auto"/>
      </w:divBdr>
      <w:divsChild>
        <w:div w:id="529342984">
          <w:marLeft w:val="446"/>
          <w:marRight w:val="0"/>
          <w:marTop w:val="0"/>
          <w:marBottom w:val="0"/>
          <w:divBdr>
            <w:top w:val="none" w:sz="0" w:space="0" w:color="auto"/>
            <w:left w:val="none" w:sz="0" w:space="0" w:color="auto"/>
            <w:bottom w:val="none" w:sz="0" w:space="0" w:color="auto"/>
            <w:right w:val="none" w:sz="0" w:space="0" w:color="auto"/>
          </w:divBdr>
        </w:div>
        <w:div w:id="278337396">
          <w:marLeft w:val="446"/>
          <w:marRight w:val="0"/>
          <w:marTop w:val="0"/>
          <w:marBottom w:val="0"/>
          <w:divBdr>
            <w:top w:val="none" w:sz="0" w:space="0" w:color="auto"/>
            <w:left w:val="none" w:sz="0" w:space="0" w:color="auto"/>
            <w:bottom w:val="none" w:sz="0" w:space="0" w:color="auto"/>
            <w:right w:val="none" w:sz="0" w:space="0" w:color="auto"/>
          </w:divBdr>
        </w:div>
        <w:div w:id="868497066">
          <w:marLeft w:val="446"/>
          <w:marRight w:val="0"/>
          <w:marTop w:val="0"/>
          <w:marBottom w:val="0"/>
          <w:divBdr>
            <w:top w:val="none" w:sz="0" w:space="0" w:color="auto"/>
            <w:left w:val="none" w:sz="0" w:space="0" w:color="auto"/>
            <w:bottom w:val="none" w:sz="0" w:space="0" w:color="auto"/>
            <w:right w:val="none" w:sz="0" w:space="0" w:color="auto"/>
          </w:divBdr>
        </w:div>
        <w:div w:id="1914199055">
          <w:marLeft w:val="446"/>
          <w:marRight w:val="0"/>
          <w:marTop w:val="0"/>
          <w:marBottom w:val="0"/>
          <w:divBdr>
            <w:top w:val="none" w:sz="0" w:space="0" w:color="auto"/>
            <w:left w:val="none" w:sz="0" w:space="0" w:color="auto"/>
            <w:bottom w:val="none" w:sz="0" w:space="0" w:color="auto"/>
            <w:right w:val="none" w:sz="0" w:space="0" w:color="auto"/>
          </w:divBdr>
        </w:div>
        <w:div w:id="571158955">
          <w:marLeft w:val="446"/>
          <w:marRight w:val="0"/>
          <w:marTop w:val="0"/>
          <w:marBottom w:val="0"/>
          <w:divBdr>
            <w:top w:val="none" w:sz="0" w:space="0" w:color="auto"/>
            <w:left w:val="none" w:sz="0" w:space="0" w:color="auto"/>
            <w:bottom w:val="none" w:sz="0" w:space="0" w:color="auto"/>
            <w:right w:val="none" w:sz="0" w:space="0" w:color="auto"/>
          </w:divBdr>
        </w:div>
        <w:div w:id="1008554658">
          <w:marLeft w:val="446"/>
          <w:marRight w:val="0"/>
          <w:marTop w:val="0"/>
          <w:marBottom w:val="0"/>
          <w:divBdr>
            <w:top w:val="none" w:sz="0" w:space="0" w:color="auto"/>
            <w:left w:val="none" w:sz="0" w:space="0" w:color="auto"/>
            <w:bottom w:val="none" w:sz="0" w:space="0" w:color="auto"/>
            <w:right w:val="none" w:sz="0" w:space="0" w:color="auto"/>
          </w:divBdr>
        </w:div>
      </w:divsChild>
    </w:div>
    <w:div w:id="645554594">
      <w:bodyDiv w:val="1"/>
      <w:marLeft w:val="0"/>
      <w:marRight w:val="0"/>
      <w:marTop w:val="0"/>
      <w:marBottom w:val="0"/>
      <w:divBdr>
        <w:top w:val="none" w:sz="0" w:space="0" w:color="auto"/>
        <w:left w:val="none" w:sz="0" w:space="0" w:color="auto"/>
        <w:bottom w:val="none" w:sz="0" w:space="0" w:color="auto"/>
        <w:right w:val="none" w:sz="0" w:space="0" w:color="auto"/>
      </w:divBdr>
    </w:div>
    <w:div w:id="684477650">
      <w:bodyDiv w:val="1"/>
      <w:marLeft w:val="0"/>
      <w:marRight w:val="0"/>
      <w:marTop w:val="0"/>
      <w:marBottom w:val="0"/>
      <w:divBdr>
        <w:top w:val="none" w:sz="0" w:space="0" w:color="auto"/>
        <w:left w:val="none" w:sz="0" w:space="0" w:color="auto"/>
        <w:bottom w:val="none" w:sz="0" w:space="0" w:color="auto"/>
        <w:right w:val="none" w:sz="0" w:space="0" w:color="auto"/>
      </w:divBdr>
    </w:div>
    <w:div w:id="735709621">
      <w:bodyDiv w:val="1"/>
      <w:marLeft w:val="0"/>
      <w:marRight w:val="0"/>
      <w:marTop w:val="0"/>
      <w:marBottom w:val="0"/>
      <w:divBdr>
        <w:top w:val="none" w:sz="0" w:space="0" w:color="auto"/>
        <w:left w:val="none" w:sz="0" w:space="0" w:color="auto"/>
        <w:bottom w:val="none" w:sz="0" w:space="0" w:color="auto"/>
        <w:right w:val="none" w:sz="0" w:space="0" w:color="auto"/>
      </w:divBdr>
    </w:div>
    <w:div w:id="756710063">
      <w:bodyDiv w:val="1"/>
      <w:marLeft w:val="0"/>
      <w:marRight w:val="0"/>
      <w:marTop w:val="0"/>
      <w:marBottom w:val="0"/>
      <w:divBdr>
        <w:top w:val="none" w:sz="0" w:space="0" w:color="auto"/>
        <w:left w:val="none" w:sz="0" w:space="0" w:color="auto"/>
        <w:bottom w:val="none" w:sz="0" w:space="0" w:color="auto"/>
        <w:right w:val="none" w:sz="0" w:space="0" w:color="auto"/>
      </w:divBdr>
    </w:div>
    <w:div w:id="768349947">
      <w:bodyDiv w:val="1"/>
      <w:marLeft w:val="0"/>
      <w:marRight w:val="0"/>
      <w:marTop w:val="0"/>
      <w:marBottom w:val="0"/>
      <w:divBdr>
        <w:top w:val="none" w:sz="0" w:space="0" w:color="auto"/>
        <w:left w:val="none" w:sz="0" w:space="0" w:color="auto"/>
        <w:bottom w:val="none" w:sz="0" w:space="0" w:color="auto"/>
        <w:right w:val="none" w:sz="0" w:space="0" w:color="auto"/>
      </w:divBdr>
    </w:div>
    <w:div w:id="788085763">
      <w:bodyDiv w:val="1"/>
      <w:marLeft w:val="0"/>
      <w:marRight w:val="0"/>
      <w:marTop w:val="0"/>
      <w:marBottom w:val="0"/>
      <w:divBdr>
        <w:top w:val="none" w:sz="0" w:space="0" w:color="auto"/>
        <w:left w:val="none" w:sz="0" w:space="0" w:color="auto"/>
        <w:bottom w:val="none" w:sz="0" w:space="0" w:color="auto"/>
        <w:right w:val="none" w:sz="0" w:space="0" w:color="auto"/>
      </w:divBdr>
    </w:div>
    <w:div w:id="791754214">
      <w:bodyDiv w:val="1"/>
      <w:marLeft w:val="0"/>
      <w:marRight w:val="0"/>
      <w:marTop w:val="0"/>
      <w:marBottom w:val="0"/>
      <w:divBdr>
        <w:top w:val="none" w:sz="0" w:space="0" w:color="auto"/>
        <w:left w:val="none" w:sz="0" w:space="0" w:color="auto"/>
        <w:bottom w:val="none" w:sz="0" w:space="0" w:color="auto"/>
        <w:right w:val="none" w:sz="0" w:space="0" w:color="auto"/>
      </w:divBdr>
    </w:div>
    <w:div w:id="810755807">
      <w:bodyDiv w:val="1"/>
      <w:marLeft w:val="0"/>
      <w:marRight w:val="0"/>
      <w:marTop w:val="0"/>
      <w:marBottom w:val="0"/>
      <w:divBdr>
        <w:top w:val="none" w:sz="0" w:space="0" w:color="auto"/>
        <w:left w:val="none" w:sz="0" w:space="0" w:color="auto"/>
        <w:bottom w:val="none" w:sz="0" w:space="0" w:color="auto"/>
        <w:right w:val="none" w:sz="0" w:space="0" w:color="auto"/>
      </w:divBdr>
    </w:div>
    <w:div w:id="817067749">
      <w:bodyDiv w:val="1"/>
      <w:marLeft w:val="0"/>
      <w:marRight w:val="0"/>
      <w:marTop w:val="0"/>
      <w:marBottom w:val="0"/>
      <w:divBdr>
        <w:top w:val="none" w:sz="0" w:space="0" w:color="auto"/>
        <w:left w:val="none" w:sz="0" w:space="0" w:color="auto"/>
        <w:bottom w:val="none" w:sz="0" w:space="0" w:color="auto"/>
        <w:right w:val="none" w:sz="0" w:space="0" w:color="auto"/>
      </w:divBdr>
    </w:div>
    <w:div w:id="822429015">
      <w:bodyDiv w:val="1"/>
      <w:marLeft w:val="0"/>
      <w:marRight w:val="0"/>
      <w:marTop w:val="0"/>
      <w:marBottom w:val="0"/>
      <w:divBdr>
        <w:top w:val="none" w:sz="0" w:space="0" w:color="auto"/>
        <w:left w:val="none" w:sz="0" w:space="0" w:color="auto"/>
        <w:bottom w:val="none" w:sz="0" w:space="0" w:color="auto"/>
        <w:right w:val="none" w:sz="0" w:space="0" w:color="auto"/>
      </w:divBdr>
    </w:div>
    <w:div w:id="856503733">
      <w:bodyDiv w:val="1"/>
      <w:marLeft w:val="0"/>
      <w:marRight w:val="0"/>
      <w:marTop w:val="0"/>
      <w:marBottom w:val="0"/>
      <w:divBdr>
        <w:top w:val="none" w:sz="0" w:space="0" w:color="auto"/>
        <w:left w:val="none" w:sz="0" w:space="0" w:color="auto"/>
        <w:bottom w:val="none" w:sz="0" w:space="0" w:color="auto"/>
        <w:right w:val="none" w:sz="0" w:space="0" w:color="auto"/>
      </w:divBdr>
    </w:div>
    <w:div w:id="856699745">
      <w:bodyDiv w:val="1"/>
      <w:marLeft w:val="0"/>
      <w:marRight w:val="0"/>
      <w:marTop w:val="0"/>
      <w:marBottom w:val="0"/>
      <w:divBdr>
        <w:top w:val="none" w:sz="0" w:space="0" w:color="auto"/>
        <w:left w:val="none" w:sz="0" w:space="0" w:color="auto"/>
        <w:bottom w:val="none" w:sz="0" w:space="0" w:color="auto"/>
        <w:right w:val="none" w:sz="0" w:space="0" w:color="auto"/>
      </w:divBdr>
      <w:divsChild>
        <w:div w:id="1709915979">
          <w:marLeft w:val="446"/>
          <w:marRight w:val="0"/>
          <w:marTop w:val="120"/>
          <w:marBottom w:val="0"/>
          <w:divBdr>
            <w:top w:val="none" w:sz="0" w:space="0" w:color="auto"/>
            <w:left w:val="none" w:sz="0" w:space="0" w:color="auto"/>
            <w:bottom w:val="none" w:sz="0" w:space="0" w:color="auto"/>
            <w:right w:val="none" w:sz="0" w:space="0" w:color="auto"/>
          </w:divBdr>
        </w:div>
        <w:div w:id="1786577367">
          <w:marLeft w:val="446"/>
          <w:marRight w:val="0"/>
          <w:marTop w:val="120"/>
          <w:marBottom w:val="0"/>
          <w:divBdr>
            <w:top w:val="none" w:sz="0" w:space="0" w:color="auto"/>
            <w:left w:val="none" w:sz="0" w:space="0" w:color="auto"/>
            <w:bottom w:val="none" w:sz="0" w:space="0" w:color="auto"/>
            <w:right w:val="none" w:sz="0" w:space="0" w:color="auto"/>
          </w:divBdr>
        </w:div>
        <w:div w:id="130707642">
          <w:marLeft w:val="446"/>
          <w:marRight w:val="0"/>
          <w:marTop w:val="120"/>
          <w:marBottom w:val="0"/>
          <w:divBdr>
            <w:top w:val="none" w:sz="0" w:space="0" w:color="auto"/>
            <w:left w:val="none" w:sz="0" w:space="0" w:color="auto"/>
            <w:bottom w:val="none" w:sz="0" w:space="0" w:color="auto"/>
            <w:right w:val="none" w:sz="0" w:space="0" w:color="auto"/>
          </w:divBdr>
        </w:div>
      </w:divsChild>
    </w:div>
    <w:div w:id="893202031">
      <w:bodyDiv w:val="1"/>
      <w:marLeft w:val="0"/>
      <w:marRight w:val="0"/>
      <w:marTop w:val="0"/>
      <w:marBottom w:val="0"/>
      <w:divBdr>
        <w:top w:val="none" w:sz="0" w:space="0" w:color="auto"/>
        <w:left w:val="none" w:sz="0" w:space="0" w:color="auto"/>
        <w:bottom w:val="none" w:sz="0" w:space="0" w:color="auto"/>
        <w:right w:val="none" w:sz="0" w:space="0" w:color="auto"/>
      </w:divBdr>
    </w:div>
    <w:div w:id="898327522">
      <w:bodyDiv w:val="1"/>
      <w:marLeft w:val="0"/>
      <w:marRight w:val="0"/>
      <w:marTop w:val="0"/>
      <w:marBottom w:val="0"/>
      <w:divBdr>
        <w:top w:val="none" w:sz="0" w:space="0" w:color="auto"/>
        <w:left w:val="none" w:sz="0" w:space="0" w:color="auto"/>
        <w:bottom w:val="none" w:sz="0" w:space="0" w:color="auto"/>
        <w:right w:val="none" w:sz="0" w:space="0" w:color="auto"/>
      </w:divBdr>
    </w:div>
    <w:div w:id="905916976">
      <w:bodyDiv w:val="1"/>
      <w:marLeft w:val="0"/>
      <w:marRight w:val="0"/>
      <w:marTop w:val="0"/>
      <w:marBottom w:val="0"/>
      <w:divBdr>
        <w:top w:val="none" w:sz="0" w:space="0" w:color="auto"/>
        <w:left w:val="none" w:sz="0" w:space="0" w:color="auto"/>
        <w:bottom w:val="none" w:sz="0" w:space="0" w:color="auto"/>
        <w:right w:val="none" w:sz="0" w:space="0" w:color="auto"/>
      </w:divBdr>
    </w:div>
    <w:div w:id="908731681">
      <w:bodyDiv w:val="1"/>
      <w:marLeft w:val="0"/>
      <w:marRight w:val="0"/>
      <w:marTop w:val="0"/>
      <w:marBottom w:val="0"/>
      <w:divBdr>
        <w:top w:val="none" w:sz="0" w:space="0" w:color="auto"/>
        <w:left w:val="none" w:sz="0" w:space="0" w:color="auto"/>
        <w:bottom w:val="none" w:sz="0" w:space="0" w:color="auto"/>
        <w:right w:val="none" w:sz="0" w:space="0" w:color="auto"/>
      </w:divBdr>
    </w:div>
    <w:div w:id="909387837">
      <w:bodyDiv w:val="1"/>
      <w:marLeft w:val="0"/>
      <w:marRight w:val="0"/>
      <w:marTop w:val="0"/>
      <w:marBottom w:val="0"/>
      <w:divBdr>
        <w:top w:val="none" w:sz="0" w:space="0" w:color="auto"/>
        <w:left w:val="none" w:sz="0" w:space="0" w:color="auto"/>
        <w:bottom w:val="none" w:sz="0" w:space="0" w:color="auto"/>
        <w:right w:val="none" w:sz="0" w:space="0" w:color="auto"/>
      </w:divBdr>
    </w:div>
    <w:div w:id="921989184">
      <w:bodyDiv w:val="1"/>
      <w:marLeft w:val="0"/>
      <w:marRight w:val="0"/>
      <w:marTop w:val="0"/>
      <w:marBottom w:val="0"/>
      <w:divBdr>
        <w:top w:val="none" w:sz="0" w:space="0" w:color="auto"/>
        <w:left w:val="none" w:sz="0" w:space="0" w:color="auto"/>
        <w:bottom w:val="none" w:sz="0" w:space="0" w:color="auto"/>
        <w:right w:val="none" w:sz="0" w:space="0" w:color="auto"/>
      </w:divBdr>
    </w:div>
    <w:div w:id="934092026">
      <w:bodyDiv w:val="1"/>
      <w:marLeft w:val="0"/>
      <w:marRight w:val="0"/>
      <w:marTop w:val="0"/>
      <w:marBottom w:val="0"/>
      <w:divBdr>
        <w:top w:val="none" w:sz="0" w:space="0" w:color="auto"/>
        <w:left w:val="none" w:sz="0" w:space="0" w:color="auto"/>
        <w:bottom w:val="none" w:sz="0" w:space="0" w:color="auto"/>
        <w:right w:val="none" w:sz="0" w:space="0" w:color="auto"/>
      </w:divBdr>
    </w:div>
    <w:div w:id="940989878">
      <w:bodyDiv w:val="1"/>
      <w:marLeft w:val="0"/>
      <w:marRight w:val="0"/>
      <w:marTop w:val="0"/>
      <w:marBottom w:val="0"/>
      <w:divBdr>
        <w:top w:val="none" w:sz="0" w:space="0" w:color="auto"/>
        <w:left w:val="none" w:sz="0" w:space="0" w:color="auto"/>
        <w:bottom w:val="none" w:sz="0" w:space="0" w:color="auto"/>
        <w:right w:val="none" w:sz="0" w:space="0" w:color="auto"/>
      </w:divBdr>
    </w:div>
    <w:div w:id="951933333">
      <w:bodyDiv w:val="1"/>
      <w:marLeft w:val="0"/>
      <w:marRight w:val="0"/>
      <w:marTop w:val="0"/>
      <w:marBottom w:val="0"/>
      <w:divBdr>
        <w:top w:val="none" w:sz="0" w:space="0" w:color="auto"/>
        <w:left w:val="none" w:sz="0" w:space="0" w:color="auto"/>
        <w:bottom w:val="none" w:sz="0" w:space="0" w:color="auto"/>
        <w:right w:val="none" w:sz="0" w:space="0" w:color="auto"/>
      </w:divBdr>
    </w:div>
    <w:div w:id="953515785">
      <w:bodyDiv w:val="1"/>
      <w:marLeft w:val="0"/>
      <w:marRight w:val="0"/>
      <w:marTop w:val="0"/>
      <w:marBottom w:val="0"/>
      <w:divBdr>
        <w:top w:val="none" w:sz="0" w:space="0" w:color="auto"/>
        <w:left w:val="none" w:sz="0" w:space="0" w:color="auto"/>
        <w:bottom w:val="none" w:sz="0" w:space="0" w:color="auto"/>
        <w:right w:val="none" w:sz="0" w:space="0" w:color="auto"/>
      </w:divBdr>
      <w:divsChild>
        <w:div w:id="878977897">
          <w:marLeft w:val="446"/>
          <w:marRight w:val="0"/>
          <w:marTop w:val="0"/>
          <w:marBottom w:val="0"/>
          <w:divBdr>
            <w:top w:val="none" w:sz="0" w:space="0" w:color="auto"/>
            <w:left w:val="none" w:sz="0" w:space="0" w:color="auto"/>
            <w:bottom w:val="none" w:sz="0" w:space="0" w:color="auto"/>
            <w:right w:val="none" w:sz="0" w:space="0" w:color="auto"/>
          </w:divBdr>
        </w:div>
        <w:div w:id="267125606">
          <w:marLeft w:val="446"/>
          <w:marRight w:val="0"/>
          <w:marTop w:val="0"/>
          <w:marBottom w:val="0"/>
          <w:divBdr>
            <w:top w:val="none" w:sz="0" w:space="0" w:color="auto"/>
            <w:left w:val="none" w:sz="0" w:space="0" w:color="auto"/>
            <w:bottom w:val="none" w:sz="0" w:space="0" w:color="auto"/>
            <w:right w:val="none" w:sz="0" w:space="0" w:color="auto"/>
          </w:divBdr>
        </w:div>
        <w:div w:id="1843278277">
          <w:marLeft w:val="446"/>
          <w:marRight w:val="0"/>
          <w:marTop w:val="0"/>
          <w:marBottom w:val="0"/>
          <w:divBdr>
            <w:top w:val="none" w:sz="0" w:space="0" w:color="auto"/>
            <w:left w:val="none" w:sz="0" w:space="0" w:color="auto"/>
            <w:bottom w:val="none" w:sz="0" w:space="0" w:color="auto"/>
            <w:right w:val="none" w:sz="0" w:space="0" w:color="auto"/>
          </w:divBdr>
        </w:div>
        <w:div w:id="1932427260">
          <w:marLeft w:val="446"/>
          <w:marRight w:val="0"/>
          <w:marTop w:val="0"/>
          <w:marBottom w:val="0"/>
          <w:divBdr>
            <w:top w:val="none" w:sz="0" w:space="0" w:color="auto"/>
            <w:left w:val="none" w:sz="0" w:space="0" w:color="auto"/>
            <w:bottom w:val="none" w:sz="0" w:space="0" w:color="auto"/>
            <w:right w:val="none" w:sz="0" w:space="0" w:color="auto"/>
          </w:divBdr>
        </w:div>
        <w:div w:id="771510499">
          <w:marLeft w:val="446"/>
          <w:marRight w:val="0"/>
          <w:marTop w:val="0"/>
          <w:marBottom w:val="0"/>
          <w:divBdr>
            <w:top w:val="none" w:sz="0" w:space="0" w:color="auto"/>
            <w:left w:val="none" w:sz="0" w:space="0" w:color="auto"/>
            <w:bottom w:val="none" w:sz="0" w:space="0" w:color="auto"/>
            <w:right w:val="none" w:sz="0" w:space="0" w:color="auto"/>
          </w:divBdr>
        </w:div>
      </w:divsChild>
    </w:div>
    <w:div w:id="980690390">
      <w:bodyDiv w:val="1"/>
      <w:marLeft w:val="0"/>
      <w:marRight w:val="0"/>
      <w:marTop w:val="0"/>
      <w:marBottom w:val="0"/>
      <w:divBdr>
        <w:top w:val="none" w:sz="0" w:space="0" w:color="auto"/>
        <w:left w:val="none" w:sz="0" w:space="0" w:color="auto"/>
        <w:bottom w:val="none" w:sz="0" w:space="0" w:color="auto"/>
        <w:right w:val="none" w:sz="0" w:space="0" w:color="auto"/>
      </w:divBdr>
    </w:div>
    <w:div w:id="992367323">
      <w:bodyDiv w:val="1"/>
      <w:marLeft w:val="0"/>
      <w:marRight w:val="0"/>
      <w:marTop w:val="0"/>
      <w:marBottom w:val="0"/>
      <w:divBdr>
        <w:top w:val="none" w:sz="0" w:space="0" w:color="auto"/>
        <w:left w:val="none" w:sz="0" w:space="0" w:color="auto"/>
        <w:bottom w:val="none" w:sz="0" w:space="0" w:color="auto"/>
        <w:right w:val="none" w:sz="0" w:space="0" w:color="auto"/>
      </w:divBdr>
    </w:div>
    <w:div w:id="1001588755">
      <w:bodyDiv w:val="1"/>
      <w:marLeft w:val="0"/>
      <w:marRight w:val="0"/>
      <w:marTop w:val="0"/>
      <w:marBottom w:val="0"/>
      <w:divBdr>
        <w:top w:val="none" w:sz="0" w:space="0" w:color="auto"/>
        <w:left w:val="none" w:sz="0" w:space="0" w:color="auto"/>
        <w:bottom w:val="none" w:sz="0" w:space="0" w:color="auto"/>
        <w:right w:val="none" w:sz="0" w:space="0" w:color="auto"/>
      </w:divBdr>
    </w:div>
    <w:div w:id="1008288427">
      <w:bodyDiv w:val="1"/>
      <w:marLeft w:val="0"/>
      <w:marRight w:val="0"/>
      <w:marTop w:val="0"/>
      <w:marBottom w:val="0"/>
      <w:divBdr>
        <w:top w:val="none" w:sz="0" w:space="0" w:color="auto"/>
        <w:left w:val="none" w:sz="0" w:space="0" w:color="auto"/>
        <w:bottom w:val="none" w:sz="0" w:space="0" w:color="auto"/>
        <w:right w:val="none" w:sz="0" w:space="0" w:color="auto"/>
      </w:divBdr>
    </w:div>
    <w:div w:id="1026760666">
      <w:bodyDiv w:val="1"/>
      <w:marLeft w:val="0"/>
      <w:marRight w:val="0"/>
      <w:marTop w:val="0"/>
      <w:marBottom w:val="0"/>
      <w:divBdr>
        <w:top w:val="none" w:sz="0" w:space="0" w:color="auto"/>
        <w:left w:val="none" w:sz="0" w:space="0" w:color="auto"/>
        <w:bottom w:val="none" w:sz="0" w:space="0" w:color="auto"/>
        <w:right w:val="none" w:sz="0" w:space="0" w:color="auto"/>
      </w:divBdr>
    </w:div>
    <w:div w:id="1032264291">
      <w:bodyDiv w:val="1"/>
      <w:marLeft w:val="0"/>
      <w:marRight w:val="0"/>
      <w:marTop w:val="0"/>
      <w:marBottom w:val="0"/>
      <w:divBdr>
        <w:top w:val="none" w:sz="0" w:space="0" w:color="auto"/>
        <w:left w:val="none" w:sz="0" w:space="0" w:color="auto"/>
        <w:bottom w:val="none" w:sz="0" w:space="0" w:color="auto"/>
        <w:right w:val="none" w:sz="0" w:space="0" w:color="auto"/>
      </w:divBdr>
    </w:div>
    <w:div w:id="1037925660">
      <w:bodyDiv w:val="1"/>
      <w:marLeft w:val="0"/>
      <w:marRight w:val="0"/>
      <w:marTop w:val="0"/>
      <w:marBottom w:val="0"/>
      <w:divBdr>
        <w:top w:val="none" w:sz="0" w:space="0" w:color="auto"/>
        <w:left w:val="none" w:sz="0" w:space="0" w:color="auto"/>
        <w:bottom w:val="none" w:sz="0" w:space="0" w:color="auto"/>
        <w:right w:val="none" w:sz="0" w:space="0" w:color="auto"/>
      </w:divBdr>
    </w:div>
    <w:div w:id="1096906125">
      <w:bodyDiv w:val="1"/>
      <w:marLeft w:val="0"/>
      <w:marRight w:val="0"/>
      <w:marTop w:val="0"/>
      <w:marBottom w:val="0"/>
      <w:divBdr>
        <w:top w:val="none" w:sz="0" w:space="0" w:color="auto"/>
        <w:left w:val="none" w:sz="0" w:space="0" w:color="auto"/>
        <w:bottom w:val="none" w:sz="0" w:space="0" w:color="auto"/>
        <w:right w:val="none" w:sz="0" w:space="0" w:color="auto"/>
      </w:divBdr>
    </w:div>
    <w:div w:id="1102187115">
      <w:bodyDiv w:val="1"/>
      <w:marLeft w:val="0"/>
      <w:marRight w:val="0"/>
      <w:marTop w:val="0"/>
      <w:marBottom w:val="0"/>
      <w:divBdr>
        <w:top w:val="none" w:sz="0" w:space="0" w:color="auto"/>
        <w:left w:val="none" w:sz="0" w:space="0" w:color="auto"/>
        <w:bottom w:val="none" w:sz="0" w:space="0" w:color="auto"/>
        <w:right w:val="none" w:sz="0" w:space="0" w:color="auto"/>
      </w:divBdr>
    </w:div>
    <w:div w:id="1104303518">
      <w:bodyDiv w:val="1"/>
      <w:marLeft w:val="0"/>
      <w:marRight w:val="0"/>
      <w:marTop w:val="0"/>
      <w:marBottom w:val="0"/>
      <w:divBdr>
        <w:top w:val="none" w:sz="0" w:space="0" w:color="auto"/>
        <w:left w:val="none" w:sz="0" w:space="0" w:color="auto"/>
        <w:bottom w:val="none" w:sz="0" w:space="0" w:color="auto"/>
        <w:right w:val="none" w:sz="0" w:space="0" w:color="auto"/>
      </w:divBdr>
    </w:div>
    <w:div w:id="1119254344">
      <w:bodyDiv w:val="1"/>
      <w:marLeft w:val="0"/>
      <w:marRight w:val="0"/>
      <w:marTop w:val="0"/>
      <w:marBottom w:val="0"/>
      <w:divBdr>
        <w:top w:val="none" w:sz="0" w:space="0" w:color="auto"/>
        <w:left w:val="none" w:sz="0" w:space="0" w:color="auto"/>
        <w:bottom w:val="none" w:sz="0" w:space="0" w:color="auto"/>
        <w:right w:val="none" w:sz="0" w:space="0" w:color="auto"/>
      </w:divBdr>
    </w:div>
    <w:div w:id="1128163895">
      <w:bodyDiv w:val="1"/>
      <w:marLeft w:val="0"/>
      <w:marRight w:val="0"/>
      <w:marTop w:val="0"/>
      <w:marBottom w:val="0"/>
      <w:divBdr>
        <w:top w:val="none" w:sz="0" w:space="0" w:color="auto"/>
        <w:left w:val="none" w:sz="0" w:space="0" w:color="auto"/>
        <w:bottom w:val="none" w:sz="0" w:space="0" w:color="auto"/>
        <w:right w:val="none" w:sz="0" w:space="0" w:color="auto"/>
      </w:divBdr>
    </w:div>
    <w:div w:id="1186018913">
      <w:bodyDiv w:val="1"/>
      <w:marLeft w:val="0"/>
      <w:marRight w:val="0"/>
      <w:marTop w:val="0"/>
      <w:marBottom w:val="0"/>
      <w:divBdr>
        <w:top w:val="none" w:sz="0" w:space="0" w:color="auto"/>
        <w:left w:val="none" w:sz="0" w:space="0" w:color="auto"/>
        <w:bottom w:val="none" w:sz="0" w:space="0" w:color="auto"/>
        <w:right w:val="none" w:sz="0" w:space="0" w:color="auto"/>
      </w:divBdr>
    </w:div>
    <w:div w:id="1189180535">
      <w:bodyDiv w:val="1"/>
      <w:marLeft w:val="0"/>
      <w:marRight w:val="0"/>
      <w:marTop w:val="0"/>
      <w:marBottom w:val="0"/>
      <w:divBdr>
        <w:top w:val="none" w:sz="0" w:space="0" w:color="auto"/>
        <w:left w:val="none" w:sz="0" w:space="0" w:color="auto"/>
        <w:bottom w:val="none" w:sz="0" w:space="0" w:color="auto"/>
        <w:right w:val="none" w:sz="0" w:space="0" w:color="auto"/>
      </w:divBdr>
    </w:div>
    <w:div w:id="1193377450">
      <w:bodyDiv w:val="1"/>
      <w:marLeft w:val="0"/>
      <w:marRight w:val="0"/>
      <w:marTop w:val="0"/>
      <w:marBottom w:val="0"/>
      <w:divBdr>
        <w:top w:val="none" w:sz="0" w:space="0" w:color="auto"/>
        <w:left w:val="none" w:sz="0" w:space="0" w:color="auto"/>
        <w:bottom w:val="none" w:sz="0" w:space="0" w:color="auto"/>
        <w:right w:val="none" w:sz="0" w:space="0" w:color="auto"/>
      </w:divBdr>
    </w:div>
    <w:div w:id="1223057778">
      <w:bodyDiv w:val="1"/>
      <w:marLeft w:val="0"/>
      <w:marRight w:val="0"/>
      <w:marTop w:val="0"/>
      <w:marBottom w:val="0"/>
      <w:divBdr>
        <w:top w:val="none" w:sz="0" w:space="0" w:color="auto"/>
        <w:left w:val="none" w:sz="0" w:space="0" w:color="auto"/>
        <w:bottom w:val="none" w:sz="0" w:space="0" w:color="auto"/>
        <w:right w:val="none" w:sz="0" w:space="0" w:color="auto"/>
      </w:divBdr>
    </w:div>
    <w:div w:id="1245577918">
      <w:bodyDiv w:val="1"/>
      <w:marLeft w:val="0"/>
      <w:marRight w:val="0"/>
      <w:marTop w:val="0"/>
      <w:marBottom w:val="0"/>
      <w:divBdr>
        <w:top w:val="none" w:sz="0" w:space="0" w:color="auto"/>
        <w:left w:val="none" w:sz="0" w:space="0" w:color="auto"/>
        <w:bottom w:val="none" w:sz="0" w:space="0" w:color="auto"/>
        <w:right w:val="none" w:sz="0" w:space="0" w:color="auto"/>
      </w:divBdr>
    </w:div>
    <w:div w:id="1302156384">
      <w:bodyDiv w:val="1"/>
      <w:marLeft w:val="0"/>
      <w:marRight w:val="0"/>
      <w:marTop w:val="0"/>
      <w:marBottom w:val="0"/>
      <w:divBdr>
        <w:top w:val="none" w:sz="0" w:space="0" w:color="auto"/>
        <w:left w:val="none" w:sz="0" w:space="0" w:color="auto"/>
        <w:bottom w:val="none" w:sz="0" w:space="0" w:color="auto"/>
        <w:right w:val="none" w:sz="0" w:space="0" w:color="auto"/>
      </w:divBdr>
    </w:div>
    <w:div w:id="1348214178">
      <w:bodyDiv w:val="1"/>
      <w:marLeft w:val="0"/>
      <w:marRight w:val="0"/>
      <w:marTop w:val="0"/>
      <w:marBottom w:val="0"/>
      <w:divBdr>
        <w:top w:val="none" w:sz="0" w:space="0" w:color="auto"/>
        <w:left w:val="none" w:sz="0" w:space="0" w:color="auto"/>
        <w:bottom w:val="none" w:sz="0" w:space="0" w:color="auto"/>
        <w:right w:val="none" w:sz="0" w:space="0" w:color="auto"/>
      </w:divBdr>
    </w:div>
    <w:div w:id="1351295028">
      <w:bodyDiv w:val="1"/>
      <w:marLeft w:val="0"/>
      <w:marRight w:val="0"/>
      <w:marTop w:val="0"/>
      <w:marBottom w:val="0"/>
      <w:divBdr>
        <w:top w:val="none" w:sz="0" w:space="0" w:color="auto"/>
        <w:left w:val="none" w:sz="0" w:space="0" w:color="auto"/>
        <w:bottom w:val="none" w:sz="0" w:space="0" w:color="auto"/>
        <w:right w:val="none" w:sz="0" w:space="0" w:color="auto"/>
      </w:divBdr>
    </w:div>
    <w:div w:id="1419249406">
      <w:bodyDiv w:val="1"/>
      <w:marLeft w:val="0"/>
      <w:marRight w:val="0"/>
      <w:marTop w:val="0"/>
      <w:marBottom w:val="0"/>
      <w:divBdr>
        <w:top w:val="none" w:sz="0" w:space="0" w:color="auto"/>
        <w:left w:val="none" w:sz="0" w:space="0" w:color="auto"/>
        <w:bottom w:val="none" w:sz="0" w:space="0" w:color="auto"/>
        <w:right w:val="none" w:sz="0" w:space="0" w:color="auto"/>
      </w:divBdr>
    </w:div>
    <w:div w:id="1429885167">
      <w:bodyDiv w:val="1"/>
      <w:marLeft w:val="0"/>
      <w:marRight w:val="0"/>
      <w:marTop w:val="0"/>
      <w:marBottom w:val="0"/>
      <w:divBdr>
        <w:top w:val="none" w:sz="0" w:space="0" w:color="auto"/>
        <w:left w:val="none" w:sz="0" w:space="0" w:color="auto"/>
        <w:bottom w:val="none" w:sz="0" w:space="0" w:color="auto"/>
        <w:right w:val="none" w:sz="0" w:space="0" w:color="auto"/>
      </w:divBdr>
    </w:div>
    <w:div w:id="1431392194">
      <w:bodyDiv w:val="1"/>
      <w:marLeft w:val="0"/>
      <w:marRight w:val="0"/>
      <w:marTop w:val="0"/>
      <w:marBottom w:val="0"/>
      <w:divBdr>
        <w:top w:val="none" w:sz="0" w:space="0" w:color="auto"/>
        <w:left w:val="none" w:sz="0" w:space="0" w:color="auto"/>
        <w:bottom w:val="none" w:sz="0" w:space="0" w:color="auto"/>
        <w:right w:val="none" w:sz="0" w:space="0" w:color="auto"/>
      </w:divBdr>
    </w:div>
    <w:div w:id="1432823680">
      <w:bodyDiv w:val="1"/>
      <w:marLeft w:val="0"/>
      <w:marRight w:val="0"/>
      <w:marTop w:val="0"/>
      <w:marBottom w:val="0"/>
      <w:divBdr>
        <w:top w:val="none" w:sz="0" w:space="0" w:color="auto"/>
        <w:left w:val="none" w:sz="0" w:space="0" w:color="auto"/>
        <w:bottom w:val="none" w:sz="0" w:space="0" w:color="auto"/>
        <w:right w:val="none" w:sz="0" w:space="0" w:color="auto"/>
      </w:divBdr>
    </w:div>
    <w:div w:id="1498840802">
      <w:bodyDiv w:val="1"/>
      <w:marLeft w:val="0"/>
      <w:marRight w:val="0"/>
      <w:marTop w:val="0"/>
      <w:marBottom w:val="0"/>
      <w:divBdr>
        <w:top w:val="none" w:sz="0" w:space="0" w:color="auto"/>
        <w:left w:val="none" w:sz="0" w:space="0" w:color="auto"/>
        <w:bottom w:val="none" w:sz="0" w:space="0" w:color="auto"/>
        <w:right w:val="none" w:sz="0" w:space="0" w:color="auto"/>
      </w:divBdr>
    </w:div>
    <w:div w:id="1506090416">
      <w:bodyDiv w:val="1"/>
      <w:marLeft w:val="0"/>
      <w:marRight w:val="0"/>
      <w:marTop w:val="0"/>
      <w:marBottom w:val="0"/>
      <w:divBdr>
        <w:top w:val="none" w:sz="0" w:space="0" w:color="auto"/>
        <w:left w:val="none" w:sz="0" w:space="0" w:color="auto"/>
        <w:bottom w:val="none" w:sz="0" w:space="0" w:color="auto"/>
        <w:right w:val="none" w:sz="0" w:space="0" w:color="auto"/>
      </w:divBdr>
    </w:div>
    <w:div w:id="1511331863">
      <w:bodyDiv w:val="1"/>
      <w:marLeft w:val="0"/>
      <w:marRight w:val="0"/>
      <w:marTop w:val="0"/>
      <w:marBottom w:val="0"/>
      <w:divBdr>
        <w:top w:val="none" w:sz="0" w:space="0" w:color="auto"/>
        <w:left w:val="none" w:sz="0" w:space="0" w:color="auto"/>
        <w:bottom w:val="none" w:sz="0" w:space="0" w:color="auto"/>
        <w:right w:val="none" w:sz="0" w:space="0" w:color="auto"/>
      </w:divBdr>
      <w:divsChild>
        <w:div w:id="1877964300">
          <w:marLeft w:val="1166"/>
          <w:marRight w:val="0"/>
          <w:marTop w:val="0"/>
          <w:marBottom w:val="0"/>
          <w:divBdr>
            <w:top w:val="none" w:sz="0" w:space="0" w:color="auto"/>
            <w:left w:val="none" w:sz="0" w:space="0" w:color="auto"/>
            <w:bottom w:val="none" w:sz="0" w:space="0" w:color="auto"/>
            <w:right w:val="none" w:sz="0" w:space="0" w:color="auto"/>
          </w:divBdr>
        </w:div>
      </w:divsChild>
    </w:div>
    <w:div w:id="1532304650">
      <w:bodyDiv w:val="1"/>
      <w:marLeft w:val="0"/>
      <w:marRight w:val="0"/>
      <w:marTop w:val="0"/>
      <w:marBottom w:val="0"/>
      <w:divBdr>
        <w:top w:val="none" w:sz="0" w:space="0" w:color="auto"/>
        <w:left w:val="none" w:sz="0" w:space="0" w:color="auto"/>
        <w:bottom w:val="none" w:sz="0" w:space="0" w:color="auto"/>
        <w:right w:val="none" w:sz="0" w:space="0" w:color="auto"/>
      </w:divBdr>
      <w:divsChild>
        <w:div w:id="1998418749">
          <w:marLeft w:val="446"/>
          <w:marRight w:val="0"/>
          <w:marTop w:val="200"/>
          <w:marBottom w:val="0"/>
          <w:divBdr>
            <w:top w:val="none" w:sz="0" w:space="0" w:color="auto"/>
            <w:left w:val="none" w:sz="0" w:space="0" w:color="auto"/>
            <w:bottom w:val="none" w:sz="0" w:space="0" w:color="auto"/>
            <w:right w:val="none" w:sz="0" w:space="0" w:color="auto"/>
          </w:divBdr>
        </w:div>
        <w:div w:id="1322345846">
          <w:marLeft w:val="979"/>
          <w:marRight w:val="0"/>
          <w:marTop w:val="100"/>
          <w:marBottom w:val="0"/>
          <w:divBdr>
            <w:top w:val="none" w:sz="0" w:space="0" w:color="auto"/>
            <w:left w:val="none" w:sz="0" w:space="0" w:color="auto"/>
            <w:bottom w:val="none" w:sz="0" w:space="0" w:color="auto"/>
            <w:right w:val="none" w:sz="0" w:space="0" w:color="auto"/>
          </w:divBdr>
        </w:div>
        <w:div w:id="2055034490">
          <w:marLeft w:val="979"/>
          <w:marRight w:val="0"/>
          <w:marTop w:val="100"/>
          <w:marBottom w:val="0"/>
          <w:divBdr>
            <w:top w:val="none" w:sz="0" w:space="0" w:color="auto"/>
            <w:left w:val="none" w:sz="0" w:space="0" w:color="auto"/>
            <w:bottom w:val="none" w:sz="0" w:space="0" w:color="auto"/>
            <w:right w:val="none" w:sz="0" w:space="0" w:color="auto"/>
          </w:divBdr>
        </w:div>
        <w:div w:id="42870812">
          <w:marLeft w:val="446"/>
          <w:marRight w:val="0"/>
          <w:marTop w:val="200"/>
          <w:marBottom w:val="0"/>
          <w:divBdr>
            <w:top w:val="none" w:sz="0" w:space="0" w:color="auto"/>
            <w:left w:val="none" w:sz="0" w:space="0" w:color="auto"/>
            <w:bottom w:val="none" w:sz="0" w:space="0" w:color="auto"/>
            <w:right w:val="none" w:sz="0" w:space="0" w:color="auto"/>
          </w:divBdr>
        </w:div>
        <w:div w:id="1678077027">
          <w:marLeft w:val="979"/>
          <w:marRight w:val="0"/>
          <w:marTop w:val="100"/>
          <w:marBottom w:val="0"/>
          <w:divBdr>
            <w:top w:val="none" w:sz="0" w:space="0" w:color="auto"/>
            <w:left w:val="none" w:sz="0" w:space="0" w:color="auto"/>
            <w:bottom w:val="none" w:sz="0" w:space="0" w:color="auto"/>
            <w:right w:val="none" w:sz="0" w:space="0" w:color="auto"/>
          </w:divBdr>
        </w:div>
        <w:div w:id="1222327228">
          <w:marLeft w:val="979"/>
          <w:marRight w:val="0"/>
          <w:marTop w:val="100"/>
          <w:marBottom w:val="0"/>
          <w:divBdr>
            <w:top w:val="none" w:sz="0" w:space="0" w:color="auto"/>
            <w:left w:val="none" w:sz="0" w:space="0" w:color="auto"/>
            <w:bottom w:val="none" w:sz="0" w:space="0" w:color="auto"/>
            <w:right w:val="none" w:sz="0" w:space="0" w:color="auto"/>
          </w:divBdr>
        </w:div>
        <w:div w:id="1452552725">
          <w:marLeft w:val="979"/>
          <w:marRight w:val="0"/>
          <w:marTop w:val="100"/>
          <w:marBottom w:val="0"/>
          <w:divBdr>
            <w:top w:val="none" w:sz="0" w:space="0" w:color="auto"/>
            <w:left w:val="none" w:sz="0" w:space="0" w:color="auto"/>
            <w:bottom w:val="none" w:sz="0" w:space="0" w:color="auto"/>
            <w:right w:val="none" w:sz="0" w:space="0" w:color="auto"/>
          </w:divBdr>
        </w:div>
        <w:div w:id="1615480212">
          <w:marLeft w:val="446"/>
          <w:marRight w:val="0"/>
          <w:marTop w:val="200"/>
          <w:marBottom w:val="0"/>
          <w:divBdr>
            <w:top w:val="none" w:sz="0" w:space="0" w:color="auto"/>
            <w:left w:val="none" w:sz="0" w:space="0" w:color="auto"/>
            <w:bottom w:val="none" w:sz="0" w:space="0" w:color="auto"/>
            <w:right w:val="none" w:sz="0" w:space="0" w:color="auto"/>
          </w:divBdr>
        </w:div>
      </w:divsChild>
    </w:div>
    <w:div w:id="1548564915">
      <w:bodyDiv w:val="1"/>
      <w:marLeft w:val="0"/>
      <w:marRight w:val="0"/>
      <w:marTop w:val="0"/>
      <w:marBottom w:val="0"/>
      <w:divBdr>
        <w:top w:val="none" w:sz="0" w:space="0" w:color="auto"/>
        <w:left w:val="none" w:sz="0" w:space="0" w:color="auto"/>
        <w:bottom w:val="none" w:sz="0" w:space="0" w:color="auto"/>
        <w:right w:val="none" w:sz="0" w:space="0" w:color="auto"/>
      </w:divBdr>
    </w:div>
    <w:div w:id="1549681084">
      <w:bodyDiv w:val="1"/>
      <w:marLeft w:val="0"/>
      <w:marRight w:val="0"/>
      <w:marTop w:val="0"/>
      <w:marBottom w:val="0"/>
      <w:divBdr>
        <w:top w:val="none" w:sz="0" w:space="0" w:color="auto"/>
        <w:left w:val="none" w:sz="0" w:space="0" w:color="auto"/>
        <w:bottom w:val="none" w:sz="0" w:space="0" w:color="auto"/>
        <w:right w:val="none" w:sz="0" w:space="0" w:color="auto"/>
      </w:divBdr>
      <w:divsChild>
        <w:div w:id="1806921192">
          <w:marLeft w:val="446"/>
          <w:marRight w:val="0"/>
          <w:marTop w:val="0"/>
          <w:marBottom w:val="0"/>
          <w:divBdr>
            <w:top w:val="none" w:sz="0" w:space="0" w:color="auto"/>
            <w:left w:val="none" w:sz="0" w:space="0" w:color="auto"/>
            <w:bottom w:val="none" w:sz="0" w:space="0" w:color="auto"/>
            <w:right w:val="none" w:sz="0" w:space="0" w:color="auto"/>
          </w:divBdr>
        </w:div>
        <w:div w:id="1673607865">
          <w:marLeft w:val="446"/>
          <w:marRight w:val="0"/>
          <w:marTop w:val="0"/>
          <w:marBottom w:val="0"/>
          <w:divBdr>
            <w:top w:val="none" w:sz="0" w:space="0" w:color="auto"/>
            <w:left w:val="none" w:sz="0" w:space="0" w:color="auto"/>
            <w:bottom w:val="none" w:sz="0" w:space="0" w:color="auto"/>
            <w:right w:val="none" w:sz="0" w:space="0" w:color="auto"/>
          </w:divBdr>
        </w:div>
      </w:divsChild>
    </w:div>
    <w:div w:id="1630041951">
      <w:bodyDiv w:val="1"/>
      <w:marLeft w:val="0"/>
      <w:marRight w:val="0"/>
      <w:marTop w:val="0"/>
      <w:marBottom w:val="0"/>
      <w:divBdr>
        <w:top w:val="none" w:sz="0" w:space="0" w:color="auto"/>
        <w:left w:val="none" w:sz="0" w:space="0" w:color="auto"/>
        <w:bottom w:val="none" w:sz="0" w:space="0" w:color="auto"/>
        <w:right w:val="none" w:sz="0" w:space="0" w:color="auto"/>
      </w:divBdr>
    </w:div>
    <w:div w:id="1656569254">
      <w:bodyDiv w:val="1"/>
      <w:marLeft w:val="0"/>
      <w:marRight w:val="0"/>
      <w:marTop w:val="0"/>
      <w:marBottom w:val="0"/>
      <w:divBdr>
        <w:top w:val="none" w:sz="0" w:space="0" w:color="auto"/>
        <w:left w:val="none" w:sz="0" w:space="0" w:color="auto"/>
        <w:bottom w:val="none" w:sz="0" w:space="0" w:color="auto"/>
        <w:right w:val="none" w:sz="0" w:space="0" w:color="auto"/>
      </w:divBdr>
      <w:divsChild>
        <w:div w:id="1771897772">
          <w:marLeft w:val="0"/>
          <w:marRight w:val="0"/>
          <w:marTop w:val="0"/>
          <w:marBottom w:val="0"/>
          <w:divBdr>
            <w:top w:val="none" w:sz="0" w:space="0" w:color="auto"/>
            <w:left w:val="none" w:sz="0" w:space="0" w:color="auto"/>
            <w:bottom w:val="none" w:sz="0" w:space="0" w:color="auto"/>
            <w:right w:val="none" w:sz="0" w:space="0" w:color="auto"/>
          </w:divBdr>
          <w:divsChild>
            <w:div w:id="1482624771">
              <w:marLeft w:val="0"/>
              <w:marRight w:val="0"/>
              <w:marTop w:val="0"/>
              <w:marBottom w:val="0"/>
              <w:divBdr>
                <w:top w:val="none" w:sz="0" w:space="0" w:color="auto"/>
                <w:left w:val="none" w:sz="0" w:space="0" w:color="auto"/>
                <w:bottom w:val="none" w:sz="0" w:space="0" w:color="auto"/>
                <w:right w:val="none" w:sz="0" w:space="0" w:color="auto"/>
              </w:divBdr>
              <w:divsChild>
                <w:div w:id="570698387">
                  <w:marLeft w:val="0"/>
                  <w:marRight w:val="0"/>
                  <w:marTop w:val="0"/>
                  <w:marBottom w:val="0"/>
                  <w:divBdr>
                    <w:top w:val="none" w:sz="0" w:space="0" w:color="auto"/>
                    <w:left w:val="none" w:sz="0" w:space="0" w:color="auto"/>
                    <w:bottom w:val="none" w:sz="0" w:space="0" w:color="auto"/>
                    <w:right w:val="none" w:sz="0" w:space="0" w:color="auto"/>
                  </w:divBdr>
                  <w:divsChild>
                    <w:div w:id="1687245550">
                      <w:marLeft w:val="0"/>
                      <w:marRight w:val="0"/>
                      <w:marTop w:val="0"/>
                      <w:marBottom w:val="0"/>
                      <w:divBdr>
                        <w:top w:val="none" w:sz="0" w:space="0" w:color="auto"/>
                        <w:left w:val="none" w:sz="0" w:space="0" w:color="auto"/>
                        <w:bottom w:val="none" w:sz="0" w:space="0" w:color="auto"/>
                        <w:right w:val="none" w:sz="0" w:space="0" w:color="auto"/>
                      </w:divBdr>
                      <w:divsChild>
                        <w:div w:id="1245607520">
                          <w:marLeft w:val="0"/>
                          <w:marRight w:val="0"/>
                          <w:marTop w:val="0"/>
                          <w:marBottom w:val="0"/>
                          <w:divBdr>
                            <w:top w:val="none" w:sz="0" w:space="0" w:color="auto"/>
                            <w:left w:val="none" w:sz="0" w:space="0" w:color="auto"/>
                            <w:bottom w:val="none" w:sz="0" w:space="0" w:color="auto"/>
                            <w:right w:val="none" w:sz="0" w:space="0" w:color="auto"/>
                          </w:divBdr>
                          <w:divsChild>
                            <w:div w:id="1377512079">
                              <w:marLeft w:val="0"/>
                              <w:marRight w:val="0"/>
                              <w:marTop w:val="0"/>
                              <w:marBottom w:val="0"/>
                              <w:divBdr>
                                <w:top w:val="none" w:sz="0" w:space="0" w:color="auto"/>
                                <w:left w:val="none" w:sz="0" w:space="0" w:color="auto"/>
                                <w:bottom w:val="none" w:sz="0" w:space="0" w:color="auto"/>
                                <w:right w:val="none" w:sz="0" w:space="0" w:color="auto"/>
                              </w:divBdr>
                              <w:divsChild>
                                <w:div w:id="618535660">
                                  <w:marLeft w:val="90"/>
                                  <w:marRight w:val="0"/>
                                  <w:marTop w:val="0"/>
                                  <w:marBottom w:val="90"/>
                                  <w:divBdr>
                                    <w:top w:val="none" w:sz="0" w:space="0" w:color="auto"/>
                                    <w:left w:val="none" w:sz="0" w:space="0" w:color="auto"/>
                                    <w:bottom w:val="none" w:sz="0" w:space="0" w:color="auto"/>
                                    <w:right w:val="none" w:sz="0" w:space="0" w:color="auto"/>
                                  </w:divBdr>
                                  <w:divsChild>
                                    <w:div w:id="7979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127896">
      <w:bodyDiv w:val="1"/>
      <w:marLeft w:val="0"/>
      <w:marRight w:val="0"/>
      <w:marTop w:val="0"/>
      <w:marBottom w:val="0"/>
      <w:divBdr>
        <w:top w:val="none" w:sz="0" w:space="0" w:color="auto"/>
        <w:left w:val="none" w:sz="0" w:space="0" w:color="auto"/>
        <w:bottom w:val="none" w:sz="0" w:space="0" w:color="auto"/>
        <w:right w:val="none" w:sz="0" w:space="0" w:color="auto"/>
      </w:divBdr>
    </w:div>
    <w:div w:id="1669097518">
      <w:bodyDiv w:val="1"/>
      <w:marLeft w:val="0"/>
      <w:marRight w:val="0"/>
      <w:marTop w:val="0"/>
      <w:marBottom w:val="0"/>
      <w:divBdr>
        <w:top w:val="none" w:sz="0" w:space="0" w:color="auto"/>
        <w:left w:val="none" w:sz="0" w:space="0" w:color="auto"/>
        <w:bottom w:val="none" w:sz="0" w:space="0" w:color="auto"/>
        <w:right w:val="none" w:sz="0" w:space="0" w:color="auto"/>
      </w:divBdr>
      <w:divsChild>
        <w:div w:id="1562592439">
          <w:marLeft w:val="446"/>
          <w:marRight w:val="0"/>
          <w:marTop w:val="0"/>
          <w:marBottom w:val="0"/>
          <w:divBdr>
            <w:top w:val="none" w:sz="0" w:space="0" w:color="auto"/>
            <w:left w:val="none" w:sz="0" w:space="0" w:color="auto"/>
            <w:bottom w:val="none" w:sz="0" w:space="0" w:color="auto"/>
            <w:right w:val="none" w:sz="0" w:space="0" w:color="auto"/>
          </w:divBdr>
        </w:div>
        <w:div w:id="1488937988">
          <w:marLeft w:val="446"/>
          <w:marRight w:val="0"/>
          <w:marTop w:val="0"/>
          <w:marBottom w:val="0"/>
          <w:divBdr>
            <w:top w:val="none" w:sz="0" w:space="0" w:color="auto"/>
            <w:left w:val="none" w:sz="0" w:space="0" w:color="auto"/>
            <w:bottom w:val="none" w:sz="0" w:space="0" w:color="auto"/>
            <w:right w:val="none" w:sz="0" w:space="0" w:color="auto"/>
          </w:divBdr>
        </w:div>
        <w:div w:id="1103304467">
          <w:marLeft w:val="446"/>
          <w:marRight w:val="0"/>
          <w:marTop w:val="0"/>
          <w:marBottom w:val="0"/>
          <w:divBdr>
            <w:top w:val="none" w:sz="0" w:space="0" w:color="auto"/>
            <w:left w:val="none" w:sz="0" w:space="0" w:color="auto"/>
            <w:bottom w:val="none" w:sz="0" w:space="0" w:color="auto"/>
            <w:right w:val="none" w:sz="0" w:space="0" w:color="auto"/>
          </w:divBdr>
        </w:div>
        <w:div w:id="2014264368">
          <w:marLeft w:val="446"/>
          <w:marRight w:val="0"/>
          <w:marTop w:val="0"/>
          <w:marBottom w:val="0"/>
          <w:divBdr>
            <w:top w:val="none" w:sz="0" w:space="0" w:color="auto"/>
            <w:left w:val="none" w:sz="0" w:space="0" w:color="auto"/>
            <w:bottom w:val="none" w:sz="0" w:space="0" w:color="auto"/>
            <w:right w:val="none" w:sz="0" w:space="0" w:color="auto"/>
          </w:divBdr>
        </w:div>
        <w:div w:id="421798468">
          <w:marLeft w:val="446"/>
          <w:marRight w:val="0"/>
          <w:marTop w:val="0"/>
          <w:marBottom w:val="0"/>
          <w:divBdr>
            <w:top w:val="none" w:sz="0" w:space="0" w:color="auto"/>
            <w:left w:val="none" w:sz="0" w:space="0" w:color="auto"/>
            <w:bottom w:val="none" w:sz="0" w:space="0" w:color="auto"/>
            <w:right w:val="none" w:sz="0" w:space="0" w:color="auto"/>
          </w:divBdr>
        </w:div>
        <w:div w:id="295913647">
          <w:marLeft w:val="446"/>
          <w:marRight w:val="0"/>
          <w:marTop w:val="0"/>
          <w:marBottom w:val="0"/>
          <w:divBdr>
            <w:top w:val="none" w:sz="0" w:space="0" w:color="auto"/>
            <w:left w:val="none" w:sz="0" w:space="0" w:color="auto"/>
            <w:bottom w:val="none" w:sz="0" w:space="0" w:color="auto"/>
            <w:right w:val="none" w:sz="0" w:space="0" w:color="auto"/>
          </w:divBdr>
        </w:div>
        <w:div w:id="897860795">
          <w:marLeft w:val="446"/>
          <w:marRight w:val="0"/>
          <w:marTop w:val="0"/>
          <w:marBottom w:val="0"/>
          <w:divBdr>
            <w:top w:val="none" w:sz="0" w:space="0" w:color="auto"/>
            <w:left w:val="none" w:sz="0" w:space="0" w:color="auto"/>
            <w:bottom w:val="none" w:sz="0" w:space="0" w:color="auto"/>
            <w:right w:val="none" w:sz="0" w:space="0" w:color="auto"/>
          </w:divBdr>
        </w:div>
      </w:divsChild>
    </w:div>
    <w:div w:id="1691486285">
      <w:bodyDiv w:val="1"/>
      <w:marLeft w:val="0"/>
      <w:marRight w:val="0"/>
      <w:marTop w:val="0"/>
      <w:marBottom w:val="0"/>
      <w:divBdr>
        <w:top w:val="none" w:sz="0" w:space="0" w:color="auto"/>
        <w:left w:val="none" w:sz="0" w:space="0" w:color="auto"/>
        <w:bottom w:val="none" w:sz="0" w:space="0" w:color="auto"/>
        <w:right w:val="none" w:sz="0" w:space="0" w:color="auto"/>
      </w:divBdr>
    </w:div>
    <w:div w:id="1696956275">
      <w:bodyDiv w:val="1"/>
      <w:marLeft w:val="0"/>
      <w:marRight w:val="0"/>
      <w:marTop w:val="0"/>
      <w:marBottom w:val="0"/>
      <w:divBdr>
        <w:top w:val="none" w:sz="0" w:space="0" w:color="auto"/>
        <w:left w:val="none" w:sz="0" w:space="0" w:color="auto"/>
        <w:bottom w:val="none" w:sz="0" w:space="0" w:color="auto"/>
        <w:right w:val="none" w:sz="0" w:space="0" w:color="auto"/>
      </w:divBdr>
    </w:div>
    <w:div w:id="1712998881">
      <w:bodyDiv w:val="1"/>
      <w:marLeft w:val="0"/>
      <w:marRight w:val="0"/>
      <w:marTop w:val="0"/>
      <w:marBottom w:val="0"/>
      <w:divBdr>
        <w:top w:val="none" w:sz="0" w:space="0" w:color="auto"/>
        <w:left w:val="none" w:sz="0" w:space="0" w:color="auto"/>
        <w:bottom w:val="none" w:sz="0" w:space="0" w:color="auto"/>
        <w:right w:val="none" w:sz="0" w:space="0" w:color="auto"/>
      </w:divBdr>
    </w:div>
    <w:div w:id="1733848456">
      <w:bodyDiv w:val="1"/>
      <w:marLeft w:val="0"/>
      <w:marRight w:val="0"/>
      <w:marTop w:val="0"/>
      <w:marBottom w:val="0"/>
      <w:divBdr>
        <w:top w:val="none" w:sz="0" w:space="0" w:color="auto"/>
        <w:left w:val="none" w:sz="0" w:space="0" w:color="auto"/>
        <w:bottom w:val="none" w:sz="0" w:space="0" w:color="auto"/>
        <w:right w:val="none" w:sz="0" w:space="0" w:color="auto"/>
      </w:divBdr>
      <w:divsChild>
        <w:div w:id="59599355">
          <w:marLeft w:val="0"/>
          <w:marRight w:val="0"/>
          <w:marTop w:val="0"/>
          <w:marBottom w:val="0"/>
          <w:divBdr>
            <w:top w:val="none" w:sz="0" w:space="0" w:color="auto"/>
            <w:left w:val="none" w:sz="0" w:space="0" w:color="auto"/>
            <w:bottom w:val="none" w:sz="0" w:space="0" w:color="auto"/>
            <w:right w:val="none" w:sz="0" w:space="0" w:color="auto"/>
          </w:divBdr>
        </w:div>
      </w:divsChild>
    </w:div>
    <w:div w:id="1741516677">
      <w:bodyDiv w:val="1"/>
      <w:marLeft w:val="0"/>
      <w:marRight w:val="0"/>
      <w:marTop w:val="0"/>
      <w:marBottom w:val="0"/>
      <w:divBdr>
        <w:top w:val="none" w:sz="0" w:space="0" w:color="auto"/>
        <w:left w:val="none" w:sz="0" w:space="0" w:color="auto"/>
        <w:bottom w:val="none" w:sz="0" w:space="0" w:color="auto"/>
        <w:right w:val="none" w:sz="0" w:space="0" w:color="auto"/>
      </w:divBdr>
    </w:div>
    <w:div w:id="1779831701">
      <w:bodyDiv w:val="1"/>
      <w:marLeft w:val="0"/>
      <w:marRight w:val="0"/>
      <w:marTop w:val="0"/>
      <w:marBottom w:val="0"/>
      <w:divBdr>
        <w:top w:val="none" w:sz="0" w:space="0" w:color="auto"/>
        <w:left w:val="none" w:sz="0" w:space="0" w:color="auto"/>
        <w:bottom w:val="none" w:sz="0" w:space="0" w:color="auto"/>
        <w:right w:val="none" w:sz="0" w:space="0" w:color="auto"/>
      </w:divBdr>
    </w:div>
    <w:div w:id="1800608199">
      <w:bodyDiv w:val="1"/>
      <w:marLeft w:val="0"/>
      <w:marRight w:val="0"/>
      <w:marTop w:val="0"/>
      <w:marBottom w:val="0"/>
      <w:divBdr>
        <w:top w:val="none" w:sz="0" w:space="0" w:color="auto"/>
        <w:left w:val="none" w:sz="0" w:space="0" w:color="auto"/>
        <w:bottom w:val="none" w:sz="0" w:space="0" w:color="auto"/>
        <w:right w:val="none" w:sz="0" w:space="0" w:color="auto"/>
      </w:divBdr>
    </w:div>
    <w:div w:id="1809323207">
      <w:bodyDiv w:val="1"/>
      <w:marLeft w:val="0"/>
      <w:marRight w:val="0"/>
      <w:marTop w:val="0"/>
      <w:marBottom w:val="0"/>
      <w:divBdr>
        <w:top w:val="none" w:sz="0" w:space="0" w:color="auto"/>
        <w:left w:val="none" w:sz="0" w:space="0" w:color="auto"/>
        <w:bottom w:val="none" w:sz="0" w:space="0" w:color="auto"/>
        <w:right w:val="none" w:sz="0" w:space="0" w:color="auto"/>
      </w:divBdr>
    </w:div>
    <w:div w:id="1843929624">
      <w:bodyDiv w:val="1"/>
      <w:marLeft w:val="0"/>
      <w:marRight w:val="0"/>
      <w:marTop w:val="0"/>
      <w:marBottom w:val="0"/>
      <w:divBdr>
        <w:top w:val="none" w:sz="0" w:space="0" w:color="auto"/>
        <w:left w:val="none" w:sz="0" w:space="0" w:color="auto"/>
        <w:bottom w:val="none" w:sz="0" w:space="0" w:color="auto"/>
        <w:right w:val="none" w:sz="0" w:space="0" w:color="auto"/>
      </w:divBdr>
    </w:div>
    <w:div w:id="1848520306">
      <w:bodyDiv w:val="1"/>
      <w:marLeft w:val="0"/>
      <w:marRight w:val="0"/>
      <w:marTop w:val="0"/>
      <w:marBottom w:val="0"/>
      <w:divBdr>
        <w:top w:val="none" w:sz="0" w:space="0" w:color="auto"/>
        <w:left w:val="none" w:sz="0" w:space="0" w:color="auto"/>
        <w:bottom w:val="none" w:sz="0" w:space="0" w:color="auto"/>
        <w:right w:val="none" w:sz="0" w:space="0" w:color="auto"/>
      </w:divBdr>
    </w:div>
    <w:div w:id="1860923581">
      <w:bodyDiv w:val="1"/>
      <w:marLeft w:val="0"/>
      <w:marRight w:val="0"/>
      <w:marTop w:val="0"/>
      <w:marBottom w:val="0"/>
      <w:divBdr>
        <w:top w:val="none" w:sz="0" w:space="0" w:color="auto"/>
        <w:left w:val="none" w:sz="0" w:space="0" w:color="auto"/>
        <w:bottom w:val="none" w:sz="0" w:space="0" w:color="auto"/>
        <w:right w:val="none" w:sz="0" w:space="0" w:color="auto"/>
      </w:divBdr>
    </w:div>
    <w:div w:id="1881824130">
      <w:bodyDiv w:val="1"/>
      <w:marLeft w:val="0"/>
      <w:marRight w:val="0"/>
      <w:marTop w:val="0"/>
      <w:marBottom w:val="0"/>
      <w:divBdr>
        <w:top w:val="none" w:sz="0" w:space="0" w:color="auto"/>
        <w:left w:val="none" w:sz="0" w:space="0" w:color="auto"/>
        <w:bottom w:val="none" w:sz="0" w:space="0" w:color="auto"/>
        <w:right w:val="none" w:sz="0" w:space="0" w:color="auto"/>
      </w:divBdr>
    </w:div>
    <w:div w:id="1959994692">
      <w:bodyDiv w:val="1"/>
      <w:marLeft w:val="0"/>
      <w:marRight w:val="0"/>
      <w:marTop w:val="0"/>
      <w:marBottom w:val="0"/>
      <w:divBdr>
        <w:top w:val="none" w:sz="0" w:space="0" w:color="auto"/>
        <w:left w:val="none" w:sz="0" w:space="0" w:color="auto"/>
        <w:bottom w:val="none" w:sz="0" w:space="0" w:color="auto"/>
        <w:right w:val="none" w:sz="0" w:space="0" w:color="auto"/>
      </w:divBdr>
    </w:div>
    <w:div w:id="1973553702">
      <w:bodyDiv w:val="1"/>
      <w:marLeft w:val="0"/>
      <w:marRight w:val="0"/>
      <w:marTop w:val="0"/>
      <w:marBottom w:val="0"/>
      <w:divBdr>
        <w:top w:val="none" w:sz="0" w:space="0" w:color="auto"/>
        <w:left w:val="none" w:sz="0" w:space="0" w:color="auto"/>
        <w:bottom w:val="none" w:sz="0" w:space="0" w:color="auto"/>
        <w:right w:val="none" w:sz="0" w:space="0" w:color="auto"/>
      </w:divBdr>
    </w:div>
    <w:div w:id="2013485468">
      <w:bodyDiv w:val="1"/>
      <w:marLeft w:val="0"/>
      <w:marRight w:val="0"/>
      <w:marTop w:val="0"/>
      <w:marBottom w:val="0"/>
      <w:divBdr>
        <w:top w:val="none" w:sz="0" w:space="0" w:color="auto"/>
        <w:left w:val="none" w:sz="0" w:space="0" w:color="auto"/>
        <w:bottom w:val="none" w:sz="0" w:space="0" w:color="auto"/>
        <w:right w:val="none" w:sz="0" w:space="0" w:color="auto"/>
      </w:divBdr>
    </w:div>
    <w:div w:id="2033993528">
      <w:bodyDiv w:val="1"/>
      <w:marLeft w:val="0"/>
      <w:marRight w:val="0"/>
      <w:marTop w:val="0"/>
      <w:marBottom w:val="0"/>
      <w:divBdr>
        <w:top w:val="none" w:sz="0" w:space="0" w:color="auto"/>
        <w:left w:val="none" w:sz="0" w:space="0" w:color="auto"/>
        <w:bottom w:val="none" w:sz="0" w:space="0" w:color="auto"/>
        <w:right w:val="none" w:sz="0" w:space="0" w:color="auto"/>
      </w:divBdr>
    </w:div>
    <w:div w:id="2061203109">
      <w:bodyDiv w:val="1"/>
      <w:marLeft w:val="0"/>
      <w:marRight w:val="0"/>
      <w:marTop w:val="0"/>
      <w:marBottom w:val="0"/>
      <w:divBdr>
        <w:top w:val="none" w:sz="0" w:space="0" w:color="auto"/>
        <w:left w:val="none" w:sz="0" w:space="0" w:color="auto"/>
        <w:bottom w:val="none" w:sz="0" w:space="0" w:color="auto"/>
        <w:right w:val="none" w:sz="0" w:space="0" w:color="auto"/>
      </w:divBdr>
    </w:div>
    <w:div w:id="2064939819">
      <w:bodyDiv w:val="1"/>
      <w:marLeft w:val="0"/>
      <w:marRight w:val="0"/>
      <w:marTop w:val="0"/>
      <w:marBottom w:val="0"/>
      <w:divBdr>
        <w:top w:val="none" w:sz="0" w:space="0" w:color="auto"/>
        <w:left w:val="none" w:sz="0" w:space="0" w:color="auto"/>
        <w:bottom w:val="none" w:sz="0" w:space="0" w:color="auto"/>
        <w:right w:val="none" w:sz="0" w:space="0" w:color="auto"/>
      </w:divBdr>
    </w:div>
    <w:div w:id="2082098651">
      <w:bodyDiv w:val="1"/>
      <w:marLeft w:val="0"/>
      <w:marRight w:val="0"/>
      <w:marTop w:val="0"/>
      <w:marBottom w:val="0"/>
      <w:divBdr>
        <w:top w:val="none" w:sz="0" w:space="0" w:color="auto"/>
        <w:left w:val="none" w:sz="0" w:space="0" w:color="auto"/>
        <w:bottom w:val="none" w:sz="0" w:space="0" w:color="auto"/>
        <w:right w:val="none" w:sz="0" w:space="0" w:color="auto"/>
      </w:divBdr>
    </w:div>
    <w:div w:id="2090613361">
      <w:bodyDiv w:val="1"/>
      <w:marLeft w:val="0"/>
      <w:marRight w:val="0"/>
      <w:marTop w:val="0"/>
      <w:marBottom w:val="0"/>
      <w:divBdr>
        <w:top w:val="none" w:sz="0" w:space="0" w:color="auto"/>
        <w:left w:val="none" w:sz="0" w:space="0" w:color="auto"/>
        <w:bottom w:val="none" w:sz="0" w:space="0" w:color="auto"/>
        <w:right w:val="none" w:sz="0" w:space="0" w:color="auto"/>
      </w:divBdr>
    </w:div>
    <w:div w:id="2110543780">
      <w:bodyDiv w:val="1"/>
      <w:marLeft w:val="0"/>
      <w:marRight w:val="0"/>
      <w:marTop w:val="0"/>
      <w:marBottom w:val="0"/>
      <w:divBdr>
        <w:top w:val="none" w:sz="0" w:space="0" w:color="auto"/>
        <w:left w:val="none" w:sz="0" w:space="0" w:color="auto"/>
        <w:bottom w:val="none" w:sz="0" w:space="0" w:color="auto"/>
        <w:right w:val="none" w:sz="0" w:space="0" w:color="auto"/>
      </w:divBdr>
    </w:div>
    <w:div w:id="21420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toft\AppData\Local\Microsoft\Windows\Temporary%20Internet%20Files\Content.IE5\3BQVNYCB\_media_3626_brev_d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39A1900AF7EB45B08E8567839A7C29" ma:contentTypeVersion="11" ma:contentTypeDescription="Opret et nyt dokument." ma:contentTypeScope="" ma:versionID="2c3bd9e7484f57e55d5b0694f36a79ce">
  <xsd:schema xmlns:xsd="http://www.w3.org/2001/XMLSchema" xmlns:xs="http://www.w3.org/2001/XMLSchema" xmlns:p="http://schemas.microsoft.com/office/2006/metadata/properties" xmlns:ns3="363ab4d0-cf07-4847-a095-33cce74010be" targetNamespace="http://schemas.microsoft.com/office/2006/metadata/properties" ma:root="true" ma:fieldsID="6279d1d1350619fb283d0ab0cd8c9daa" ns3:_="">
    <xsd:import namespace="363ab4d0-cf07-4847-a095-33cce74010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ab4d0-cf07-4847-a095-33cce7401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F324F-2C76-4BAA-A6DF-42E5EAA319BF}">
  <ds:schemaRefs>
    <ds:schemaRef ds:uri="http://schemas.openxmlformats.org/officeDocument/2006/bibliography"/>
  </ds:schemaRefs>
</ds:datastoreItem>
</file>

<file path=customXml/itemProps2.xml><?xml version="1.0" encoding="utf-8"?>
<ds:datastoreItem xmlns:ds="http://schemas.openxmlformats.org/officeDocument/2006/customXml" ds:itemID="{616BD047-5C82-452C-8036-B72AD4881776}">
  <ds:schemaRefs>
    <ds:schemaRef ds:uri="http://schemas.microsoft.com/sharepoint/v3/contenttype/forms"/>
  </ds:schemaRefs>
</ds:datastoreItem>
</file>

<file path=customXml/itemProps3.xml><?xml version="1.0" encoding="utf-8"?>
<ds:datastoreItem xmlns:ds="http://schemas.openxmlformats.org/officeDocument/2006/customXml" ds:itemID="{3BE38777-7D2A-46F4-B54A-9F494B3B9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ab4d0-cf07-4847-a095-33cce7401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130F9-C039-4AFC-A9CA-0205FE0FDF3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_media_3626_brev_dk</Template>
  <TotalTime>76</TotalTime>
  <Pages>11</Pages>
  <Words>1927</Words>
  <Characters>11755</Characters>
  <Application>Microsoft Office Word</Application>
  <DocSecurity>4</DocSecurity>
  <Lines>97</Lines>
  <Paragraphs>27</Paragraphs>
  <ScaleCrop>false</ScaleCrop>
  <HeadingPairs>
    <vt:vector size="2" baseType="variant">
      <vt:variant>
        <vt:lpstr>Titel</vt:lpstr>
      </vt:variant>
      <vt:variant>
        <vt:i4>1</vt:i4>
      </vt:variant>
    </vt:vector>
  </HeadingPairs>
  <TitlesOfParts>
    <vt:vector size="1" baseType="lpstr">
      <vt:lpstr>Indsæt navn, adresse mv</vt:lpstr>
    </vt:vector>
  </TitlesOfParts>
  <Company>Aalborg Universitets Administration</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Indsæt navn, adresse mv</dc:title>
  <dc:subject/>
  <dc:creator>Karina Ørskov Kristiansen</dc:creator>
  <cp:keywords/>
  <dc:description/>
  <cp:lastModifiedBy>Kathrine Vognsen</cp:lastModifiedBy>
  <cp:revision>2</cp:revision>
  <cp:lastPrinted>2024-05-02T10:01:00Z</cp:lastPrinted>
  <dcterms:created xsi:type="dcterms:W3CDTF">2025-11-19T11:59:00Z</dcterms:created>
  <dcterms:modified xsi:type="dcterms:W3CDTF">2025-11-19T11:59:00Z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0x010100ED39A1900AF7EB45B08E8567839A7C29</vt:lpwstr>
  </property>
</Properties>
</file>