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74B2" w14:textId="4B841473" w:rsidR="00C177CD" w:rsidRPr="006B3DAB" w:rsidRDefault="00282743" w:rsidP="007D79B1">
      <w:pPr>
        <w:spacing w:line="240" w:lineRule="auto"/>
        <w:jc w:val="center"/>
        <w:rPr>
          <w:rFonts w:cs="Arial"/>
          <w:b/>
          <w:bCs/>
          <w:sz w:val="36"/>
          <w:szCs w:val="36"/>
        </w:rPr>
      </w:pPr>
      <w:bookmarkStart w:id="0" w:name="_Toc155191496"/>
      <w:r w:rsidRPr="006B3DAB">
        <w:rPr>
          <w:rFonts w:cs="Arial"/>
          <w:b/>
          <w:bCs/>
          <w:sz w:val="36"/>
          <w:szCs w:val="36"/>
        </w:rPr>
        <w:t>Vejledning til studienævnsmedlemmer</w:t>
      </w:r>
      <w:bookmarkEnd w:id="0"/>
    </w:p>
    <w:p w14:paraId="013BB60B" w14:textId="71FD91EE" w:rsidR="00C177CD" w:rsidRPr="00DF1F45" w:rsidRDefault="007D79B1" w:rsidP="007D79B1">
      <w:pPr>
        <w:pStyle w:val="Listeafsnit"/>
        <w:spacing w:line="240" w:lineRule="auto"/>
        <w:ind w:left="1664"/>
        <w:rPr>
          <w:i/>
          <w:iCs/>
          <w:color w:val="002060"/>
        </w:rPr>
      </w:pPr>
      <w:r>
        <w:rPr>
          <w:i/>
          <w:iCs/>
          <w:color w:val="002060"/>
        </w:rPr>
        <w:t xml:space="preserve">              </w:t>
      </w:r>
      <w:r w:rsidR="00DF1F45" w:rsidRPr="00DF1F45">
        <w:rPr>
          <w:i/>
          <w:iCs/>
          <w:color w:val="002060"/>
        </w:rPr>
        <w:t>Det du skal vide om studienævnene</w:t>
      </w:r>
    </w:p>
    <w:p w14:paraId="6AC3676F" w14:textId="77777777" w:rsidR="00C177CD" w:rsidRPr="00955F3C" w:rsidRDefault="00C177CD" w:rsidP="00B73777">
      <w:pPr>
        <w:jc w:val="both"/>
        <w:rPr>
          <w:color w:val="002060"/>
        </w:rPr>
      </w:pPr>
    </w:p>
    <w:p w14:paraId="65640A4E" w14:textId="574C536B" w:rsidR="00807A5A" w:rsidRDefault="00807A5A" w:rsidP="00B73777">
      <w:pPr>
        <w:spacing w:line="240" w:lineRule="auto"/>
        <w:jc w:val="both"/>
        <w:rPr>
          <w:lang w:val="pt-BR"/>
        </w:rPr>
      </w:pPr>
    </w:p>
    <w:p w14:paraId="26291EC4" w14:textId="1E9F1240" w:rsidR="00282743" w:rsidRDefault="00E81A47" w:rsidP="00B73777">
      <w:pPr>
        <w:spacing w:line="240" w:lineRule="auto"/>
        <w:jc w:val="both"/>
        <w:rPr>
          <w:lang w:val="pt-BR"/>
        </w:rPr>
      </w:pPr>
      <w:r>
        <w:rPr>
          <w:noProof/>
        </w:rPr>
        <w:drawing>
          <wp:inline distT="0" distB="0" distL="0" distR="0" wp14:anchorId="5D786D45" wp14:editId="2E09A1A6">
            <wp:extent cx="5976620" cy="4085590"/>
            <wp:effectExtent l="0" t="0" r="5080" b="0"/>
            <wp:docPr id="1514910994" name="Billede 1" descr="Et billede, der indeholder person, tøj, indendørs, bærba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10994" name="Billede 1" descr="Et billede, der indeholder person, tøj, indendørs, bærbar&#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4085590"/>
                    </a:xfrm>
                    <a:prstGeom prst="rect">
                      <a:avLst/>
                    </a:prstGeom>
                    <a:noFill/>
                    <a:ln>
                      <a:noFill/>
                    </a:ln>
                  </pic:spPr>
                </pic:pic>
              </a:graphicData>
            </a:graphic>
          </wp:inline>
        </w:drawing>
      </w:r>
    </w:p>
    <w:p w14:paraId="3309DD0C" w14:textId="1C71EB14" w:rsidR="00282743" w:rsidRDefault="00282743" w:rsidP="00B73777">
      <w:pPr>
        <w:spacing w:line="240" w:lineRule="auto"/>
        <w:jc w:val="both"/>
        <w:rPr>
          <w:lang w:val="pt-BR"/>
        </w:rPr>
      </w:pPr>
    </w:p>
    <w:p w14:paraId="3CEA8472" w14:textId="0BE7D70B" w:rsidR="00282743" w:rsidRDefault="00282743" w:rsidP="00B73777">
      <w:pPr>
        <w:spacing w:line="240" w:lineRule="auto"/>
        <w:jc w:val="both"/>
        <w:rPr>
          <w:lang w:val="pt-BR"/>
        </w:rPr>
      </w:pPr>
    </w:p>
    <w:p w14:paraId="58317B5D" w14:textId="7D568BBA" w:rsidR="00282743" w:rsidRDefault="00282743" w:rsidP="00B73777">
      <w:pPr>
        <w:spacing w:line="240" w:lineRule="auto"/>
        <w:jc w:val="both"/>
        <w:rPr>
          <w:lang w:val="pt-BR"/>
        </w:rPr>
      </w:pPr>
    </w:p>
    <w:p w14:paraId="7C3B62D1" w14:textId="0D4ADCB2" w:rsidR="00282743" w:rsidRDefault="00282743" w:rsidP="00B73777">
      <w:pPr>
        <w:spacing w:line="240" w:lineRule="auto"/>
        <w:jc w:val="both"/>
        <w:rPr>
          <w:lang w:val="pt-BR"/>
        </w:rPr>
      </w:pPr>
    </w:p>
    <w:p w14:paraId="0C015A61" w14:textId="2AF4FA2E" w:rsidR="00282743" w:rsidRDefault="00282743" w:rsidP="00B73777">
      <w:pPr>
        <w:spacing w:line="240" w:lineRule="auto"/>
        <w:jc w:val="both"/>
        <w:rPr>
          <w:lang w:val="pt-BR"/>
        </w:rPr>
      </w:pPr>
    </w:p>
    <w:p w14:paraId="132E805E" w14:textId="79FF5ED3" w:rsidR="00282743" w:rsidRDefault="00282743" w:rsidP="00B73777">
      <w:pPr>
        <w:spacing w:line="240" w:lineRule="auto"/>
        <w:jc w:val="both"/>
        <w:rPr>
          <w:lang w:val="pt-BR"/>
        </w:rPr>
      </w:pPr>
    </w:p>
    <w:p w14:paraId="54E5CC32" w14:textId="0ED78AA2" w:rsidR="00282743" w:rsidRDefault="00282743" w:rsidP="00B73777">
      <w:pPr>
        <w:spacing w:line="240" w:lineRule="auto"/>
        <w:jc w:val="both"/>
        <w:rPr>
          <w:lang w:val="pt-BR"/>
        </w:rPr>
      </w:pPr>
    </w:p>
    <w:p w14:paraId="7DEE34FA" w14:textId="367349A4" w:rsidR="00282743" w:rsidRDefault="00282743" w:rsidP="00B73777">
      <w:pPr>
        <w:spacing w:line="240" w:lineRule="auto"/>
        <w:jc w:val="both"/>
        <w:rPr>
          <w:lang w:val="pt-BR"/>
        </w:rPr>
      </w:pPr>
    </w:p>
    <w:p w14:paraId="7FDCE4ED" w14:textId="58475BD2" w:rsidR="00282743" w:rsidRDefault="00282743" w:rsidP="00B73777">
      <w:pPr>
        <w:spacing w:line="240" w:lineRule="auto"/>
        <w:jc w:val="both"/>
        <w:rPr>
          <w:lang w:val="pt-BR"/>
        </w:rPr>
      </w:pPr>
    </w:p>
    <w:p w14:paraId="0FAAAAF7" w14:textId="0EC8E773" w:rsidR="001741A8" w:rsidRDefault="001741A8" w:rsidP="00B73777">
      <w:pPr>
        <w:spacing w:line="240" w:lineRule="auto"/>
        <w:jc w:val="both"/>
        <w:rPr>
          <w:lang w:val="pt-BR"/>
        </w:rPr>
      </w:pPr>
    </w:p>
    <w:p w14:paraId="2794AA6B" w14:textId="09E13B68" w:rsidR="00282743" w:rsidRPr="00E81A47" w:rsidRDefault="00E81A47" w:rsidP="003874BC">
      <w:pPr>
        <w:pStyle w:val="Overskrift"/>
        <w:jc w:val="center"/>
        <w:rPr>
          <w:lang w:val="pt-BR"/>
        </w:rPr>
      </w:pPr>
      <w:r w:rsidRPr="00E81A47">
        <w:rPr>
          <w:lang w:val="pt-BR"/>
        </w:rPr>
        <w:t>Aalborg Universitet 2024</w:t>
      </w:r>
    </w:p>
    <w:p w14:paraId="65A21780" w14:textId="166C6EBB" w:rsidR="00282743" w:rsidRDefault="00282743" w:rsidP="00B73777">
      <w:pPr>
        <w:spacing w:line="240" w:lineRule="auto"/>
        <w:jc w:val="both"/>
        <w:rPr>
          <w:lang w:val="pt-BR"/>
        </w:rPr>
      </w:pPr>
    </w:p>
    <w:p w14:paraId="58E0BE9E" w14:textId="40FDA690" w:rsidR="00282743" w:rsidRDefault="00282743" w:rsidP="00B73777">
      <w:pPr>
        <w:spacing w:line="240" w:lineRule="auto"/>
        <w:jc w:val="both"/>
        <w:rPr>
          <w:lang w:val="pt-BR"/>
        </w:rPr>
      </w:pPr>
    </w:p>
    <w:p w14:paraId="5DEBC31E" w14:textId="38A949D0" w:rsidR="00282743" w:rsidRDefault="00282743" w:rsidP="00B73777">
      <w:pPr>
        <w:spacing w:line="240" w:lineRule="auto"/>
        <w:jc w:val="both"/>
        <w:rPr>
          <w:lang w:val="pt-BR"/>
        </w:rPr>
      </w:pPr>
    </w:p>
    <w:p w14:paraId="51818A53" w14:textId="3B13672D" w:rsidR="00D00CAF" w:rsidRDefault="00D00CAF" w:rsidP="00B73777">
      <w:pPr>
        <w:spacing w:line="240" w:lineRule="auto"/>
        <w:jc w:val="both"/>
        <w:rPr>
          <w:lang w:val="pt-BR"/>
        </w:rPr>
      </w:pPr>
      <w:r>
        <w:rPr>
          <w:lang w:val="pt-BR"/>
        </w:rPr>
        <w:br w:type="page"/>
      </w:r>
    </w:p>
    <w:sdt>
      <w:sdtPr>
        <w:rPr>
          <w:rFonts w:ascii="Arial" w:eastAsia="Times New Roman" w:hAnsi="Arial" w:cs="Times New Roman"/>
          <w:color w:val="54616E"/>
          <w:spacing w:val="20"/>
          <w:sz w:val="18"/>
          <w:szCs w:val="24"/>
        </w:rPr>
        <w:id w:val="-1560471887"/>
        <w:docPartObj>
          <w:docPartGallery w:val="Table of Contents"/>
          <w:docPartUnique/>
        </w:docPartObj>
      </w:sdtPr>
      <w:sdtEndPr>
        <w:rPr>
          <w:b/>
          <w:bCs/>
        </w:rPr>
      </w:sdtEndPr>
      <w:sdtContent>
        <w:p w14:paraId="3FE79447" w14:textId="186D4618" w:rsidR="00282743" w:rsidRDefault="00282743" w:rsidP="00C556D6">
          <w:pPr>
            <w:pStyle w:val="Overskrift"/>
          </w:pPr>
          <w:r>
            <w:t>Indhold</w:t>
          </w:r>
        </w:p>
        <w:p w14:paraId="46E86DAC" w14:textId="2E728A0E" w:rsidR="002A30C6" w:rsidRDefault="00282743">
          <w:pPr>
            <w:pStyle w:val="Indholdsfortegnelse1"/>
            <w:rPr>
              <w:rFonts w:asciiTheme="minorHAnsi" w:eastAsiaTheme="minorEastAsia" w:hAnsiTheme="minorHAnsi" w:cstheme="minorBidi"/>
              <w:b w:val="0"/>
              <w:bCs w:val="0"/>
              <w:caps w:val="0"/>
              <w:color w:val="auto"/>
              <w:spacing w:val="0"/>
              <w:kern w:val="2"/>
              <w:sz w:val="24"/>
              <w:szCs w:val="24"/>
              <w14:ligatures w14:val="standardContextual"/>
            </w:rPr>
          </w:pPr>
          <w:r>
            <w:fldChar w:fldCharType="begin"/>
          </w:r>
          <w:r>
            <w:instrText xml:space="preserve"> TOC \o "1-3" \h \z \u </w:instrText>
          </w:r>
          <w:r>
            <w:fldChar w:fldCharType="separate"/>
          </w:r>
          <w:hyperlink w:anchor="_Toc183604393" w:history="1">
            <w:r w:rsidR="002A30C6" w:rsidRPr="007C0B1B">
              <w:rPr>
                <w:rStyle w:val="Hyperlink"/>
              </w:rPr>
              <w:t>1. Indledning</w:t>
            </w:r>
            <w:r w:rsidR="002A30C6">
              <w:rPr>
                <w:webHidden/>
              </w:rPr>
              <w:tab/>
            </w:r>
            <w:r w:rsidR="002A30C6">
              <w:rPr>
                <w:webHidden/>
              </w:rPr>
              <w:fldChar w:fldCharType="begin"/>
            </w:r>
            <w:r w:rsidR="002A30C6">
              <w:rPr>
                <w:webHidden/>
              </w:rPr>
              <w:instrText xml:space="preserve"> PAGEREF _Toc183604393 \h </w:instrText>
            </w:r>
            <w:r w:rsidR="002A30C6">
              <w:rPr>
                <w:webHidden/>
              </w:rPr>
            </w:r>
            <w:r w:rsidR="002A30C6">
              <w:rPr>
                <w:webHidden/>
              </w:rPr>
              <w:fldChar w:fldCharType="separate"/>
            </w:r>
            <w:r w:rsidR="002A30C6">
              <w:rPr>
                <w:webHidden/>
              </w:rPr>
              <w:t>3</w:t>
            </w:r>
            <w:r w:rsidR="002A30C6">
              <w:rPr>
                <w:webHidden/>
              </w:rPr>
              <w:fldChar w:fldCharType="end"/>
            </w:r>
          </w:hyperlink>
        </w:p>
        <w:p w14:paraId="5DC44802" w14:textId="5940F2EA" w:rsidR="002A30C6" w:rsidRDefault="002A30C6">
          <w:pPr>
            <w:pStyle w:val="Indholdsfortegnelse1"/>
            <w:rPr>
              <w:rFonts w:asciiTheme="minorHAnsi" w:eastAsiaTheme="minorEastAsia" w:hAnsiTheme="minorHAnsi" w:cstheme="minorBidi"/>
              <w:b w:val="0"/>
              <w:bCs w:val="0"/>
              <w:caps w:val="0"/>
              <w:color w:val="auto"/>
              <w:spacing w:val="0"/>
              <w:kern w:val="2"/>
              <w:sz w:val="24"/>
              <w:szCs w:val="24"/>
              <w14:ligatures w14:val="standardContextual"/>
            </w:rPr>
          </w:pPr>
          <w:hyperlink w:anchor="_Toc183604394" w:history="1">
            <w:r w:rsidRPr="007C0B1B">
              <w:rPr>
                <w:rStyle w:val="Hyperlink"/>
              </w:rPr>
              <w:t>2. ORGANISATORISKE FORHOLD PÅ AAU</w:t>
            </w:r>
            <w:r>
              <w:rPr>
                <w:webHidden/>
              </w:rPr>
              <w:tab/>
            </w:r>
            <w:r>
              <w:rPr>
                <w:webHidden/>
              </w:rPr>
              <w:fldChar w:fldCharType="begin"/>
            </w:r>
            <w:r>
              <w:rPr>
                <w:webHidden/>
              </w:rPr>
              <w:instrText xml:space="preserve"> PAGEREF _Toc183604394 \h </w:instrText>
            </w:r>
            <w:r>
              <w:rPr>
                <w:webHidden/>
              </w:rPr>
            </w:r>
            <w:r>
              <w:rPr>
                <w:webHidden/>
              </w:rPr>
              <w:fldChar w:fldCharType="separate"/>
            </w:r>
            <w:r>
              <w:rPr>
                <w:webHidden/>
              </w:rPr>
              <w:t>4</w:t>
            </w:r>
            <w:r>
              <w:rPr>
                <w:webHidden/>
              </w:rPr>
              <w:fldChar w:fldCharType="end"/>
            </w:r>
          </w:hyperlink>
        </w:p>
        <w:p w14:paraId="4E0B5D7A" w14:textId="78FEC57C" w:rsidR="002A30C6" w:rsidRDefault="002A30C6">
          <w:pPr>
            <w:pStyle w:val="Indholdsfortegnelse1"/>
            <w:rPr>
              <w:rFonts w:asciiTheme="minorHAnsi" w:eastAsiaTheme="minorEastAsia" w:hAnsiTheme="minorHAnsi" w:cstheme="minorBidi"/>
              <w:b w:val="0"/>
              <w:bCs w:val="0"/>
              <w:caps w:val="0"/>
              <w:color w:val="auto"/>
              <w:spacing w:val="0"/>
              <w:kern w:val="2"/>
              <w:sz w:val="24"/>
              <w:szCs w:val="24"/>
              <w14:ligatures w14:val="standardContextual"/>
            </w:rPr>
          </w:pPr>
          <w:hyperlink w:anchor="_Toc183604395" w:history="1">
            <w:r w:rsidRPr="007C0B1B">
              <w:rPr>
                <w:rStyle w:val="Hyperlink"/>
              </w:rPr>
              <w:t>3. STUDIENÆVNet og dETS REGELGRUNDLAG</w:t>
            </w:r>
            <w:r>
              <w:rPr>
                <w:webHidden/>
              </w:rPr>
              <w:tab/>
            </w:r>
            <w:r>
              <w:rPr>
                <w:webHidden/>
              </w:rPr>
              <w:fldChar w:fldCharType="begin"/>
            </w:r>
            <w:r>
              <w:rPr>
                <w:webHidden/>
              </w:rPr>
              <w:instrText xml:space="preserve"> PAGEREF _Toc183604395 \h </w:instrText>
            </w:r>
            <w:r>
              <w:rPr>
                <w:webHidden/>
              </w:rPr>
            </w:r>
            <w:r>
              <w:rPr>
                <w:webHidden/>
              </w:rPr>
              <w:fldChar w:fldCharType="separate"/>
            </w:r>
            <w:r>
              <w:rPr>
                <w:webHidden/>
              </w:rPr>
              <w:t>4</w:t>
            </w:r>
            <w:r>
              <w:rPr>
                <w:webHidden/>
              </w:rPr>
              <w:fldChar w:fldCharType="end"/>
            </w:r>
          </w:hyperlink>
        </w:p>
        <w:p w14:paraId="250DE89D" w14:textId="2274121E" w:rsidR="002A30C6" w:rsidRDefault="002A30C6">
          <w:pPr>
            <w:pStyle w:val="Indholdsfortegnelse1"/>
            <w:rPr>
              <w:rFonts w:asciiTheme="minorHAnsi" w:eastAsiaTheme="minorEastAsia" w:hAnsiTheme="minorHAnsi" w:cstheme="minorBidi"/>
              <w:b w:val="0"/>
              <w:bCs w:val="0"/>
              <w:caps w:val="0"/>
              <w:color w:val="auto"/>
              <w:spacing w:val="0"/>
              <w:kern w:val="2"/>
              <w:sz w:val="24"/>
              <w:szCs w:val="24"/>
              <w14:ligatures w14:val="standardContextual"/>
            </w:rPr>
          </w:pPr>
          <w:hyperlink w:anchor="_Toc183604396" w:history="1">
            <w:r w:rsidRPr="007C0B1B">
              <w:rPr>
                <w:rStyle w:val="Hyperlink"/>
              </w:rPr>
              <w:t>4. STUDIENÆVNETS VIRKE</w:t>
            </w:r>
            <w:r>
              <w:rPr>
                <w:webHidden/>
              </w:rPr>
              <w:tab/>
            </w:r>
            <w:r>
              <w:rPr>
                <w:webHidden/>
              </w:rPr>
              <w:fldChar w:fldCharType="begin"/>
            </w:r>
            <w:r>
              <w:rPr>
                <w:webHidden/>
              </w:rPr>
              <w:instrText xml:space="preserve"> PAGEREF _Toc183604396 \h </w:instrText>
            </w:r>
            <w:r>
              <w:rPr>
                <w:webHidden/>
              </w:rPr>
            </w:r>
            <w:r>
              <w:rPr>
                <w:webHidden/>
              </w:rPr>
              <w:fldChar w:fldCharType="separate"/>
            </w:r>
            <w:r>
              <w:rPr>
                <w:webHidden/>
              </w:rPr>
              <w:t>6</w:t>
            </w:r>
            <w:r>
              <w:rPr>
                <w:webHidden/>
              </w:rPr>
              <w:fldChar w:fldCharType="end"/>
            </w:r>
          </w:hyperlink>
        </w:p>
        <w:p w14:paraId="21A199F7" w14:textId="1D56D8DA" w:rsidR="002A30C6" w:rsidRDefault="002A30C6">
          <w:pPr>
            <w:pStyle w:val="Indholdsfortegnelse1"/>
            <w:rPr>
              <w:rFonts w:asciiTheme="minorHAnsi" w:eastAsiaTheme="minorEastAsia" w:hAnsiTheme="minorHAnsi" w:cstheme="minorBidi"/>
              <w:b w:val="0"/>
              <w:bCs w:val="0"/>
              <w:caps w:val="0"/>
              <w:color w:val="auto"/>
              <w:spacing w:val="0"/>
              <w:kern w:val="2"/>
              <w:sz w:val="24"/>
              <w:szCs w:val="24"/>
              <w14:ligatures w14:val="standardContextual"/>
            </w:rPr>
          </w:pPr>
          <w:hyperlink w:anchor="_Toc183604397" w:history="1">
            <w:r w:rsidRPr="007C0B1B">
              <w:rPr>
                <w:rStyle w:val="Hyperlink"/>
              </w:rPr>
              <w:t>5. studienævnets kvalitetsarbejde</w:t>
            </w:r>
            <w:r>
              <w:rPr>
                <w:webHidden/>
              </w:rPr>
              <w:tab/>
            </w:r>
            <w:r>
              <w:rPr>
                <w:webHidden/>
              </w:rPr>
              <w:fldChar w:fldCharType="begin"/>
            </w:r>
            <w:r>
              <w:rPr>
                <w:webHidden/>
              </w:rPr>
              <w:instrText xml:space="preserve"> PAGEREF _Toc183604397 \h </w:instrText>
            </w:r>
            <w:r>
              <w:rPr>
                <w:webHidden/>
              </w:rPr>
            </w:r>
            <w:r>
              <w:rPr>
                <w:webHidden/>
              </w:rPr>
              <w:fldChar w:fldCharType="separate"/>
            </w:r>
            <w:r>
              <w:rPr>
                <w:webHidden/>
              </w:rPr>
              <w:t>10</w:t>
            </w:r>
            <w:r>
              <w:rPr>
                <w:webHidden/>
              </w:rPr>
              <w:fldChar w:fldCharType="end"/>
            </w:r>
          </w:hyperlink>
        </w:p>
        <w:p w14:paraId="4F9C64C8" w14:textId="35F7C7DC" w:rsidR="002A30C6" w:rsidRDefault="002A30C6">
          <w:pPr>
            <w:pStyle w:val="Indholdsfortegnelse1"/>
            <w:rPr>
              <w:rFonts w:asciiTheme="minorHAnsi" w:eastAsiaTheme="minorEastAsia" w:hAnsiTheme="minorHAnsi" w:cstheme="minorBidi"/>
              <w:b w:val="0"/>
              <w:bCs w:val="0"/>
              <w:caps w:val="0"/>
              <w:color w:val="auto"/>
              <w:spacing w:val="0"/>
              <w:kern w:val="2"/>
              <w:sz w:val="24"/>
              <w:szCs w:val="24"/>
              <w14:ligatures w14:val="standardContextual"/>
            </w:rPr>
          </w:pPr>
          <w:hyperlink w:anchor="_Toc183604398" w:history="1">
            <w:r w:rsidRPr="007C0B1B">
              <w:rPr>
                <w:rStyle w:val="Hyperlink"/>
              </w:rPr>
              <w:t>5. erfaringer fra studerende i studienævnet</w:t>
            </w:r>
            <w:r>
              <w:rPr>
                <w:webHidden/>
              </w:rPr>
              <w:tab/>
            </w:r>
            <w:r>
              <w:rPr>
                <w:webHidden/>
              </w:rPr>
              <w:fldChar w:fldCharType="begin"/>
            </w:r>
            <w:r>
              <w:rPr>
                <w:webHidden/>
              </w:rPr>
              <w:instrText xml:space="preserve"> PAGEREF _Toc183604398 \h </w:instrText>
            </w:r>
            <w:r>
              <w:rPr>
                <w:webHidden/>
              </w:rPr>
            </w:r>
            <w:r>
              <w:rPr>
                <w:webHidden/>
              </w:rPr>
              <w:fldChar w:fldCharType="separate"/>
            </w:r>
            <w:r>
              <w:rPr>
                <w:webHidden/>
              </w:rPr>
              <w:t>12</w:t>
            </w:r>
            <w:r>
              <w:rPr>
                <w:webHidden/>
              </w:rPr>
              <w:fldChar w:fldCharType="end"/>
            </w:r>
          </w:hyperlink>
        </w:p>
        <w:p w14:paraId="3DD33482" w14:textId="7AC155AE" w:rsidR="002A30C6" w:rsidRDefault="002A30C6">
          <w:pPr>
            <w:pStyle w:val="Indholdsfortegnelse1"/>
            <w:rPr>
              <w:rFonts w:asciiTheme="minorHAnsi" w:eastAsiaTheme="minorEastAsia" w:hAnsiTheme="minorHAnsi" w:cstheme="minorBidi"/>
              <w:b w:val="0"/>
              <w:bCs w:val="0"/>
              <w:caps w:val="0"/>
              <w:color w:val="auto"/>
              <w:spacing w:val="0"/>
              <w:kern w:val="2"/>
              <w:sz w:val="24"/>
              <w:szCs w:val="24"/>
              <w14:ligatures w14:val="standardContextual"/>
            </w:rPr>
          </w:pPr>
          <w:hyperlink w:anchor="_Toc183604399" w:history="1">
            <w:r w:rsidRPr="007C0B1B">
              <w:rPr>
                <w:rStyle w:val="Hyperlink"/>
              </w:rPr>
              <w:t>bilag</w:t>
            </w:r>
            <w:r>
              <w:rPr>
                <w:webHidden/>
              </w:rPr>
              <w:tab/>
            </w:r>
            <w:r>
              <w:rPr>
                <w:webHidden/>
              </w:rPr>
              <w:fldChar w:fldCharType="begin"/>
            </w:r>
            <w:r>
              <w:rPr>
                <w:webHidden/>
              </w:rPr>
              <w:instrText xml:space="preserve"> PAGEREF _Toc183604399 \h </w:instrText>
            </w:r>
            <w:r>
              <w:rPr>
                <w:webHidden/>
              </w:rPr>
            </w:r>
            <w:r>
              <w:rPr>
                <w:webHidden/>
              </w:rPr>
              <w:fldChar w:fldCharType="separate"/>
            </w:r>
            <w:r>
              <w:rPr>
                <w:webHidden/>
              </w:rPr>
              <w:t>13</w:t>
            </w:r>
            <w:r>
              <w:rPr>
                <w:webHidden/>
              </w:rPr>
              <w:fldChar w:fldCharType="end"/>
            </w:r>
          </w:hyperlink>
        </w:p>
        <w:p w14:paraId="323037F8" w14:textId="6A922F9F" w:rsidR="00282743" w:rsidRDefault="00282743" w:rsidP="00B73777">
          <w:pPr>
            <w:jc w:val="both"/>
          </w:pPr>
          <w:r>
            <w:rPr>
              <w:b/>
              <w:bCs/>
            </w:rPr>
            <w:fldChar w:fldCharType="end"/>
          </w:r>
        </w:p>
      </w:sdtContent>
    </w:sdt>
    <w:p w14:paraId="58546E32" w14:textId="450094A4" w:rsidR="00282743" w:rsidRDefault="00282743" w:rsidP="00B73777">
      <w:pPr>
        <w:spacing w:line="240" w:lineRule="auto"/>
        <w:jc w:val="both"/>
        <w:rPr>
          <w:lang w:val="pt-BR"/>
        </w:rPr>
      </w:pPr>
    </w:p>
    <w:p w14:paraId="42533670" w14:textId="0D5C3EE2" w:rsidR="00282743" w:rsidRDefault="00282743" w:rsidP="00B73777">
      <w:pPr>
        <w:spacing w:line="240" w:lineRule="auto"/>
        <w:jc w:val="both"/>
        <w:rPr>
          <w:lang w:val="pt-BR"/>
        </w:rPr>
      </w:pPr>
    </w:p>
    <w:p w14:paraId="26E50F90" w14:textId="3C92C847" w:rsidR="00282743" w:rsidRDefault="00282743" w:rsidP="00B73777">
      <w:pPr>
        <w:spacing w:line="240" w:lineRule="auto"/>
        <w:jc w:val="both"/>
        <w:rPr>
          <w:lang w:val="pt-BR"/>
        </w:rPr>
      </w:pPr>
    </w:p>
    <w:p w14:paraId="661A11C6" w14:textId="1128CBCC" w:rsidR="00282743" w:rsidRDefault="00282743" w:rsidP="00B73777">
      <w:pPr>
        <w:spacing w:line="240" w:lineRule="auto"/>
        <w:jc w:val="both"/>
        <w:rPr>
          <w:lang w:val="pt-BR"/>
        </w:rPr>
      </w:pPr>
    </w:p>
    <w:p w14:paraId="651F160B" w14:textId="3EA17F81" w:rsidR="00000BD9" w:rsidRDefault="00000BD9" w:rsidP="00B73777">
      <w:pPr>
        <w:spacing w:line="240" w:lineRule="auto"/>
        <w:jc w:val="both"/>
        <w:rPr>
          <w:lang w:val="pt-BR"/>
        </w:rPr>
      </w:pPr>
      <w:r>
        <w:rPr>
          <w:lang w:val="pt-BR"/>
        </w:rPr>
        <w:br w:type="page"/>
      </w:r>
    </w:p>
    <w:p w14:paraId="27BE2A16" w14:textId="5EC4C0DF" w:rsidR="00282743" w:rsidRDefault="002A30C6" w:rsidP="00C556D6">
      <w:pPr>
        <w:pStyle w:val="Overskrift1"/>
      </w:pPr>
      <w:bookmarkStart w:id="1" w:name="_Toc183604393"/>
      <w:r>
        <w:lastRenderedPageBreak/>
        <w:t xml:space="preserve">1. </w:t>
      </w:r>
      <w:r w:rsidR="00282743" w:rsidRPr="008F1BEE">
        <w:t>Indledning</w:t>
      </w:r>
      <w:bookmarkEnd w:id="1"/>
    </w:p>
    <w:p w14:paraId="6A4BB374" w14:textId="77777777" w:rsidR="001741A8" w:rsidRDefault="001741A8" w:rsidP="00B73777">
      <w:pPr>
        <w:autoSpaceDE w:val="0"/>
        <w:autoSpaceDN w:val="0"/>
        <w:adjustRightInd w:val="0"/>
        <w:spacing w:line="276" w:lineRule="auto"/>
        <w:jc w:val="both"/>
        <w:rPr>
          <w:rFonts w:cstheme="minorHAnsi"/>
          <w:color w:val="000000"/>
        </w:rPr>
      </w:pPr>
    </w:p>
    <w:p w14:paraId="058E9A19" w14:textId="77777777" w:rsidR="002E178F" w:rsidRPr="00CA10A4" w:rsidRDefault="001741A8" w:rsidP="00B73777">
      <w:pPr>
        <w:autoSpaceDE w:val="0"/>
        <w:autoSpaceDN w:val="0"/>
        <w:adjustRightInd w:val="0"/>
        <w:spacing w:line="276" w:lineRule="auto"/>
        <w:jc w:val="both"/>
        <w:rPr>
          <w:rFonts w:cstheme="minorHAnsi"/>
          <w:color w:val="808080" w:themeColor="background1" w:themeShade="80"/>
        </w:rPr>
      </w:pPr>
      <w:r w:rsidRPr="00CA10A4">
        <w:rPr>
          <w:rFonts w:cstheme="minorHAnsi"/>
          <w:color w:val="808080" w:themeColor="background1" w:themeShade="80"/>
        </w:rPr>
        <w:t xml:space="preserve">AAU vil gerne byde dig velkommen til studienævnet og takke dig for, at du har valgt at engagere dig i studienævnsarbejdet og stille dig til rådighed for de uddannelser, som studienævnet varetager. </w:t>
      </w:r>
      <w:r w:rsidR="00B72E86" w:rsidRPr="00CA10A4">
        <w:rPr>
          <w:rFonts w:cstheme="minorHAnsi"/>
          <w:color w:val="808080" w:themeColor="background1" w:themeShade="80"/>
        </w:rPr>
        <w:t xml:space="preserve">Studienævnet </w:t>
      </w:r>
      <w:r w:rsidR="00185672" w:rsidRPr="00CA10A4">
        <w:rPr>
          <w:rFonts w:cstheme="minorHAnsi"/>
          <w:color w:val="808080" w:themeColor="background1" w:themeShade="80"/>
        </w:rPr>
        <w:t>er det</w:t>
      </w:r>
      <w:r w:rsidR="00AF10EC" w:rsidRPr="00CA10A4">
        <w:rPr>
          <w:rFonts w:cstheme="minorHAnsi"/>
          <w:color w:val="808080" w:themeColor="background1" w:themeShade="80"/>
        </w:rPr>
        <w:t xml:space="preserve"> valgbare </w:t>
      </w:r>
      <w:r w:rsidR="00E05E35" w:rsidRPr="00CA10A4">
        <w:rPr>
          <w:rFonts w:cstheme="minorHAnsi"/>
          <w:color w:val="808080" w:themeColor="background1" w:themeShade="80"/>
        </w:rPr>
        <w:t>og styrende</w:t>
      </w:r>
      <w:r w:rsidR="00185672" w:rsidRPr="00CA10A4">
        <w:rPr>
          <w:rFonts w:cstheme="minorHAnsi"/>
          <w:color w:val="808080" w:themeColor="background1" w:themeShade="80"/>
        </w:rPr>
        <w:t xml:space="preserve"> institutorgan, der sammen med </w:t>
      </w:r>
      <w:r w:rsidR="00E05E35" w:rsidRPr="00CA10A4">
        <w:rPr>
          <w:rFonts w:cstheme="minorHAnsi"/>
          <w:color w:val="808080" w:themeColor="background1" w:themeShade="80"/>
        </w:rPr>
        <w:t>studieledere</w:t>
      </w:r>
      <w:r w:rsidR="00185672" w:rsidRPr="00CA10A4">
        <w:rPr>
          <w:rFonts w:cstheme="minorHAnsi"/>
          <w:color w:val="808080" w:themeColor="background1" w:themeShade="80"/>
        </w:rPr>
        <w:t xml:space="preserve"> </w:t>
      </w:r>
      <w:r w:rsidR="004B7789" w:rsidRPr="00CA10A4">
        <w:rPr>
          <w:rFonts w:cstheme="minorHAnsi"/>
          <w:color w:val="808080" w:themeColor="background1" w:themeShade="80"/>
        </w:rPr>
        <w:t xml:space="preserve">og </w:t>
      </w:r>
      <w:r w:rsidR="00E05E35" w:rsidRPr="00CA10A4">
        <w:rPr>
          <w:rFonts w:cstheme="minorHAnsi"/>
          <w:color w:val="808080" w:themeColor="background1" w:themeShade="80"/>
        </w:rPr>
        <w:t>studieadministrationen</w:t>
      </w:r>
      <w:r w:rsidR="00180A3C" w:rsidRPr="00CA10A4">
        <w:rPr>
          <w:rFonts w:cstheme="minorHAnsi"/>
          <w:color w:val="808080" w:themeColor="background1" w:themeShade="80"/>
        </w:rPr>
        <w:t xml:space="preserve"> bestyrer alt der har med undervisning og eksamen</w:t>
      </w:r>
      <w:r w:rsidR="00696E3C" w:rsidRPr="00CA10A4">
        <w:rPr>
          <w:rFonts w:cstheme="minorHAnsi"/>
          <w:color w:val="808080" w:themeColor="background1" w:themeShade="80"/>
        </w:rPr>
        <w:t xml:space="preserve"> </w:t>
      </w:r>
      <w:r w:rsidR="00C25B18" w:rsidRPr="00CA10A4">
        <w:rPr>
          <w:rFonts w:cstheme="minorHAnsi"/>
          <w:color w:val="808080" w:themeColor="background1" w:themeShade="80"/>
        </w:rPr>
        <w:t xml:space="preserve">og dermed </w:t>
      </w:r>
      <w:r w:rsidR="009C466A" w:rsidRPr="00CA10A4">
        <w:rPr>
          <w:rFonts w:cstheme="minorHAnsi"/>
          <w:color w:val="808080" w:themeColor="background1" w:themeShade="80"/>
        </w:rPr>
        <w:t>sikringen af uddannelseskvalitete</w:t>
      </w:r>
      <w:r w:rsidR="00C25B18" w:rsidRPr="00CA10A4">
        <w:rPr>
          <w:rFonts w:cstheme="minorHAnsi"/>
          <w:color w:val="808080" w:themeColor="background1" w:themeShade="80"/>
        </w:rPr>
        <w:t xml:space="preserve">n at gøre. </w:t>
      </w:r>
    </w:p>
    <w:p w14:paraId="116EEE69" w14:textId="77777777" w:rsidR="002E178F" w:rsidRPr="00CA10A4" w:rsidRDefault="002E178F" w:rsidP="00B73777">
      <w:pPr>
        <w:autoSpaceDE w:val="0"/>
        <w:autoSpaceDN w:val="0"/>
        <w:adjustRightInd w:val="0"/>
        <w:spacing w:line="276" w:lineRule="auto"/>
        <w:jc w:val="both"/>
        <w:rPr>
          <w:rFonts w:cstheme="minorHAnsi"/>
          <w:color w:val="808080" w:themeColor="background1" w:themeShade="80"/>
        </w:rPr>
      </w:pPr>
    </w:p>
    <w:p w14:paraId="124D8A9E" w14:textId="3CC492A3" w:rsidR="002E178F" w:rsidRPr="00CA10A4" w:rsidRDefault="002E178F" w:rsidP="00B73777">
      <w:pPr>
        <w:jc w:val="both"/>
        <w:rPr>
          <w:color w:val="808080" w:themeColor="background1" w:themeShade="80"/>
        </w:rPr>
      </w:pPr>
      <w:r w:rsidRPr="00CA10A4">
        <w:rPr>
          <w:color w:val="808080" w:themeColor="background1" w:themeShade="80"/>
        </w:rPr>
        <w:t xml:space="preserve">Denne vejledning er lavet for at give især nye studienævnsmedlemmer, studerende og medarbejdere, indblik i de opgaver, som et studienævn varetager. Vejledningen </w:t>
      </w:r>
      <w:r w:rsidR="00351AEC">
        <w:rPr>
          <w:color w:val="808080" w:themeColor="background1" w:themeShade="80"/>
        </w:rPr>
        <w:t xml:space="preserve">fastsætter ikke regler for studienævnets virke, men </w:t>
      </w:r>
      <w:r w:rsidRPr="00CA10A4">
        <w:rPr>
          <w:color w:val="808080" w:themeColor="background1" w:themeShade="80"/>
        </w:rPr>
        <w:t>giver et overblik over gældende lovgivning og regler</w:t>
      </w:r>
      <w:r w:rsidR="00351AEC">
        <w:rPr>
          <w:color w:val="808080" w:themeColor="background1" w:themeShade="80"/>
        </w:rPr>
        <w:t xml:space="preserve"> som disse er fastsat i </w:t>
      </w:r>
      <w:r w:rsidR="00351AEC" w:rsidRPr="00351AEC">
        <w:rPr>
          <w:color w:val="808080" w:themeColor="background1" w:themeShade="80"/>
        </w:rPr>
        <w:t>standardforretningsorden, delegationsinstruks, universitetslov og bekendtgørelser</w:t>
      </w:r>
      <w:r w:rsidR="00351AEC">
        <w:rPr>
          <w:color w:val="808080" w:themeColor="background1" w:themeShade="80"/>
        </w:rPr>
        <w:t>. Vejledningen beskriver</w:t>
      </w:r>
      <w:r w:rsidRPr="00CA10A4">
        <w:rPr>
          <w:color w:val="808080" w:themeColor="background1" w:themeShade="80"/>
        </w:rPr>
        <w:t xml:space="preserve"> </w:t>
      </w:r>
      <w:r w:rsidR="00844402">
        <w:rPr>
          <w:color w:val="808080" w:themeColor="background1" w:themeShade="80"/>
        </w:rPr>
        <w:t>herunder hvilke</w:t>
      </w:r>
      <w:r w:rsidRPr="00CA10A4">
        <w:rPr>
          <w:color w:val="808080" w:themeColor="background1" w:themeShade="80"/>
        </w:rPr>
        <w:t xml:space="preserve"> krav og forventninger</w:t>
      </w:r>
      <w:r w:rsidR="00351AEC">
        <w:rPr>
          <w:color w:val="808080" w:themeColor="background1" w:themeShade="80"/>
        </w:rPr>
        <w:t>,</w:t>
      </w:r>
      <w:r w:rsidRPr="00CA10A4">
        <w:rPr>
          <w:color w:val="808080" w:themeColor="background1" w:themeShade="80"/>
        </w:rPr>
        <w:t xml:space="preserve"> der er til medlemmers arbejde</w:t>
      </w:r>
      <w:r w:rsidR="00351AEC">
        <w:rPr>
          <w:color w:val="808080" w:themeColor="background1" w:themeShade="80"/>
        </w:rPr>
        <w:t>,</w:t>
      </w:r>
      <w:r w:rsidRPr="00CA10A4">
        <w:rPr>
          <w:color w:val="808080" w:themeColor="background1" w:themeShade="80"/>
        </w:rPr>
        <w:t xml:space="preserve"> samt</w:t>
      </w:r>
      <w:r w:rsidR="00844402">
        <w:rPr>
          <w:color w:val="808080" w:themeColor="background1" w:themeShade="80"/>
        </w:rPr>
        <w:t xml:space="preserve"> </w:t>
      </w:r>
      <w:r w:rsidRPr="00CA10A4">
        <w:rPr>
          <w:color w:val="808080" w:themeColor="background1" w:themeShade="80"/>
        </w:rPr>
        <w:t>baggrundsviden om organisatoriske forhold på AAU og studienævnets rolle i kvalitetsudvikling</w:t>
      </w:r>
      <w:r w:rsidR="00844402">
        <w:rPr>
          <w:color w:val="808080" w:themeColor="background1" w:themeShade="80"/>
        </w:rPr>
        <w:t xml:space="preserve">en af uddannelserne. </w:t>
      </w:r>
      <w:r w:rsidRPr="00CA10A4">
        <w:rPr>
          <w:color w:val="808080" w:themeColor="background1" w:themeShade="80"/>
        </w:rPr>
        <w:t xml:space="preserve"> </w:t>
      </w:r>
    </w:p>
    <w:p w14:paraId="43CB929C" w14:textId="77777777" w:rsidR="002E178F" w:rsidRPr="00CA10A4" w:rsidRDefault="002E178F" w:rsidP="00B73777">
      <w:pPr>
        <w:jc w:val="both"/>
        <w:rPr>
          <w:color w:val="808080" w:themeColor="background1" w:themeShade="80"/>
        </w:rPr>
      </w:pPr>
    </w:p>
    <w:p w14:paraId="73C441E3" w14:textId="2C3D6ABC" w:rsidR="002E178F" w:rsidRPr="00CA10A4" w:rsidRDefault="002E178F" w:rsidP="00B73777">
      <w:pPr>
        <w:jc w:val="both"/>
        <w:rPr>
          <w:color w:val="808080" w:themeColor="background1" w:themeShade="80"/>
        </w:rPr>
      </w:pPr>
      <w:r w:rsidRPr="00CA10A4">
        <w:rPr>
          <w:color w:val="808080" w:themeColor="background1" w:themeShade="80"/>
        </w:rPr>
        <w:t>Vejledningen er todelt. Den første del har fokus på de organisatoriske forhold på Aalborg Universitet og generel viden i forbindelse med varetagelsen af arbejdet i studienævnene</w:t>
      </w:r>
      <w:r w:rsidR="008D39CD">
        <w:rPr>
          <w:color w:val="808080" w:themeColor="background1" w:themeShade="80"/>
        </w:rPr>
        <w:t xml:space="preserve">. </w:t>
      </w:r>
      <w:r w:rsidRPr="00CA10A4">
        <w:rPr>
          <w:color w:val="808080" w:themeColor="background1" w:themeShade="80"/>
        </w:rPr>
        <w:t xml:space="preserve">Den anden del er udarbejdet som en inspiration til studerende i studienævnene og indeholder et bilag, som studerende kan vælge at anvende </w:t>
      </w:r>
      <w:r w:rsidR="00BA3EE4">
        <w:rPr>
          <w:color w:val="808080" w:themeColor="background1" w:themeShade="80"/>
        </w:rPr>
        <w:t>f.eks.</w:t>
      </w:r>
      <w:r w:rsidR="0089369A">
        <w:rPr>
          <w:color w:val="808080" w:themeColor="background1" w:themeShade="80"/>
        </w:rPr>
        <w:t xml:space="preserve"> i forbindelse med</w:t>
      </w:r>
      <w:r w:rsidRPr="00CA10A4">
        <w:rPr>
          <w:color w:val="808080" w:themeColor="background1" w:themeShade="80"/>
        </w:rPr>
        <w:t xml:space="preserve"> skift af medlemmer i studienævnet. </w:t>
      </w:r>
      <w:r w:rsidR="006E06AB" w:rsidRPr="00CA10A4">
        <w:rPr>
          <w:color w:val="808080" w:themeColor="background1" w:themeShade="80"/>
        </w:rPr>
        <w:t>Bilaget</w:t>
      </w:r>
      <w:r w:rsidRPr="00CA10A4">
        <w:rPr>
          <w:color w:val="808080" w:themeColor="background1" w:themeShade="80"/>
        </w:rPr>
        <w:t xml:space="preserve"> kan anvendes som en form for intern hukommelsesliste, hvori </w:t>
      </w:r>
      <w:r w:rsidR="00F979FE" w:rsidRPr="00CA10A4">
        <w:rPr>
          <w:color w:val="808080" w:themeColor="background1" w:themeShade="80"/>
        </w:rPr>
        <w:t>historik og beslutninger fra</w:t>
      </w:r>
      <w:r w:rsidRPr="00CA10A4">
        <w:rPr>
          <w:color w:val="808080" w:themeColor="background1" w:themeShade="80"/>
        </w:rPr>
        <w:t xml:space="preserve"> tidligere drøftede emner kan overdrages</w:t>
      </w:r>
      <w:r w:rsidR="00F979FE" w:rsidRPr="00CA10A4">
        <w:rPr>
          <w:color w:val="808080" w:themeColor="background1" w:themeShade="80"/>
        </w:rPr>
        <w:t xml:space="preserve"> til nye medlemmer</w:t>
      </w:r>
      <w:r w:rsidRPr="00CA10A4">
        <w:rPr>
          <w:color w:val="808080" w:themeColor="background1" w:themeShade="80"/>
        </w:rPr>
        <w:t xml:space="preserve">. </w:t>
      </w:r>
    </w:p>
    <w:p w14:paraId="4B208BCA" w14:textId="77777777" w:rsidR="002E178F" w:rsidRPr="00CA10A4" w:rsidRDefault="002E178F" w:rsidP="00B73777">
      <w:pPr>
        <w:jc w:val="both"/>
        <w:rPr>
          <w:color w:val="808080" w:themeColor="background1" w:themeShade="80"/>
        </w:rPr>
      </w:pPr>
    </w:p>
    <w:p w14:paraId="3A9F94A2" w14:textId="5C3A3C26" w:rsidR="002E178F" w:rsidRDefault="002E178F" w:rsidP="00B73777">
      <w:pPr>
        <w:jc w:val="both"/>
        <w:rPr>
          <w:color w:val="808080" w:themeColor="background1" w:themeShade="80"/>
        </w:rPr>
      </w:pPr>
      <w:r w:rsidRPr="00CA10A4">
        <w:rPr>
          <w:color w:val="808080" w:themeColor="background1" w:themeShade="80"/>
        </w:rPr>
        <w:t xml:space="preserve">Vejledningen er </w:t>
      </w:r>
      <w:r w:rsidR="00C75E8E">
        <w:rPr>
          <w:color w:val="808080" w:themeColor="background1" w:themeShade="80"/>
        </w:rPr>
        <w:t xml:space="preserve">udarbejdet </w:t>
      </w:r>
      <w:r w:rsidR="00091D59">
        <w:rPr>
          <w:color w:val="808080" w:themeColor="background1" w:themeShade="80"/>
        </w:rPr>
        <w:t xml:space="preserve">af dekansekretariaterne ved de fire fakulteter </w:t>
      </w:r>
      <w:r w:rsidR="00A97F27">
        <w:rPr>
          <w:color w:val="808080" w:themeColor="background1" w:themeShade="80"/>
        </w:rPr>
        <w:t xml:space="preserve">i samarbejde med Studieservice </w:t>
      </w:r>
      <w:r w:rsidR="00091D59">
        <w:rPr>
          <w:color w:val="808080" w:themeColor="background1" w:themeShade="80"/>
        </w:rPr>
        <w:t xml:space="preserve">og </w:t>
      </w:r>
      <w:r w:rsidR="00EC5CF9">
        <w:rPr>
          <w:color w:val="808080" w:themeColor="background1" w:themeShade="80"/>
        </w:rPr>
        <w:t>blevet til på</w:t>
      </w:r>
      <w:r w:rsidRPr="00CA10A4">
        <w:rPr>
          <w:color w:val="808080" w:themeColor="background1" w:themeShade="80"/>
        </w:rPr>
        <w:t xml:space="preserve"> baggrund af initiativ fra de studerende</w:t>
      </w:r>
      <w:r w:rsidR="00EC5CF9">
        <w:rPr>
          <w:color w:val="808080" w:themeColor="background1" w:themeShade="80"/>
        </w:rPr>
        <w:t>, der er</w:t>
      </w:r>
      <w:r w:rsidRPr="00CA10A4">
        <w:rPr>
          <w:color w:val="808080" w:themeColor="background1" w:themeShade="80"/>
        </w:rPr>
        <w:t xml:space="preserve"> repræsenteret i studienævnene. </w:t>
      </w:r>
    </w:p>
    <w:p w14:paraId="3FBC5563" w14:textId="77777777" w:rsidR="00D2444F" w:rsidRDefault="00D2444F" w:rsidP="00B73777">
      <w:pPr>
        <w:jc w:val="both"/>
        <w:rPr>
          <w:color w:val="808080" w:themeColor="background1" w:themeShade="80"/>
        </w:rPr>
      </w:pPr>
    </w:p>
    <w:p w14:paraId="231A4A6E" w14:textId="77777777" w:rsidR="009D754B" w:rsidRPr="00CA10A4" w:rsidRDefault="009D754B" w:rsidP="00B73777">
      <w:pPr>
        <w:autoSpaceDE w:val="0"/>
        <w:autoSpaceDN w:val="0"/>
        <w:adjustRightInd w:val="0"/>
        <w:spacing w:line="276" w:lineRule="auto"/>
        <w:jc w:val="both"/>
        <w:rPr>
          <w:rFonts w:cstheme="minorHAnsi"/>
          <w:color w:val="808080" w:themeColor="background1" w:themeShade="80"/>
        </w:rPr>
      </w:pPr>
    </w:p>
    <w:p w14:paraId="544E254D" w14:textId="70BC484D" w:rsidR="001741A8" w:rsidRPr="00CA10A4" w:rsidRDefault="009D754B" w:rsidP="00B73777">
      <w:pPr>
        <w:autoSpaceDE w:val="0"/>
        <w:autoSpaceDN w:val="0"/>
        <w:adjustRightInd w:val="0"/>
        <w:spacing w:line="276" w:lineRule="auto"/>
        <w:jc w:val="both"/>
        <w:rPr>
          <w:rFonts w:cstheme="minorHAnsi"/>
          <w:color w:val="808080" w:themeColor="background1" w:themeShade="80"/>
        </w:rPr>
      </w:pPr>
      <w:r w:rsidRPr="00CA10A4">
        <w:rPr>
          <w:rFonts w:cstheme="minorHAnsi"/>
          <w:color w:val="808080" w:themeColor="background1" w:themeShade="80"/>
        </w:rPr>
        <w:t>God fornøjelse med arbejdet i studienævnene</w:t>
      </w:r>
      <w:r w:rsidR="008F1BEE" w:rsidRPr="00CA10A4">
        <w:rPr>
          <w:rFonts w:cstheme="minorHAnsi"/>
          <w:color w:val="808080" w:themeColor="background1" w:themeShade="80"/>
        </w:rPr>
        <w:t xml:space="preserve">. </w:t>
      </w:r>
      <w:r w:rsidR="00185672" w:rsidRPr="00CA10A4">
        <w:rPr>
          <w:rFonts w:cstheme="minorHAnsi"/>
          <w:color w:val="808080" w:themeColor="background1" w:themeShade="80"/>
        </w:rPr>
        <w:t xml:space="preserve"> </w:t>
      </w:r>
    </w:p>
    <w:p w14:paraId="477E488E" w14:textId="77777777" w:rsidR="008F1BEE" w:rsidRDefault="008F1BEE" w:rsidP="00B73777">
      <w:pPr>
        <w:autoSpaceDE w:val="0"/>
        <w:autoSpaceDN w:val="0"/>
        <w:adjustRightInd w:val="0"/>
        <w:spacing w:line="276" w:lineRule="auto"/>
        <w:jc w:val="both"/>
        <w:rPr>
          <w:rFonts w:cstheme="minorHAnsi"/>
          <w:color w:val="000000"/>
        </w:rPr>
      </w:pPr>
    </w:p>
    <w:p w14:paraId="13C26C5C" w14:textId="26DE66BF" w:rsidR="008F1BEE" w:rsidRDefault="008F1BEE" w:rsidP="00B73777">
      <w:pPr>
        <w:spacing w:line="240" w:lineRule="auto"/>
        <w:jc w:val="both"/>
        <w:rPr>
          <w:rFonts w:cstheme="minorHAnsi"/>
          <w:color w:val="000000"/>
        </w:rPr>
      </w:pPr>
      <w:r>
        <w:rPr>
          <w:rFonts w:cstheme="minorHAnsi"/>
          <w:color w:val="000000"/>
        </w:rPr>
        <w:br w:type="page"/>
      </w:r>
    </w:p>
    <w:p w14:paraId="2AB2EF86" w14:textId="0E254AC2" w:rsidR="000936AF" w:rsidRDefault="002A30C6" w:rsidP="00C556D6">
      <w:pPr>
        <w:pStyle w:val="Overskrift1"/>
      </w:pPr>
      <w:bookmarkStart w:id="2" w:name="_Toc183604394"/>
      <w:r>
        <w:lastRenderedPageBreak/>
        <w:t xml:space="preserve">2. </w:t>
      </w:r>
      <w:r w:rsidR="000936AF">
        <w:t xml:space="preserve">ORGANISATORISKE FORHOLD PÅ </w:t>
      </w:r>
      <w:r w:rsidR="005E1A18">
        <w:t>AAU</w:t>
      </w:r>
      <w:bookmarkEnd w:id="2"/>
    </w:p>
    <w:p w14:paraId="1E5DE8D6" w14:textId="77777777" w:rsidR="00A97F27" w:rsidRDefault="00A97F27" w:rsidP="00B73777">
      <w:pPr>
        <w:jc w:val="both"/>
        <w:rPr>
          <w:color w:val="0070C0"/>
        </w:rPr>
      </w:pPr>
    </w:p>
    <w:p w14:paraId="69933AF9" w14:textId="442D713C" w:rsidR="00AE3F79" w:rsidRPr="00115084" w:rsidRDefault="001D4867" w:rsidP="00B73777">
      <w:pPr>
        <w:jc w:val="both"/>
        <w:rPr>
          <w:color w:val="0070C0"/>
        </w:rPr>
      </w:pPr>
      <w:r w:rsidRPr="00115084">
        <w:rPr>
          <w:color w:val="0070C0"/>
        </w:rPr>
        <w:t>F</w:t>
      </w:r>
      <w:r w:rsidR="00115084">
        <w:rPr>
          <w:color w:val="0070C0"/>
        </w:rPr>
        <w:t>akulteterne</w:t>
      </w:r>
    </w:p>
    <w:p w14:paraId="4AC189D1" w14:textId="4E8AB190" w:rsidR="00AE3F79" w:rsidRPr="00B25012" w:rsidRDefault="00AE3F79" w:rsidP="00B73777">
      <w:pPr>
        <w:jc w:val="both"/>
        <w:rPr>
          <w:color w:val="808080" w:themeColor="background1" w:themeShade="80"/>
        </w:rPr>
      </w:pPr>
      <w:r w:rsidRPr="00B25012">
        <w:rPr>
          <w:color w:val="808080" w:themeColor="background1" w:themeShade="80"/>
        </w:rPr>
        <w:t>Der er fire fakulteter på AAU</w:t>
      </w:r>
      <w:r w:rsidR="006079D0">
        <w:rPr>
          <w:color w:val="808080" w:themeColor="background1" w:themeShade="80"/>
        </w:rPr>
        <w:t xml:space="preserve">. </w:t>
      </w:r>
      <w:r w:rsidRPr="00B25012">
        <w:rPr>
          <w:color w:val="808080" w:themeColor="background1" w:themeShade="80"/>
        </w:rPr>
        <w:t>Det Humanistiske og Samfundsvidenskabelige Fakultet, Det Ingeniør- og Naturvidenskabelige Fakultet, Det Sundhedsvidenskabelige Fakultet og Det Tekniske Fakultet for IT og Design. Hvert fakultet har en dekan og tilhørende prodekaner for specifikke områder. Én af disse prodekaner er</w:t>
      </w:r>
      <w:r w:rsidR="00B4545B" w:rsidRPr="00B25012">
        <w:rPr>
          <w:color w:val="808080" w:themeColor="background1" w:themeShade="80"/>
        </w:rPr>
        <w:t xml:space="preserve"> prodekan for uddannelse</w:t>
      </w:r>
      <w:r w:rsidR="00720DC7" w:rsidRPr="00B25012">
        <w:rPr>
          <w:color w:val="808080" w:themeColor="background1" w:themeShade="80"/>
        </w:rPr>
        <w:t xml:space="preserve"> og v</w:t>
      </w:r>
      <w:r w:rsidRPr="00B25012">
        <w:rPr>
          <w:color w:val="808080" w:themeColor="background1" w:themeShade="80"/>
        </w:rPr>
        <w:t>edkommende er bindeleddet mellem dekanatet og studienævnene</w:t>
      </w:r>
      <w:r w:rsidR="00377524" w:rsidRPr="00B25012">
        <w:rPr>
          <w:color w:val="808080" w:themeColor="background1" w:themeShade="80"/>
        </w:rPr>
        <w:t xml:space="preserve"> på </w:t>
      </w:r>
      <w:r w:rsidR="000B18D7" w:rsidRPr="00B25012">
        <w:rPr>
          <w:color w:val="808080" w:themeColor="background1" w:themeShade="80"/>
        </w:rPr>
        <w:t>fakulteterne</w:t>
      </w:r>
      <w:r w:rsidRPr="00B25012">
        <w:rPr>
          <w:color w:val="808080" w:themeColor="background1" w:themeShade="80"/>
        </w:rPr>
        <w:t>.</w:t>
      </w:r>
      <w:r w:rsidR="00CF7B11" w:rsidRPr="00B25012">
        <w:rPr>
          <w:color w:val="808080" w:themeColor="background1" w:themeShade="80"/>
        </w:rPr>
        <w:t xml:space="preserve"> </w:t>
      </w:r>
    </w:p>
    <w:p w14:paraId="29192DF6" w14:textId="77777777" w:rsidR="00CF7B11" w:rsidRPr="00B25012" w:rsidRDefault="00CF7B11" w:rsidP="00B73777">
      <w:pPr>
        <w:jc w:val="both"/>
        <w:rPr>
          <w:color w:val="808080" w:themeColor="background1" w:themeShade="80"/>
        </w:rPr>
      </w:pPr>
    </w:p>
    <w:p w14:paraId="7DD0E1B3" w14:textId="060142F6" w:rsidR="00AE3F79" w:rsidRPr="00B25012" w:rsidRDefault="00AE3F79" w:rsidP="00B73777">
      <w:pPr>
        <w:jc w:val="both"/>
        <w:rPr>
          <w:rFonts w:cstheme="minorHAnsi"/>
          <w:color w:val="808080" w:themeColor="background1" w:themeShade="80"/>
        </w:rPr>
      </w:pPr>
      <w:r w:rsidRPr="00B25012">
        <w:rPr>
          <w:rFonts w:cstheme="minorHAnsi"/>
          <w:color w:val="808080" w:themeColor="background1" w:themeShade="80"/>
        </w:rPr>
        <w:t xml:space="preserve">Der </w:t>
      </w:r>
      <w:r w:rsidR="00FB51EB" w:rsidRPr="00B25012">
        <w:rPr>
          <w:rFonts w:cstheme="minorHAnsi"/>
          <w:color w:val="808080" w:themeColor="background1" w:themeShade="80"/>
        </w:rPr>
        <w:t>findes et</w:t>
      </w:r>
      <w:r w:rsidRPr="00B25012">
        <w:rPr>
          <w:rFonts w:cstheme="minorHAnsi"/>
          <w:color w:val="808080" w:themeColor="background1" w:themeShade="80"/>
        </w:rPr>
        <w:t xml:space="preserve"> Akademisk Råd (AR) for hvert fakultet. Rådet består af et flertal af videnskabeligt personale (VIP</w:t>
      </w:r>
      <w:r w:rsidR="00DE4C37">
        <w:rPr>
          <w:rFonts w:cstheme="minorHAnsi"/>
          <w:color w:val="808080" w:themeColor="background1" w:themeShade="80"/>
        </w:rPr>
        <w:t>’er</w:t>
      </w:r>
      <w:r w:rsidRPr="00B25012">
        <w:rPr>
          <w:rFonts w:cstheme="minorHAnsi"/>
          <w:color w:val="808080" w:themeColor="background1" w:themeShade="80"/>
        </w:rPr>
        <w:t xml:space="preserve">), </w:t>
      </w:r>
      <w:r w:rsidR="00DE4C37">
        <w:rPr>
          <w:rFonts w:cstheme="minorHAnsi"/>
          <w:color w:val="808080" w:themeColor="background1" w:themeShade="80"/>
        </w:rPr>
        <w:t xml:space="preserve">og </w:t>
      </w:r>
      <w:r w:rsidR="00743887">
        <w:rPr>
          <w:rFonts w:cstheme="minorHAnsi"/>
          <w:color w:val="808080" w:themeColor="background1" w:themeShade="80"/>
        </w:rPr>
        <w:t xml:space="preserve">et </w:t>
      </w:r>
      <w:r w:rsidRPr="00B25012">
        <w:rPr>
          <w:rFonts w:cstheme="minorHAnsi"/>
          <w:color w:val="808080" w:themeColor="background1" w:themeShade="80"/>
        </w:rPr>
        <w:t>mindretal af teknisk-administrativt personale (TAP</w:t>
      </w:r>
      <w:r w:rsidR="00743887">
        <w:rPr>
          <w:rFonts w:cstheme="minorHAnsi"/>
          <w:color w:val="808080" w:themeColor="background1" w:themeShade="80"/>
        </w:rPr>
        <w:t>’er</w:t>
      </w:r>
      <w:r w:rsidRPr="00B25012">
        <w:rPr>
          <w:rFonts w:cstheme="minorHAnsi"/>
          <w:color w:val="808080" w:themeColor="background1" w:themeShade="80"/>
        </w:rPr>
        <w:t xml:space="preserve">) og studerende. </w:t>
      </w:r>
    </w:p>
    <w:p w14:paraId="77F711D4" w14:textId="44E13F82" w:rsidR="00553F4A" w:rsidRPr="00B25012" w:rsidRDefault="00AE3F79" w:rsidP="00B73777">
      <w:pPr>
        <w:spacing w:before="240"/>
        <w:jc w:val="both"/>
        <w:rPr>
          <w:rFonts w:cstheme="minorHAnsi"/>
          <w:color w:val="808080" w:themeColor="background1" w:themeShade="80"/>
        </w:rPr>
      </w:pPr>
      <w:r w:rsidRPr="00B25012">
        <w:rPr>
          <w:rFonts w:cstheme="minorHAnsi"/>
          <w:color w:val="808080" w:themeColor="background1" w:themeShade="80"/>
        </w:rPr>
        <w:t>Når dekaner</w:t>
      </w:r>
      <w:r w:rsidR="003F24C4" w:rsidRPr="00B25012">
        <w:rPr>
          <w:rFonts w:cstheme="minorHAnsi"/>
          <w:color w:val="808080" w:themeColor="background1" w:themeShade="80"/>
        </w:rPr>
        <w:t xml:space="preserve"> </w:t>
      </w:r>
      <w:r w:rsidR="006A4139" w:rsidRPr="00B25012">
        <w:rPr>
          <w:rFonts w:cstheme="minorHAnsi"/>
          <w:color w:val="808080" w:themeColor="background1" w:themeShade="80"/>
        </w:rPr>
        <w:t>ansættes,</w:t>
      </w:r>
      <w:r w:rsidR="00D34105" w:rsidRPr="00B25012">
        <w:rPr>
          <w:rFonts w:cstheme="minorHAnsi"/>
          <w:color w:val="808080" w:themeColor="background1" w:themeShade="80"/>
        </w:rPr>
        <w:t xml:space="preserve"> nedsættes et </w:t>
      </w:r>
      <w:r w:rsidRPr="00B25012">
        <w:rPr>
          <w:rFonts w:cstheme="minorHAnsi"/>
          <w:color w:val="808080" w:themeColor="background1" w:themeShade="80"/>
        </w:rPr>
        <w:t xml:space="preserve">rådgivningsudvalg. Rådgivningsudvalget vælges af AR. Der </w:t>
      </w:r>
      <w:r w:rsidR="00743887">
        <w:rPr>
          <w:rFonts w:cstheme="minorHAnsi"/>
          <w:color w:val="808080" w:themeColor="background1" w:themeShade="80"/>
        </w:rPr>
        <w:t>skal være</w:t>
      </w:r>
      <w:r w:rsidRPr="00B25012">
        <w:rPr>
          <w:rFonts w:cstheme="minorHAnsi"/>
          <w:color w:val="808080" w:themeColor="background1" w:themeShade="80"/>
        </w:rPr>
        <w:t xml:space="preserve"> én studerende </w:t>
      </w:r>
      <w:r w:rsidR="003B3FC1">
        <w:rPr>
          <w:rFonts w:cstheme="minorHAnsi"/>
          <w:color w:val="808080" w:themeColor="background1" w:themeShade="80"/>
        </w:rPr>
        <w:t xml:space="preserve">repræsenteret </w:t>
      </w:r>
      <w:r w:rsidR="006A4139" w:rsidRPr="00B25012">
        <w:rPr>
          <w:rFonts w:cstheme="minorHAnsi"/>
          <w:color w:val="808080" w:themeColor="background1" w:themeShade="80"/>
        </w:rPr>
        <w:t>i udvalget</w:t>
      </w:r>
      <w:r w:rsidRPr="00B25012">
        <w:rPr>
          <w:rFonts w:cstheme="minorHAnsi"/>
          <w:color w:val="808080" w:themeColor="background1" w:themeShade="80"/>
        </w:rPr>
        <w:t xml:space="preserve">. Rådgivningsudvalget er med til </w:t>
      </w:r>
      <w:r w:rsidR="00C77FE6">
        <w:rPr>
          <w:rFonts w:cstheme="minorHAnsi"/>
          <w:color w:val="808080" w:themeColor="background1" w:themeShade="80"/>
        </w:rPr>
        <w:t>at udarbejde</w:t>
      </w:r>
      <w:r w:rsidRPr="00B25012">
        <w:rPr>
          <w:rFonts w:cstheme="minorHAnsi"/>
          <w:color w:val="808080" w:themeColor="background1" w:themeShade="80"/>
        </w:rPr>
        <w:t xml:space="preserve"> stillingsopslaget til dekanstillingen. Rådgivningsudvalget skal</w:t>
      </w:r>
      <w:r w:rsidR="00C77FE6">
        <w:rPr>
          <w:rFonts w:cstheme="minorHAnsi"/>
          <w:color w:val="808080" w:themeColor="background1" w:themeShade="80"/>
        </w:rPr>
        <w:t>, lige som ved et ansættelsesudvalg,</w:t>
      </w:r>
      <w:r w:rsidRPr="00B25012">
        <w:rPr>
          <w:rFonts w:cstheme="minorHAnsi"/>
          <w:color w:val="808080" w:themeColor="background1" w:themeShade="80"/>
        </w:rPr>
        <w:t xml:space="preserve"> efterfølgende gennemgå ansøgningerne og indstille dem, der skal til en samtale. Der er to samtalerunder</w:t>
      </w:r>
      <w:r w:rsidR="00B80F90">
        <w:rPr>
          <w:rFonts w:cstheme="minorHAnsi"/>
          <w:color w:val="808080" w:themeColor="background1" w:themeShade="80"/>
        </w:rPr>
        <w:t xml:space="preserve"> og samtalerne </w:t>
      </w:r>
      <w:r w:rsidRPr="00B25012">
        <w:rPr>
          <w:rFonts w:cstheme="minorHAnsi"/>
          <w:color w:val="808080" w:themeColor="background1" w:themeShade="80"/>
        </w:rPr>
        <w:t xml:space="preserve">føres af et ansættelsesudvalg, der ofte består af personer, som kommer til at </w:t>
      </w:r>
      <w:r w:rsidR="00B80F90">
        <w:rPr>
          <w:rFonts w:cstheme="minorHAnsi"/>
          <w:color w:val="808080" w:themeColor="background1" w:themeShade="80"/>
        </w:rPr>
        <w:t>sam</w:t>
      </w:r>
      <w:r w:rsidRPr="00B25012">
        <w:rPr>
          <w:rFonts w:cstheme="minorHAnsi"/>
          <w:color w:val="808080" w:themeColor="background1" w:themeShade="80"/>
        </w:rPr>
        <w:t>arbejde sammen med vedkommende</w:t>
      </w:r>
      <w:r w:rsidR="00B80F90">
        <w:rPr>
          <w:rFonts w:cstheme="minorHAnsi"/>
          <w:color w:val="808080" w:themeColor="background1" w:themeShade="80"/>
        </w:rPr>
        <w:t xml:space="preserve">. Herudover </w:t>
      </w:r>
      <w:r w:rsidR="001B6BDF">
        <w:rPr>
          <w:rFonts w:cstheme="minorHAnsi"/>
          <w:color w:val="808080" w:themeColor="background1" w:themeShade="80"/>
        </w:rPr>
        <w:t>er</w:t>
      </w:r>
      <w:r w:rsidRPr="00B25012">
        <w:rPr>
          <w:rFonts w:cstheme="minorHAnsi"/>
          <w:color w:val="808080" w:themeColor="background1" w:themeShade="80"/>
        </w:rPr>
        <w:t xml:space="preserve"> rektor er også </w:t>
      </w:r>
      <w:r w:rsidR="001B6BDF">
        <w:rPr>
          <w:rFonts w:cstheme="minorHAnsi"/>
          <w:color w:val="808080" w:themeColor="background1" w:themeShade="80"/>
        </w:rPr>
        <w:t>en del af</w:t>
      </w:r>
      <w:r w:rsidRPr="00B25012">
        <w:rPr>
          <w:rFonts w:cstheme="minorHAnsi"/>
          <w:color w:val="808080" w:themeColor="background1" w:themeShade="80"/>
        </w:rPr>
        <w:t xml:space="preserve"> dette udvalg</w:t>
      </w:r>
      <w:r w:rsidR="00553F4A" w:rsidRPr="00B25012">
        <w:rPr>
          <w:rFonts w:cstheme="minorHAnsi"/>
          <w:color w:val="808080" w:themeColor="background1" w:themeShade="80"/>
        </w:rPr>
        <w:t xml:space="preserve">. </w:t>
      </w:r>
    </w:p>
    <w:p w14:paraId="5966B051" w14:textId="041AFD6F" w:rsidR="009E7931" w:rsidRPr="00B25012" w:rsidRDefault="00AE3F79" w:rsidP="00B73777">
      <w:pPr>
        <w:spacing w:before="240"/>
        <w:jc w:val="both"/>
        <w:rPr>
          <w:rFonts w:cstheme="minorHAnsi"/>
          <w:color w:val="808080" w:themeColor="background1" w:themeShade="80"/>
        </w:rPr>
      </w:pPr>
      <w:r w:rsidRPr="00B25012">
        <w:rPr>
          <w:rFonts w:cstheme="minorHAnsi"/>
          <w:color w:val="808080" w:themeColor="background1" w:themeShade="80"/>
        </w:rPr>
        <w:t xml:space="preserve">Når der skal ansættes prodekaner, har dekanen forskellige muligheder for at udpege en ny prodekan. Dekanen kan herunder vælge at inddrage AR til at udpege personer til </w:t>
      </w:r>
      <w:r w:rsidR="001B6BDF">
        <w:rPr>
          <w:rFonts w:cstheme="minorHAnsi"/>
          <w:color w:val="808080" w:themeColor="background1" w:themeShade="80"/>
        </w:rPr>
        <w:t xml:space="preserve">et </w:t>
      </w:r>
      <w:r w:rsidRPr="00B25012">
        <w:rPr>
          <w:rFonts w:cstheme="minorHAnsi"/>
          <w:color w:val="808080" w:themeColor="background1" w:themeShade="80"/>
        </w:rPr>
        <w:t xml:space="preserve">rådgivningsudvalg, som skal læse ansøgninger igennem og rådgive ansættelsesudvalget. </w:t>
      </w:r>
    </w:p>
    <w:p w14:paraId="11FEF68C" w14:textId="77777777" w:rsidR="00AE3F79" w:rsidRPr="00FC3062" w:rsidRDefault="00AE3F79" w:rsidP="00B73777">
      <w:pPr>
        <w:jc w:val="both"/>
        <w:rPr>
          <w:rFonts w:asciiTheme="minorHAnsi" w:hAnsiTheme="minorHAnsi" w:cstheme="minorHAnsi"/>
        </w:rPr>
      </w:pPr>
    </w:p>
    <w:p w14:paraId="7D450B6F" w14:textId="4A8438B5" w:rsidR="00AE3F79" w:rsidRPr="00B25012" w:rsidRDefault="005E1A18" w:rsidP="00B73777">
      <w:pPr>
        <w:jc w:val="both"/>
        <w:rPr>
          <w:color w:val="0070C0"/>
        </w:rPr>
      </w:pPr>
      <w:r w:rsidRPr="00B25012">
        <w:rPr>
          <w:color w:val="0070C0"/>
        </w:rPr>
        <w:t>A</w:t>
      </w:r>
      <w:r w:rsidR="00AE3F79" w:rsidRPr="00B25012">
        <w:rPr>
          <w:color w:val="0070C0"/>
        </w:rPr>
        <w:t>ndre udval</w:t>
      </w:r>
      <w:r w:rsidR="004527F2">
        <w:rPr>
          <w:color w:val="0070C0"/>
        </w:rPr>
        <w:t xml:space="preserve">g/mødefora </w:t>
      </w:r>
      <w:r w:rsidR="00AE3F79" w:rsidRPr="00B25012">
        <w:rPr>
          <w:color w:val="0070C0"/>
        </w:rPr>
        <w:t>på AAU</w:t>
      </w:r>
    </w:p>
    <w:p w14:paraId="5CD49277" w14:textId="33AD72E2" w:rsidR="00AE3F79" w:rsidRPr="00B25012" w:rsidRDefault="00DD5413" w:rsidP="00B73777">
      <w:pPr>
        <w:jc w:val="both"/>
        <w:rPr>
          <w:color w:val="808080" w:themeColor="background1" w:themeShade="80"/>
        </w:rPr>
      </w:pPr>
      <w:r>
        <w:rPr>
          <w:color w:val="808080" w:themeColor="background1" w:themeShade="80"/>
        </w:rPr>
        <w:t xml:space="preserve">Som studienævnsmedlem, er det væsentligt </w:t>
      </w:r>
      <w:r w:rsidR="0007107A">
        <w:rPr>
          <w:color w:val="808080" w:themeColor="background1" w:themeShade="80"/>
        </w:rPr>
        <w:t xml:space="preserve">også at kende til </w:t>
      </w:r>
      <w:r w:rsidR="00AE3F79" w:rsidRPr="00B25012">
        <w:rPr>
          <w:color w:val="808080" w:themeColor="background1" w:themeShade="80"/>
        </w:rPr>
        <w:t>Dekanens Rådgivende Uddannelsesudvalg (DRU)</w:t>
      </w:r>
      <w:r w:rsidR="0007107A">
        <w:rPr>
          <w:color w:val="808080" w:themeColor="background1" w:themeShade="80"/>
        </w:rPr>
        <w:t xml:space="preserve">, som </w:t>
      </w:r>
      <w:r w:rsidR="00AE3F79" w:rsidRPr="00B25012">
        <w:rPr>
          <w:color w:val="808080" w:themeColor="background1" w:themeShade="80"/>
        </w:rPr>
        <w:t>består af prodekan, rådgiver, studieledere/viceinstitutledere, studienævnsforpersoner, studienævnsnæstforpersoner og observatør fra IAS PBL</w:t>
      </w:r>
      <w:r w:rsidR="00CC7F6E">
        <w:rPr>
          <w:color w:val="808080" w:themeColor="background1" w:themeShade="80"/>
        </w:rPr>
        <w:t xml:space="preserve"> (</w:t>
      </w:r>
      <w:r w:rsidR="004E1CB0">
        <w:rPr>
          <w:color w:val="808080" w:themeColor="background1" w:themeShade="80"/>
        </w:rPr>
        <w:t>Institute</w:t>
      </w:r>
      <w:r w:rsidR="00A32A90">
        <w:rPr>
          <w:color w:val="808080" w:themeColor="background1" w:themeShade="80"/>
        </w:rPr>
        <w:t xml:space="preserve"> for Advanced Study in PBL)</w:t>
      </w:r>
      <w:r w:rsidR="00AE3F79" w:rsidRPr="00B25012">
        <w:rPr>
          <w:color w:val="808080" w:themeColor="background1" w:themeShade="80"/>
        </w:rPr>
        <w:t xml:space="preserve">. </w:t>
      </w:r>
      <w:r w:rsidR="0007107A">
        <w:rPr>
          <w:color w:val="808080" w:themeColor="background1" w:themeShade="80"/>
        </w:rPr>
        <w:t>I</w:t>
      </w:r>
      <w:r w:rsidR="00AE3F79" w:rsidRPr="00B25012">
        <w:rPr>
          <w:color w:val="808080" w:themeColor="background1" w:themeShade="80"/>
        </w:rPr>
        <w:t xml:space="preserve"> DRU </w:t>
      </w:r>
      <w:r w:rsidR="0007107A">
        <w:rPr>
          <w:color w:val="808080" w:themeColor="background1" w:themeShade="80"/>
        </w:rPr>
        <w:t xml:space="preserve">afholdes </w:t>
      </w:r>
      <w:r w:rsidR="00AE3F79" w:rsidRPr="00B25012">
        <w:rPr>
          <w:color w:val="808080" w:themeColor="background1" w:themeShade="80"/>
        </w:rPr>
        <w:t xml:space="preserve">minimum </w:t>
      </w:r>
      <w:r w:rsidR="00064A5A">
        <w:rPr>
          <w:color w:val="808080" w:themeColor="background1" w:themeShade="80"/>
        </w:rPr>
        <w:t>to møder</w:t>
      </w:r>
      <w:r w:rsidR="00AE3F79" w:rsidRPr="00B25012">
        <w:rPr>
          <w:color w:val="808080" w:themeColor="background1" w:themeShade="80"/>
        </w:rPr>
        <w:t xml:space="preserve"> pr. semester. </w:t>
      </w:r>
    </w:p>
    <w:p w14:paraId="6203C3DB" w14:textId="77777777" w:rsidR="00AE3F79" w:rsidRPr="00B25012" w:rsidRDefault="00AE3F79" w:rsidP="00B73777">
      <w:pPr>
        <w:jc w:val="both"/>
        <w:rPr>
          <w:color w:val="808080" w:themeColor="background1" w:themeShade="80"/>
        </w:rPr>
      </w:pPr>
    </w:p>
    <w:p w14:paraId="256E02B3" w14:textId="77777777" w:rsidR="008817D9" w:rsidRDefault="008817D9" w:rsidP="00B73777">
      <w:pPr>
        <w:autoSpaceDE w:val="0"/>
        <w:autoSpaceDN w:val="0"/>
        <w:adjustRightInd w:val="0"/>
        <w:spacing w:line="276" w:lineRule="auto"/>
        <w:jc w:val="both"/>
        <w:rPr>
          <w:rFonts w:cstheme="minorHAnsi"/>
          <w:color w:val="000000"/>
        </w:rPr>
      </w:pPr>
    </w:p>
    <w:p w14:paraId="0CE59B07" w14:textId="7273E728" w:rsidR="0001550B" w:rsidRPr="0001550B" w:rsidRDefault="002A30C6" w:rsidP="00C556D6">
      <w:pPr>
        <w:pStyle w:val="Overskrift1"/>
      </w:pPr>
      <w:bookmarkStart w:id="3" w:name="_Toc183604395"/>
      <w:r>
        <w:t xml:space="preserve">3. </w:t>
      </w:r>
      <w:r w:rsidR="0001550B">
        <w:t>STUDIENÆVN</w:t>
      </w:r>
      <w:r w:rsidR="002D687F">
        <w:t>et og d</w:t>
      </w:r>
      <w:r w:rsidR="0001550B">
        <w:t>ETS REGELGRUNDLAG</w:t>
      </w:r>
      <w:bookmarkEnd w:id="3"/>
      <w:r w:rsidR="0001550B">
        <w:t xml:space="preserve"> </w:t>
      </w:r>
    </w:p>
    <w:p w14:paraId="4ECA20D6" w14:textId="41225BD7" w:rsidR="002D687F" w:rsidRPr="00B25012" w:rsidRDefault="002D687F" w:rsidP="00B73777">
      <w:pPr>
        <w:jc w:val="both"/>
        <w:rPr>
          <w:color w:val="808080" w:themeColor="background1" w:themeShade="80"/>
        </w:rPr>
      </w:pPr>
      <w:r w:rsidRPr="00B25012">
        <w:rPr>
          <w:rFonts w:asciiTheme="minorHAnsi" w:hAnsiTheme="minorHAnsi" w:cstheme="minorHAnsi"/>
          <w:color w:val="808080" w:themeColor="background1" w:themeShade="80"/>
          <w:szCs w:val="18"/>
        </w:rPr>
        <w:t>AAU's studienævn</w:t>
      </w:r>
      <w:r w:rsidR="00694C0C">
        <w:rPr>
          <w:rFonts w:asciiTheme="minorHAnsi" w:hAnsiTheme="minorHAnsi" w:cstheme="minorHAnsi"/>
          <w:color w:val="808080" w:themeColor="background1" w:themeShade="80"/>
          <w:szCs w:val="18"/>
        </w:rPr>
        <w:t xml:space="preserve"> er nedsat af dekanerne for at sikre de studerendes og videnskabelige medarbejderes medbestemmelse på og medinddragelse i forhold vedrørende uddannelse og undervisning. Studienævnene</w:t>
      </w:r>
      <w:r w:rsidRPr="00B25012">
        <w:rPr>
          <w:rFonts w:asciiTheme="minorHAnsi" w:hAnsiTheme="minorHAnsi" w:cstheme="minorHAnsi"/>
          <w:color w:val="808080" w:themeColor="background1" w:themeShade="80"/>
          <w:szCs w:val="18"/>
        </w:rPr>
        <w:t xml:space="preserve"> har til opgave at sikre kvaliteten, tilrettelæggelsen, gennemførelsen og udviklingen af de uddannelser og den undervisning, der er tilknyttet studienævnet. Studienævnet er ansvarligt for en eller flere uddannelser, og er placeret som en del af et institut. Der kan være et eller flere studienævn tilknyttet et institut. Se alle fakulteternes studienævn </w:t>
      </w:r>
      <w:hyperlink r:id="rId12" w:history="1">
        <w:r w:rsidRPr="00724906">
          <w:rPr>
            <w:rStyle w:val="Hyperlink"/>
            <w:rFonts w:asciiTheme="minorHAnsi" w:hAnsiTheme="minorHAnsi" w:cstheme="minorHAnsi"/>
            <w:color w:val="0070C0"/>
            <w:szCs w:val="18"/>
          </w:rPr>
          <w:t>her</w:t>
        </w:r>
      </w:hyperlink>
      <w:r w:rsidRPr="00724906">
        <w:rPr>
          <w:rFonts w:asciiTheme="minorHAnsi" w:hAnsiTheme="minorHAnsi" w:cstheme="minorHAnsi"/>
          <w:color w:val="0070C0"/>
          <w:szCs w:val="18"/>
        </w:rPr>
        <w:t xml:space="preserve">. </w:t>
      </w:r>
    </w:p>
    <w:p w14:paraId="4038A2F5" w14:textId="77777777" w:rsidR="002D687F" w:rsidRPr="00416B1A" w:rsidRDefault="002D687F" w:rsidP="00B73777">
      <w:pPr>
        <w:autoSpaceDE w:val="0"/>
        <w:autoSpaceDN w:val="0"/>
        <w:adjustRightInd w:val="0"/>
        <w:spacing w:line="276" w:lineRule="auto"/>
        <w:jc w:val="both"/>
        <w:rPr>
          <w:rFonts w:cstheme="minorHAnsi"/>
          <w:color w:val="808080" w:themeColor="background1" w:themeShade="80"/>
        </w:rPr>
      </w:pPr>
    </w:p>
    <w:p w14:paraId="01385995" w14:textId="50F05C11" w:rsidR="00CA10A4" w:rsidRDefault="00CA10A4" w:rsidP="00B73777">
      <w:pPr>
        <w:autoSpaceDE w:val="0"/>
        <w:autoSpaceDN w:val="0"/>
        <w:adjustRightInd w:val="0"/>
        <w:spacing w:line="276" w:lineRule="auto"/>
        <w:jc w:val="both"/>
        <w:rPr>
          <w:rFonts w:cstheme="minorHAnsi"/>
          <w:color w:val="808080" w:themeColor="background1" w:themeShade="80"/>
        </w:rPr>
      </w:pPr>
      <w:r w:rsidRPr="00416B1A">
        <w:rPr>
          <w:rFonts w:cstheme="minorHAnsi"/>
          <w:color w:val="808080" w:themeColor="background1" w:themeShade="80"/>
        </w:rPr>
        <w:t xml:space="preserve">På alle AAU’s </w:t>
      </w:r>
      <w:r w:rsidR="00724906" w:rsidRPr="00416B1A">
        <w:rPr>
          <w:rFonts w:cstheme="minorHAnsi"/>
          <w:color w:val="808080" w:themeColor="background1" w:themeShade="80"/>
        </w:rPr>
        <w:t>fire</w:t>
      </w:r>
      <w:r w:rsidRPr="00416B1A">
        <w:rPr>
          <w:rFonts w:cstheme="minorHAnsi"/>
          <w:color w:val="808080" w:themeColor="background1" w:themeShade="80"/>
        </w:rPr>
        <w:t xml:space="preserve"> fakulteter, er det dekanerne der nedsætter et eller flere studienævn, som omfatter en eller flere uddannelser eller uddannelsesdele.  Studienævnene udtaler sig om forhold, som universitetets daglige ledelse forelægger og kan desuden udtale sig om forhold, der er relevante for institutternes virksomhed.</w:t>
      </w:r>
    </w:p>
    <w:p w14:paraId="286FC984" w14:textId="77777777" w:rsidR="00F87499" w:rsidRDefault="00F87499" w:rsidP="00B73777">
      <w:pPr>
        <w:autoSpaceDE w:val="0"/>
        <w:autoSpaceDN w:val="0"/>
        <w:adjustRightInd w:val="0"/>
        <w:spacing w:line="276" w:lineRule="auto"/>
        <w:jc w:val="both"/>
        <w:rPr>
          <w:rFonts w:cstheme="minorHAnsi"/>
          <w:color w:val="808080" w:themeColor="background1" w:themeShade="80"/>
        </w:rPr>
      </w:pPr>
    </w:p>
    <w:p w14:paraId="1F957B16" w14:textId="77777777" w:rsidR="00CA10A4" w:rsidRPr="00416B1A" w:rsidRDefault="00CA10A4" w:rsidP="00B73777">
      <w:pPr>
        <w:autoSpaceDE w:val="0"/>
        <w:autoSpaceDN w:val="0"/>
        <w:adjustRightInd w:val="0"/>
        <w:spacing w:line="276" w:lineRule="auto"/>
        <w:jc w:val="both"/>
        <w:rPr>
          <w:rFonts w:cstheme="minorHAnsi"/>
          <w:color w:val="808080" w:themeColor="background1" w:themeShade="80"/>
        </w:rPr>
      </w:pPr>
      <w:r w:rsidRPr="00416B1A">
        <w:rPr>
          <w:rFonts w:cstheme="minorHAnsi"/>
          <w:color w:val="808080" w:themeColor="background1" w:themeShade="80"/>
        </w:rPr>
        <w:t>Det følger af AAU’s vedtægt, at studienævnene bl.a. varetager følgende overordnede opgaver:</w:t>
      </w:r>
    </w:p>
    <w:p w14:paraId="449FCFA9" w14:textId="77777777" w:rsidR="00CA10A4" w:rsidRPr="00416B1A" w:rsidRDefault="00CA10A4" w:rsidP="00B73777">
      <w:pPr>
        <w:autoSpaceDE w:val="0"/>
        <w:autoSpaceDN w:val="0"/>
        <w:adjustRightInd w:val="0"/>
        <w:spacing w:line="276" w:lineRule="auto"/>
        <w:jc w:val="both"/>
        <w:rPr>
          <w:rFonts w:cstheme="minorHAnsi"/>
          <w:color w:val="808080" w:themeColor="background1" w:themeShade="80"/>
        </w:rPr>
      </w:pPr>
    </w:p>
    <w:p w14:paraId="41EE69F9" w14:textId="77777777" w:rsidR="00CA10A4" w:rsidRPr="00416B1A" w:rsidRDefault="00CA10A4" w:rsidP="00B73777">
      <w:pPr>
        <w:pStyle w:val="Listeafsnit"/>
        <w:numPr>
          <w:ilvl w:val="0"/>
          <w:numId w:val="4"/>
        </w:numPr>
        <w:autoSpaceDE w:val="0"/>
        <w:autoSpaceDN w:val="0"/>
        <w:adjustRightInd w:val="0"/>
        <w:spacing w:line="240" w:lineRule="auto"/>
        <w:jc w:val="both"/>
        <w:rPr>
          <w:rFonts w:cstheme="minorHAnsi"/>
          <w:color w:val="808080" w:themeColor="background1" w:themeShade="80"/>
        </w:rPr>
      </w:pPr>
      <w:r w:rsidRPr="00416B1A">
        <w:rPr>
          <w:rFonts w:cstheme="minorHAnsi"/>
          <w:color w:val="808080" w:themeColor="background1" w:themeShade="80"/>
        </w:rPr>
        <w:t>At kvalitetsudvikle studienævnets uddannelser og undervisning samt påse institutleders opfølgning på evalueringer med studerende</w:t>
      </w:r>
    </w:p>
    <w:p w14:paraId="72645EA7" w14:textId="77777777" w:rsidR="00CA10A4" w:rsidRPr="00416B1A" w:rsidRDefault="00CA10A4" w:rsidP="00B73777">
      <w:pPr>
        <w:pStyle w:val="Listeafsnit"/>
        <w:autoSpaceDE w:val="0"/>
        <w:autoSpaceDN w:val="0"/>
        <w:adjustRightInd w:val="0"/>
        <w:spacing w:line="240" w:lineRule="auto"/>
        <w:jc w:val="both"/>
        <w:rPr>
          <w:rFonts w:cstheme="minorHAnsi"/>
          <w:color w:val="808080" w:themeColor="background1" w:themeShade="80"/>
        </w:rPr>
      </w:pPr>
    </w:p>
    <w:p w14:paraId="0F902DC6" w14:textId="77777777" w:rsidR="00CA10A4" w:rsidRPr="00416B1A" w:rsidRDefault="00CA10A4" w:rsidP="00B73777">
      <w:pPr>
        <w:pStyle w:val="Listeafsnit"/>
        <w:numPr>
          <w:ilvl w:val="0"/>
          <w:numId w:val="4"/>
        </w:numPr>
        <w:autoSpaceDE w:val="0"/>
        <w:autoSpaceDN w:val="0"/>
        <w:adjustRightInd w:val="0"/>
        <w:spacing w:line="480" w:lineRule="auto"/>
        <w:jc w:val="both"/>
        <w:rPr>
          <w:rFonts w:cstheme="minorHAnsi"/>
          <w:color w:val="808080" w:themeColor="background1" w:themeShade="80"/>
        </w:rPr>
      </w:pPr>
      <w:r w:rsidRPr="00416B1A">
        <w:rPr>
          <w:rFonts w:cstheme="minorHAnsi"/>
          <w:color w:val="808080" w:themeColor="background1" w:themeShade="80"/>
        </w:rPr>
        <w:t>At udarbejde forslag til Studieordninger og ændringer heri</w:t>
      </w:r>
    </w:p>
    <w:p w14:paraId="2938B735" w14:textId="77777777" w:rsidR="00CA10A4" w:rsidRPr="00416B1A" w:rsidRDefault="00CA10A4" w:rsidP="00B73777">
      <w:pPr>
        <w:pStyle w:val="Listeafsnit"/>
        <w:numPr>
          <w:ilvl w:val="0"/>
          <w:numId w:val="4"/>
        </w:numPr>
        <w:autoSpaceDE w:val="0"/>
        <w:autoSpaceDN w:val="0"/>
        <w:adjustRightInd w:val="0"/>
        <w:spacing w:line="240" w:lineRule="auto"/>
        <w:jc w:val="both"/>
        <w:rPr>
          <w:rFonts w:cstheme="minorHAnsi"/>
          <w:color w:val="808080" w:themeColor="background1" w:themeShade="80"/>
        </w:rPr>
      </w:pPr>
      <w:r w:rsidRPr="00416B1A">
        <w:rPr>
          <w:rFonts w:cstheme="minorHAnsi"/>
          <w:color w:val="808080" w:themeColor="background1" w:themeShade="80"/>
        </w:rPr>
        <w:lastRenderedPageBreak/>
        <w:t>At godkende planer for tilrettelæggelse af undervisning og af prøver og anden bedømmelse, der indgår i eksamen, og i samarbejde med studielederen at forestå den praktiske tilrettelæggelse heraf.</w:t>
      </w:r>
    </w:p>
    <w:p w14:paraId="7FD94185" w14:textId="77777777" w:rsidR="00CA10A4" w:rsidRPr="00416B1A" w:rsidRDefault="00CA10A4" w:rsidP="00B73777">
      <w:pPr>
        <w:pStyle w:val="Listeafsnit"/>
        <w:autoSpaceDE w:val="0"/>
        <w:autoSpaceDN w:val="0"/>
        <w:adjustRightInd w:val="0"/>
        <w:spacing w:line="240" w:lineRule="auto"/>
        <w:jc w:val="both"/>
        <w:rPr>
          <w:rFonts w:cstheme="minorHAnsi"/>
          <w:color w:val="808080" w:themeColor="background1" w:themeShade="80"/>
        </w:rPr>
      </w:pPr>
    </w:p>
    <w:p w14:paraId="4CB38047" w14:textId="77777777" w:rsidR="00CA10A4" w:rsidRPr="00416B1A" w:rsidRDefault="00CA10A4" w:rsidP="00B73777">
      <w:pPr>
        <w:pStyle w:val="Listeafsnit"/>
        <w:numPr>
          <w:ilvl w:val="0"/>
          <w:numId w:val="4"/>
        </w:numPr>
        <w:autoSpaceDE w:val="0"/>
        <w:autoSpaceDN w:val="0"/>
        <w:adjustRightInd w:val="0"/>
        <w:spacing w:line="480" w:lineRule="auto"/>
        <w:jc w:val="both"/>
        <w:rPr>
          <w:rFonts w:cstheme="minorHAnsi"/>
          <w:color w:val="808080" w:themeColor="background1" w:themeShade="80"/>
        </w:rPr>
      </w:pPr>
      <w:r w:rsidRPr="00416B1A">
        <w:rPr>
          <w:rFonts w:cstheme="minorHAnsi"/>
          <w:color w:val="808080" w:themeColor="background1" w:themeShade="80"/>
        </w:rPr>
        <w:t>At godkende ansøgninger om merit, herunder forhåndsmerit, og om dispensation</w:t>
      </w:r>
    </w:p>
    <w:p w14:paraId="1D4D1277" w14:textId="77777777" w:rsidR="00CA10A4" w:rsidRPr="00416B1A" w:rsidRDefault="00CA10A4" w:rsidP="00B73777">
      <w:pPr>
        <w:pStyle w:val="Listeafsnit"/>
        <w:numPr>
          <w:ilvl w:val="0"/>
          <w:numId w:val="4"/>
        </w:numPr>
        <w:autoSpaceDE w:val="0"/>
        <w:autoSpaceDN w:val="0"/>
        <w:adjustRightInd w:val="0"/>
        <w:spacing w:line="480" w:lineRule="auto"/>
        <w:jc w:val="both"/>
        <w:rPr>
          <w:rFonts w:cstheme="minorHAnsi"/>
          <w:color w:val="808080" w:themeColor="background1" w:themeShade="80"/>
        </w:rPr>
      </w:pPr>
      <w:r w:rsidRPr="00416B1A">
        <w:rPr>
          <w:rFonts w:cstheme="minorHAnsi"/>
          <w:color w:val="808080" w:themeColor="background1" w:themeShade="80"/>
        </w:rPr>
        <w:t>At afgive indstilling, når der skal udpeges ny studieleder</w:t>
      </w:r>
    </w:p>
    <w:p w14:paraId="30CA1D92" w14:textId="77777777" w:rsidR="00CA10A4" w:rsidRPr="00416B1A" w:rsidRDefault="00CA10A4" w:rsidP="00B73777">
      <w:pPr>
        <w:pStyle w:val="Listeafsnit"/>
        <w:numPr>
          <w:ilvl w:val="0"/>
          <w:numId w:val="4"/>
        </w:numPr>
        <w:autoSpaceDE w:val="0"/>
        <w:autoSpaceDN w:val="0"/>
        <w:adjustRightInd w:val="0"/>
        <w:spacing w:line="240" w:lineRule="auto"/>
        <w:jc w:val="both"/>
        <w:rPr>
          <w:rFonts w:cstheme="minorHAnsi"/>
          <w:color w:val="808080" w:themeColor="background1" w:themeShade="80"/>
        </w:rPr>
      </w:pPr>
      <w:r w:rsidRPr="00416B1A">
        <w:rPr>
          <w:rFonts w:cstheme="minorHAnsi"/>
          <w:color w:val="808080" w:themeColor="background1" w:themeShade="80"/>
        </w:rPr>
        <w:t>At drøfte henvendelser vedrørende eventuelle uhensigtsmæssigheder i undervisningen og at videregive information og eventuelle anbefalinger til institutleder herom. </w:t>
      </w:r>
    </w:p>
    <w:p w14:paraId="54DD48AC" w14:textId="77777777" w:rsidR="00CA10A4" w:rsidRPr="00416B1A" w:rsidRDefault="00CA10A4" w:rsidP="00B73777">
      <w:pPr>
        <w:shd w:val="clear" w:color="auto" w:fill="FFFFFF"/>
        <w:spacing w:line="240" w:lineRule="auto"/>
        <w:ind w:right="480"/>
        <w:jc w:val="both"/>
        <w:textAlignment w:val="baseline"/>
        <w:rPr>
          <w:rFonts w:ascii="Helvetica" w:hAnsi="Helvetica"/>
          <w:color w:val="808080" w:themeColor="background1" w:themeShade="80"/>
          <w:spacing w:val="0"/>
          <w:szCs w:val="18"/>
        </w:rPr>
      </w:pPr>
    </w:p>
    <w:p w14:paraId="4839D822" w14:textId="27E3B2DA" w:rsidR="00CA10A4" w:rsidRDefault="00CA10A4" w:rsidP="00B73777">
      <w:pPr>
        <w:autoSpaceDE w:val="0"/>
        <w:autoSpaceDN w:val="0"/>
        <w:adjustRightInd w:val="0"/>
        <w:spacing w:line="276" w:lineRule="auto"/>
        <w:jc w:val="both"/>
        <w:rPr>
          <w:rFonts w:cstheme="minorHAnsi"/>
          <w:color w:val="808080" w:themeColor="background1" w:themeShade="80"/>
        </w:rPr>
      </w:pPr>
      <w:r w:rsidRPr="00416B1A">
        <w:rPr>
          <w:rFonts w:cstheme="minorHAnsi"/>
          <w:color w:val="808080" w:themeColor="background1" w:themeShade="80"/>
        </w:rPr>
        <w:t xml:space="preserve">Studienævnene består af et af dekanerne fastsat antal medlemmer, dog ikke under </w:t>
      </w:r>
      <w:r w:rsidR="00AD2BDD" w:rsidRPr="00416B1A">
        <w:rPr>
          <w:rFonts w:cstheme="minorHAnsi"/>
          <w:color w:val="808080" w:themeColor="background1" w:themeShade="80"/>
        </w:rPr>
        <w:t>fire</w:t>
      </w:r>
      <w:r w:rsidRPr="00416B1A">
        <w:rPr>
          <w:rFonts w:cstheme="minorHAnsi"/>
          <w:color w:val="808080" w:themeColor="background1" w:themeShade="80"/>
        </w:rPr>
        <w:t xml:space="preserve"> og ikke mere end 12. Medlemmerne vælges af og blandt det videnskabelige personale, herunder ansatte ph.d.-studerende, og af og blandt de studerende i forholdet 1:1. Repræsentanterne for det videnskabelige personale vælges for fire år ad gangen, og repræsentanterne for de studerende vælges for et år ad gangen. De valgte studienævnsmedlemmer vælg</w:t>
      </w:r>
      <w:r w:rsidR="00AD2BDD" w:rsidRPr="00416B1A">
        <w:rPr>
          <w:rFonts w:cstheme="minorHAnsi"/>
          <w:color w:val="808080" w:themeColor="background1" w:themeShade="80"/>
        </w:rPr>
        <w:t>er</w:t>
      </w:r>
      <w:r w:rsidRPr="00416B1A">
        <w:rPr>
          <w:rFonts w:cstheme="minorHAnsi"/>
          <w:color w:val="808080" w:themeColor="background1" w:themeShade="80"/>
        </w:rPr>
        <w:t xml:space="preserve"> forperson blandt det videnskabelige personale og en næstforperson blandt de studerende. Valg af forperson skal </w:t>
      </w:r>
      <w:r w:rsidR="00004701" w:rsidRPr="00416B1A">
        <w:rPr>
          <w:rFonts w:cstheme="minorHAnsi"/>
          <w:color w:val="808080" w:themeColor="background1" w:themeShade="80"/>
        </w:rPr>
        <w:t xml:space="preserve">indstilles til og </w:t>
      </w:r>
      <w:r w:rsidRPr="00416B1A">
        <w:rPr>
          <w:rFonts w:cstheme="minorHAnsi"/>
          <w:color w:val="808080" w:themeColor="background1" w:themeShade="80"/>
        </w:rPr>
        <w:t>godkendes af dekanen.</w:t>
      </w:r>
    </w:p>
    <w:p w14:paraId="08ABC348" w14:textId="77777777" w:rsidR="000A5029" w:rsidRDefault="000A5029" w:rsidP="00B73777">
      <w:pPr>
        <w:autoSpaceDE w:val="0"/>
        <w:autoSpaceDN w:val="0"/>
        <w:adjustRightInd w:val="0"/>
        <w:spacing w:line="276" w:lineRule="auto"/>
        <w:jc w:val="both"/>
        <w:rPr>
          <w:rFonts w:cstheme="minorHAnsi"/>
          <w:color w:val="808080" w:themeColor="background1" w:themeShade="80"/>
        </w:rPr>
      </w:pPr>
    </w:p>
    <w:p w14:paraId="663787E3" w14:textId="67B7B7E2" w:rsidR="000A5029" w:rsidRPr="00B25012" w:rsidRDefault="000A5029" w:rsidP="000A5029">
      <w:pPr>
        <w:jc w:val="both"/>
        <w:rPr>
          <w:color w:val="808080" w:themeColor="background1" w:themeShade="80"/>
        </w:rPr>
      </w:pPr>
      <w:r w:rsidRPr="00B25012">
        <w:rPr>
          <w:color w:val="808080" w:themeColor="background1" w:themeShade="80"/>
        </w:rPr>
        <w:t>Ved studienævn-/rektormøder mødes rektoratet/universitetsledelsen med forperson og næstforperson for</w:t>
      </w:r>
      <w:r>
        <w:rPr>
          <w:color w:val="808080" w:themeColor="background1" w:themeShade="80"/>
        </w:rPr>
        <w:t xml:space="preserve"> </w:t>
      </w:r>
      <w:r w:rsidRPr="00B25012">
        <w:rPr>
          <w:color w:val="808080" w:themeColor="background1" w:themeShade="80"/>
        </w:rPr>
        <w:t xml:space="preserve">studienævnet, studieleder og TAP.  Mødefrekvensen er </w:t>
      </w:r>
      <w:r>
        <w:rPr>
          <w:color w:val="808080" w:themeColor="background1" w:themeShade="80"/>
        </w:rPr>
        <w:t>to møder</w:t>
      </w:r>
      <w:r w:rsidRPr="00B25012">
        <w:rPr>
          <w:color w:val="808080" w:themeColor="background1" w:themeShade="80"/>
        </w:rPr>
        <w:t xml:space="preserve"> pr. semester. Som næstforperson for </w:t>
      </w:r>
      <w:r>
        <w:rPr>
          <w:color w:val="808080" w:themeColor="background1" w:themeShade="80"/>
        </w:rPr>
        <w:t>s</w:t>
      </w:r>
      <w:r w:rsidRPr="00B25012">
        <w:rPr>
          <w:color w:val="808080" w:themeColor="background1" w:themeShade="80"/>
        </w:rPr>
        <w:t>tudienævnet</w:t>
      </w:r>
      <w:r>
        <w:rPr>
          <w:color w:val="808080" w:themeColor="background1" w:themeShade="80"/>
        </w:rPr>
        <w:t xml:space="preserve">, </w:t>
      </w:r>
      <w:r w:rsidRPr="00B25012">
        <w:rPr>
          <w:color w:val="808080" w:themeColor="background1" w:themeShade="80"/>
        </w:rPr>
        <w:t>har man ca. 10 (studienævn</w:t>
      </w:r>
      <w:r>
        <w:rPr>
          <w:color w:val="808080" w:themeColor="background1" w:themeShade="80"/>
        </w:rPr>
        <w:t>smøder</w:t>
      </w:r>
      <w:r w:rsidRPr="00B25012">
        <w:rPr>
          <w:color w:val="808080" w:themeColor="background1" w:themeShade="80"/>
        </w:rPr>
        <w:t>) + 4 (</w:t>
      </w:r>
      <w:r>
        <w:rPr>
          <w:color w:val="808080" w:themeColor="background1" w:themeShade="80"/>
        </w:rPr>
        <w:t xml:space="preserve">møder i </w:t>
      </w:r>
      <w:r w:rsidRPr="00B25012">
        <w:rPr>
          <w:color w:val="808080" w:themeColor="background1" w:themeShade="80"/>
        </w:rPr>
        <w:t>DRU) + 4 (</w:t>
      </w:r>
      <w:r w:rsidR="00D8118F">
        <w:rPr>
          <w:color w:val="808080" w:themeColor="background1" w:themeShade="80"/>
        </w:rPr>
        <w:t xml:space="preserve">møder mellem </w:t>
      </w:r>
      <w:r w:rsidRPr="00B25012">
        <w:rPr>
          <w:color w:val="808080" w:themeColor="background1" w:themeShade="80"/>
        </w:rPr>
        <w:t>studienævn/rektor)</w:t>
      </w:r>
      <w:r w:rsidR="00D8118F">
        <w:rPr>
          <w:color w:val="808080" w:themeColor="background1" w:themeShade="80"/>
        </w:rPr>
        <w:t>, hvilket giver ca.</w:t>
      </w:r>
      <w:r w:rsidRPr="00B25012">
        <w:rPr>
          <w:color w:val="808080" w:themeColor="background1" w:themeShade="80"/>
        </w:rPr>
        <w:t xml:space="preserve">18 møder pr. år. </w:t>
      </w:r>
    </w:p>
    <w:p w14:paraId="1A1BE30B" w14:textId="77777777" w:rsidR="00144C3E" w:rsidRDefault="00144C3E" w:rsidP="00B73777">
      <w:pPr>
        <w:autoSpaceDE w:val="0"/>
        <w:autoSpaceDN w:val="0"/>
        <w:adjustRightInd w:val="0"/>
        <w:spacing w:line="276" w:lineRule="auto"/>
        <w:jc w:val="both"/>
        <w:rPr>
          <w:rFonts w:cstheme="minorHAnsi"/>
          <w:color w:val="808080" w:themeColor="background1" w:themeShade="80"/>
        </w:rPr>
      </w:pPr>
    </w:p>
    <w:p w14:paraId="619CBB1E" w14:textId="4BCF11E0" w:rsidR="00D8118F" w:rsidRPr="005E33BC" w:rsidRDefault="00D8118F" w:rsidP="00B73777">
      <w:pPr>
        <w:autoSpaceDE w:val="0"/>
        <w:autoSpaceDN w:val="0"/>
        <w:adjustRightInd w:val="0"/>
        <w:spacing w:line="276" w:lineRule="auto"/>
        <w:jc w:val="both"/>
        <w:rPr>
          <w:rFonts w:cstheme="minorHAnsi"/>
          <w:b/>
          <w:bCs/>
          <w:color w:val="0070C0"/>
        </w:rPr>
      </w:pPr>
      <w:r w:rsidRPr="005E33BC">
        <w:rPr>
          <w:rFonts w:cstheme="minorHAnsi"/>
          <w:b/>
          <w:bCs/>
          <w:color w:val="0070C0"/>
        </w:rPr>
        <w:t xml:space="preserve">Love, rammer og regler for studienævnet </w:t>
      </w:r>
    </w:p>
    <w:p w14:paraId="0BD30F6D" w14:textId="1A3F63D5" w:rsidR="00282743" w:rsidRPr="00416B1A" w:rsidRDefault="00282743" w:rsidP="00B73777">
      <w:pPr>
        <w:autoSpaceDE w:val="0"/>
        <w:autoSpaceDN w:val="0"/>
        <w:adjustRightInd w:val="0"/>
        <w:spacing w:line="276" w:lineRule="auto"/>
        <w:jc w:val="both"/>
        <w:rPr>
          <w:rFonts w:cstheme="minorHAnsi"/>
          <w:color w:val="808080" w:themeColor="background1" w:themeShade="80"/>
        </w:rPr>
      </w:pPr>
      <w:r w:rsidRPr="00416B1A">
        <w:rPr>
          <w:rFonts w:cstheme="minorHAnsi"/>
          <w:color w:val="808080" w:themeColor="background1" w:themeShade="80"/>
        </w:rPr>
        <w:t>Studienævnsarbejdet samt de væsentligste love, rammer og regler, der knytter sig til studienævnet, er</w:t>
      </w:r>
      <w:r w:rsidR="008817D9" w:rsidRPr="00416B1A">
        <w:rPr>
          <w:rFonts w:cstheme="minorHAnsi"/>
          <w:color w:val="808080" w:themeColor="background1" w:themeShade="80"/>
        </w:rPr>
        <w:t xml:space="preserve"> </w:t>
      </w:r>
      <w:r w:rsidRPr="00416B1A">
        <w:rPr>
          <w:rFonts w:cstheme="minorHAnsi"/>
          <w:color w:val="808080" w:themeColor="background1" w:themeShade="80"/>
        </w:rPr>
        <w:t>beskrevet på flere niveauer (links er understregede):</w:t>
      </w:r>
    </w:p>
    <w:p w14:paraId="3B036E83" w14:textId="77777777" w:rsidR="00282743" w:rsidRPr="00CA148B" w:rsidRDefault="00282743" w:rsidP="00B73777">
      <w:pPr>
        <w:autoSpaceDE w:val="0"/>
        <w:autoSpaceDN w:val="0"/>
        <w:adjustRightInd w:val="0"/>
        <w:spacing w:line="276" w:lineRule="auto"/>
        <w:jc w:val="both"/>
        <w:rPr>
          <w:rFonts w:cstheme="minorHAnsi"/>
          <w:color w:val="000000"/>
        </w:rPr>
      </w:pPr>
    </w:p>
    <w:p w14:paraId="0DB36DFC" w14:textId="77777777" w:rsidR="00282743" w:rsidRPr="00CA148B" w:rsidRDefault="00282743" w:rsidP="00B73777">
      <w:pPr>
        <w:autoSpaceDE w:val="0"/>
        <w:autoSpaceDN w:val="0"/>
        <w:adjustRightInd w:val="0"/>
        <w:spacing w:line="360" w:lineRule="auto"/>
        <w:jc w:val="both"/>
        <w:rPr>
          <w:rFonts w:cstheme="minorHAnsi"/>
          <w:color w:val="810081"/>
        </w:rPr>
      </w:pPr>
      <w:r w:rsidRPr="00CA148B">
        <w:rPr>
          <w:rFonts w:cstheme="minorHAnsi"/>
          <w:color w:val="000000"/>
        </w:rPr>
        <w:t xml:space="preserve">1) </w:t>
      </w:r>
      <w:hyperlink r:id="rId13" w:history="1">
        <w:r w:rsidRPr="00CA148B">
          <w:rPr>
            <w:rStyle w:val="Hyperlink"/>
            <w:rFonts w:cstheme="minorHAnsi"/>
          </w:rPr>
          <w:t>Universitetsloven</w:t>
        </w:r>
      </w:hyperlink>
    </w:p>
    <w:p w14:paraId="378F2095" w14:textId="4FA34421" w:rsidR="00282743" w:rsidRPr="00694C0C" w:rsidRDefault="00282743" w:rsidP="00B73777">
      <w:pPr>
        <w:autoSpaceDE w:val="0"/>
        <w:autoSpaceDN w:val="0"/>
        <w:adjustRightInd w:val="0"/>
        <w:spacing w:line="360" w:lineRule="auto"/>
        <w:jc w:val="both"/>
        <w:rPr>
          <w:rStyle w:val="Hyperlink"/>
          <w:rFonts w:cstheme="minorHAnsi"/>
        </w:rPr>
      </w:pPr>
      <w:r w:rsidRPr="00CA148B">
        <w:rPr>
          <w:rFonts w:cstheme="minorHAnsi"/>
          <w:color w:val="000000"/>
        </w:rPr>
        <w:t xml:space="preserve">2) </w:t>
      </w:r>
      <w:r w:rsidR="00694C0C">
        <w:rPr>
          <w:rFonts w:cstheme="minorHAnsi"/>
        </w:rPr>
        <w:fldChar w:fldCharType="begin"/>
      </w:r>
      <w:r w:rsidR="00694C0C">
        <w:rPr>
          <w:rFonts w:cstheme="minorHAnsi"/>
        </w:rPr>
        <w:instrText>HYPERLINK "https://www.ansatte.aau.dk/regler/organisation/vedtaegt-for-aalborg-universitet" \l "kollegiale-organer"</w:instrText>
      </w:r>
      <w:r w:rsidR="00694C0C">
        <w:rPr>
          <w:rFonts w:cstheme="minorHAnsi"/>
        </w:rPr>
      </w:r>
      <w:r w:rsidR="00694C0C">
        <w:rPr>
          <w:rFonts w:cstheme="minorHAnsi"/>
        </w:rPr>
        <w:fldChar w:fldCharType="separate"/>
      </w:r>
      <w:r w:rsidR="00694C0C">
        <w:rPr>
          <w:rStyle w:val="Hyperlink"/>
          <w:rFonts w:cstheme="minorHAnsi"/>
        </w:rPr>
        <w:t>Vedtægt for</w:t>
      </w:r>
      <w:r w:rsidRPr="00694C0C">
        <w:rPr>
          <w:rStyle w:val="Hyperlink"/>
          <w:rFonts w:cstheme="minorHAnsi"/>
        </w:rPr>
        <w:t xml:space="preserve"> Aalborg Universitet</w:t>
      </w:r>
    </w:p>
    <w:p w14:paraId="08E1CB46" w14:textId="3008E785" w:rsidR="00282743" w:rsidRPr="00CA148B" w:rsidRDefault="00694C0C" w:rsidP="00B73777">
      <w:pPr>
        <w:autoSpaceDE w:val="0"/>
        <w:autoSpaceDN w:val="0"/>
        <w:adjustRightInd w:val="0"/>
        <w:spacing w:line="360" w:lineRule="auto"/>
        <w:jc w:val="both"/>
        <w:rPr>
          <w:rFonts w:cstheme="minorHAnsi"/>
          <w:color w:val="810081"/>
        </w:rPr>
      </w:pPr>
      <w:r>
        <w:rPr>
          <w:rFonts w:cstheme="minorHAnsi"/>
        </w:rPr>
        <w:fldChar w:fldCharType="end"/>
      </w:r>
      <w:r w:rsidR="00282743" w:rsidRPr="00CA148B">
        <w:rPr>
          <w:rFonts w:cstheme="minorHAnsi"/>
          <w:color w:val="000000"/>
        </w:rPr>
        <w:t xml:space="preserve">3) </w:t>
      </w:r>
      <w:hyperlink r:id="rId14" w:history="1">
        <w:r w:rsidR="00282743" w:rsidRPr="00CA148B">
          <w:rPr>
            <w:rStyle w:val="Hyperlink"/>
            <w:rFonts w:cstheme="minorHAnsi"/>
          </w:rPr>
          <w:t>Standardforretningsorden for de kollegiale organer ved Aalborg Universitet</w:t>
        </w:r>
      </w:hyperlink>
      <w:r w:rsidR="00282743" w:rsidRPr="00CA148B">
        <w:rPr>
          <w:rFonts w:cstheme="minorHAnsi"/>
          <w:color w:val="810081"/>
        </w:rPr>
        <w:t xml:space="preserve"> </w:t>
      </w:r>
    </w:p>
    <w:p w14:paraId="06507888" w14:textId="5BA2F228" w:rsidR="00282743" w:rsidRPr="00CA148B" w:rsidRDefault="00282743" w:rsidP="00B73777">
      <w:pPr>
        <w:autoSpaceDE w:val="0"/>
        <w:autoSpaceDN w:val="0"/>
        <w:adjustRightInd w:val="0"/>
        <w:spacing w:line="360" w:lineRule="auto"/>
        <w:jc w:val="both"/>
        <w:rPr>
          <w:rFonts w:cstheme="minorHAnsi"/>
          <w:color w:val="810081"/>
        </w:rPr>
      </w:pPr>
      <w:r w:rsidRPr="00CA148B">
        <w:rPr>
          <w:rFonts w:cstheme="minorHAnsi"/>
          <w:color w:val="000000"/>
        </w:rPr>
        <w:t xml:space="preserve">4) </w:t>
      </w:r>
      <w:hyperlink r:id="rId15" w:history="1">
        <w:r w:rsidRPr="00CA148B">
          <w:rPr>
            <w:rStyle w:val="Hyperlink"/>
            <w:rFonts w:cstheme="minorHAnsi"/>
          </w:rPr>
          <w:t>Aalborg Universitets studienævn</w:t>
        </w:r>
      </w:hyperlink>
    </w:p>
    <w:p w14:paraId="176A65A8" w14:textId="77777777" w:rsidR="00282743" w:rsidRPr="00CA148B" w:rsidRDefault="00282743" w:rsidP="00B73777">
      <w:pPr>
        <w:autoSpaceDE w:val="0"/>
        <w:autoSpaceDN w:val="0"/>
        <w:adjustRightInd w:val="0"/>
        <w:spacing w:line="276" w:lineRule="auto"/>
        <w:jc w:val="both"/>
        <w:rPr>
          <w:rFonts w:cstheme="minorHAnsi"/>
          <w:color w:val="000000"/>
        </w:rPr>
      </w:pPr>
    </w:p>
    <w:p w14:paraId="76C34F2C" w14:textId="0BA7B75E" w:rsidR="00282743" w:rsidRPr="005014BF" w:rsidRDefault="00282743" w:rsidP="00B73777">
      <w:pPr>
        <w:autoSpaceDE w:val="0"/>
        <w:autoSpaceDN w:val="0"/>
        <w:adjustRightInd w:val="0"/>
        <w:spacing w:line="276" w:lineRule="auto"/>
        <w:jc w:val="both"/>
        <w:rPr>
          <w:rFonts w:cstheme="minorHAnsi"/>
          <w:color w:val="808080" w:themeColor="background1" w:themeShade="80"/>
        </w:rPr>
      </w:pPr>
      <w:r w:rsidRPr="005014BF">
        <w:rPr>
          <w:rFonts w:cstheme="minorHAnsi"/>
          <w:color w:val="808080" w:themeColor="background1" w:themeShade="80"/>
        </w:rPr>
        <w:t>Til disse opgaver knytter sig yderligere en række love, bekendtgørelser og regler, som det kan have</w:t>
      </w:r>
      <w:r w:rsidR="00C96718" w:rsidRPr="005014BF">
        <w:rPr>
          <w:rFonts w:cstheme="minorHAnsi"/>
          <w:color w:val="808080" w:themeColor="background1" w:themeShade="80"/>
        </w:rPr>
        <w:t xml:space="preserve"> </w:t>
      </w:r>
      <w:r w:rsidRPr="005014BF">
        <w:rPr>
          <w:rFonts w:cstheme="minorHAnsi"/>
          <w:color w:val="808080" w:themeColor="background1" w:themeShade="80"/>
        </w:rPr>
        <w:t>betydning at have kendskab til som studienævnsmedlem, hvorfor opmærksomheden navnlig skal henledes</w:t>
      </w:r>
      <w:r w:rsidR="00C96718" w:rsidRPr="005014BF">
        <w:rPr>
          <w:rFonts w:cstheme="minorHAnsi"/>
          <w:color w:val="808080" w:themeColor="background1" w:themeShade="80"/>
        </w:rPr>
        <w:t xml:space="preserve"> </w:t>
      </w:r>
      <w:r w:rsidRPr="005014BF">
        <w:rPr>
          <w:rFonts w:cstheme="minorHAnsi"/>
          <w:color w:val="808080" w:themeColor="background1" w:themeShade="80"/>
        </w:rPr>
        <w:t>på følgende:</w:t>
      </w:r>
    </w:p>
    <w:p w14:paraId="3DC1439F" w14:textId="77777777" w:rsidR="00282743" w:rsidRPr="00CA148B" w:rsidRDefault="00282743" w:rsidP="00B73777">
      <w:pPr>
        <w:autoSpaceDE w:val="0"/>
        <w:autoSpaceDN w:val="0"/>
        <w:adjustRightInd w:val="0"/>
        <w:spacing w:line="276" w:lineRule="auto"/>
        <w:jc w:val="both"/>
        <w:rPr>
          <w:rFonts w:cstheme="minorHAnsi"/>
          <w:color w:val="000000"/>
        </w:rPr>
      </w:pPr>
    </w:p>
    <w:p w14:paraId="3A4BEF52" w14:textId="589FDA55" w:rsidR="00282743" w:rsidRPr="00C24E13" w:rsidRDefault="00282743" w:rsidP="00D8118F">
      <w:pPr>
        <w:autoSpaceDE w:val="0"/>
        <w:autoSpaceDN w:val="0"/>
        <w:adjustRightInd w:val="0"/>
        <w:spacing w:line="360" w:lineRule="auto"/>
        <w:rPr>
          <w:rStyle w:val="Hyperlink"/>
          <w:rFonts w:cstheme="minorHAnsi"/>
        </w:rPr>
      </w:pPr>
      <w:r w:rsidRPr="00CA148B">
        <w:rPr>
          <w:rFonts w:cstheme="minorHAnsi"/>
          <w:color w:val="000000"/>
        </w:rPr>
        <w:t xml:space="preserve">5) </w:t>
      </w:r>
      <w:r w:rsidR="00C24E13">
        <w:rPr>
          <w:rFonts w:cstheme="minorHAnsi"/>
        </w:rPr>
        <w:fldChar w:fldCharType="begin"/>
      </w:r>
      <w:r w:rsidR="00C24E13">
        <w:rPr>
          <w:rFonts w:cstheme="minorHAnsi"/>
        </w:rPr>
        <w:instrText xml:space="preserve"> HYPERLINK "https://prod-aaudxp-cms-001-app.azurewebsites.net/media/lcykg14t/faellesbestemmelser_februar-2022_dk.pdf" </w:instrText>
      </w:r>
      <w:r w:rsidR="00C24E13">
        <w:rPr>
          <w:rFonts w:cstheme="minorHAnsi"/>
        </w:rPr>
      </w:r>
      <w:r w:rsidR="00C24E13">
        <w:rPr>
          <w:rFonts w:cstheme="minorHAnsi"/>
        </w:rPr>
        <w:fldChar w:fldCharType="separate"/>
      </w:r>
      <w:r w:rsidRPr="00C24E13">
        <w:rPr>
          <w:rStyle w:val="Hyperlink"/>
          <w:rFonts w:cstheme="minorHAnsi"/>
        </w:rPr>
        <w:t>Fællesbestemmelser</w:t>
      </w:r>
      <w:r w:rsidR="00B91D6C">
        <w:rPr>
          <w:rStyle w:val="Hyperlink"/>
          <w:rFonts w:cstheme="minorHAnsi"/>
        </w:rPr>
        <w:t xml:space="preserve"> for uddannelser</w:t>
      </w:r>
    </w:p>
    <w:p w14:paraId="0E28FE59" w14:textId="3A694B54" w:rsidR="00282743" w:rsidRPr="00CA148B" w:rsidRDefault="00C24E13" w:rsidP="00D8118F">
      <w:pPr>
        <w:autoSpaceDE w:val="0"/>
        <w:autoSpaceDN w:val="0"/>
        <w:adjustRightInd w:val="0"/>
        <w:spacing w:line="360" w:lineRule="auto"/>
        <w:rPr>
          <w:rFonts w:cstheme="minorHAnsi"/>
          <w:color w:val="000000"/>
        </w:rPr>
      </w:pPr>
      <w:r>
        <w:rPr>
          <w:rFonts w:cstheme="minorHAnsi"/>
        </w:rPr>
        <w:fldChar w:fldCharType="end"/>
      </w:r>
      <w:r w:rsidR="00282743" w:rsidRPr="00CA148B">
        <w:rPr>
          <w:rFonts w:cstheme="minorHAnsi"/>
          <w:color w:val="000000"/>
        </w:rPr>
        <w:t xml:space="preserve">6) </w:t>
      </w:r>
      <w:hyperlink r:id="rId16" w:anchor="eksamensordning" w:history="1">
        <w:r w:rsidR="00282743" w:rsidRPr="00AA17E5">
          <w:rPr>
            <w:rStyle w:val="Hyperlink"/>
            <w:rFonts w:cstheme="minorHAnsi"/>
          </w:rPr>
          <w:t>Eksamensordning</w:t>
        </w:r>
      </w:hyperlink>
      <w:r w:rsidR="00282743" w:rsidRPr="00CA148B">
        <w:rPr>
          <w:rFonts w:cstheme="minorHAnsi"/>
          <w:color w:val="810081"/>
        </w:rPr>
        <w:t xml:space="preserve"> </w:t>
      </w:r>
    </w:p>
    <w:p w14:paraId="55B262D7" w14:textId="471A6489" w:rsidR="00282743" w:rsidRPr="00CA148B" w:rsidRDefault="00282743" w:rsidP="00D8118F">
      <w:pPr>
        <w:autoSpaceDE w:val="0"/>
        <w:autoSpaceDN w:val="0"/>
        <w:adjustRightInd w:val="0"/>
        <w:spacing w:line="360" w:lineRule="auto"/>
        <w:rPr>
          <w:rFonts w:cstheme="minorHAnsi"/>
          <w:color w:val="810081"/>
        </w:rPr>
      </w:pPr>
      <w:r w:rsidRPr="00CA148B">
        <w:rPr>
          <w:rFonts w:cstheme="minorHAnsi"/>
          <w:color w:val="000000"/>
        </w:rPr>
        <w:t xml:space="preserve">7) </w:t>
      </w:r>
      <w:hyperlink r:id="rId17" w:history="1">
        <w:r w:rsidR="006349BF" w:rsidRPr="005311CB">
          <w:rPr>
            <w:rStyle w:val="Hyperlink"/>
            <w:lang w:val="pt-BR"/>
          </w:rPr>
          <w:t>Lovgrundlag</w:t>
        </w:r>
      </w:hyperlink>
      <w:r w:rsidR="006349BF">
        <w:rPr>
          <w:lang w:val="pt-BR"/>
        </w:rPr>
        <w:t xml:space="preserve"> – denne hjemmeside opdateres løbende, når der kommer nye bekendtgørelser.</w:t>
      </w:r>
    </w:p>
    <w:p w14:paraId="440F19A1" w14:textId="1D4B3846" w:rsidR="00282743" w:rsidRPr="00DC41A0" w:rsidRDefault="00847FC7" w:rsidP="00D8118F">
      <w:pPr>
        <w:autoSpaceDE w:val="0"/>
        <w:autoSpaceDN w:val="0"/>
        <w:adjustRightInd w:val="0"/>
        <w:spacing w:line="360" w:lineRule="auto"/>
        <w:rPr>
          <w:rFonts w:cstheme="minorHAnsi"/>
          <w:color w:val="0000FF"/>
          <w:u w:val="single"/>
        </w:rPr>
      </w:pPr>
      <w:r>
        <w:rPr>
          <w:rFonts w:cstheme="minorHAnsi"/>
          <w:color w:val="000000"/>
        </w:rPr>
        <w:t>8</w:t>
      </w:r>
      <w:r w:rsidR="00282743" w:rsidRPr="00CA148B">
        <w:rPr>
          <w:rFonts w:cstheme="minorHAnsi"/>
          <w:color w:val="000000"/>
        </w:rPr>
        <w:t xml:space="preserve">) </w:t>
      </w:r>
      <w:hyperlink r:id="rId18" w:history="1">
        <w:r w:rsidR="00282743" w:rsidRPr="00CA148B">
          <w:rPr>
            <w:rStyle w:val="Hyperlink"/>
            <w:rFonts w:cstheme="minorHAnsi"/>
          </w:rPr>
          <w:t xml:space="preserve">Bekendtgørelse om </w:t>
        </w:r>
        <w:r w:rsidR="00141A2E">
          <w:rPr>
            <w:rStyle w:val="Hyperlink"/>
            <w:rFonts w:cstheme="minorHAnsi"/>
          </w:rPr>
          <w:t>uni</w:t>
        </w:r>
        <w:r w:rsidR="0079208F">
          <w:rPr>
            <w:rStyle w:val="Hyperlink"/>
            <w:rFonts w:cstheme="minorHAnsi"/>
          </w:rPr>
          <w:t xml:space="preserve">versitetsuddannelser tilrettelagt på heltid </w:t>
        </w:r>
        <w:r w:rsidR="00282743" w:rsidRPr="00CA148B">
          <w:rPr>
            <w:rStyle w:val="Hyperlink"/>
            <w:rFonts w:cstheme="minorHAnsi"/>
          </w:rPr>
          <w:t>(uddannelsesbekendtgørelsen)</w:t>
        </w:r>
      </w:hyperlink>
    </w:p>
    <w:p w14:paraId="12571626" w14:textId="0BFDE1FA" w:rsidR="00282743" w:rsidRPr="00CA148B" w:rsidRDefault="00847FC7" w:rsidP="00D8118F">
      <w:pPr>
        <w:autoSpaceDE w:val="0"/>
        <w:autoSpaceDN w:val="0"/>
        <w:adjustRightInd w:val="0"/>
        <w:spacing w:line="360" w:lineRule="auto"/>
        <w:rPr>
          <w:rFonts w:cstheme="minorHAnsi"/>
          <w:color w:val="810081"/>
        </w:rPr>
      </w:pPr>
      <w:r>
        <w:rPr>
          <w:rFonts w:cstheme="minorHAnsi"/>
          <w:color w:val="000000"/>
        </w:rPr>
        <w:t>9</w:t>
      </w:r>
      <w:r w:rsidR="00282743" w:rsidRPr="00CA148B">
        <w:rPr>
          <w:rFonts w:cstheme="minorHAnsi"/>
          <w:color w:val="000000"/>
        </w:rPr>
        <w:t xml:space="preserve">) </w:t>
      </w:r>
      <w:hyperlink r:id="rId19" w:history="1">
        <w:r w:rsidR="00282743" w:rsidRPr="00CA148B">
          <w:rPr>
            <w:rStyle w:val="Hyperlink"/>
            <w:rFonts w:cstheme="minorHAnsi"/>
          </w:rPr>
          <w:t>Bekendtgørelse om eksamen og censur ved universitetsuddannelser (eksamensbekendtgørelsen)</w:t>
        </w:r>
      </w:hyperlink>
    </w:p>
    <w:p w14:paraId="5DEAF1DF" w14:textId="6E758CDE" w:rsidR="001A5E5B" w:rsidRDefault="00847FC7" w:rsidP="00D8118F">
      <w:pPr>
        <w:autoSpaceDE w:val="0"/>
        <w:autoSpaceDN w:val="0"/>
        <w:adjustRightInd w:val="0"/>
        <w:spacing w:line="360" w:lineRule="auto"/>
        <w:rPr>
          <w:rFonts w:cstheme="minorHAnsi"/>
          <w:color w:val="000000"/>
        </w:rPr>
      </w:pPr>
      <w:r>
        <w:rPr>
          <w:rFonts w:cstheme="minorHAnsi"/>
          <w:color w:val="000000"/>
        </w:rPr>
        <w:t>10</w:t>
      </w:r>
      <w:r w:rsidR="002840FB">
        <w:rPr>
          <w:rFonts w:cstheme="minorHAnsi"/>
          <w:color w:val="000000"/>
        </w:rPr>
        <w:t xml:space="preserve">) </w:t>
      </w:r>
      <w:hyperlink r:id="rId20" w:history="1">
        <w:r w:rsidR="002840FB" w:rsidRPr="002840FB">
          <w:rPr>
            <w:rStyle w:val="Hyperlink"/>
            <w:rFonts w:cstheme="minorHAnsi"/>
          </w:rPr>
          <w:t>Bekendtgørelse om diplomuddannelser</w:t>
        </w:r>
      </w:hyperlink>
    </w:p>
    <w:p w14:paraId="31F96F6C" w14:textId="4FFA5A19" w:rsidR="00282743" w:rsidRPr="00CA148B" w:rsidRDefault="00104089" w:rsidP="00D8118F">
      <w:pPr>
        <w:autoSpaceDE w:val="0"/>
        <w:autoSpaceDN w:val="0"/>
        <w:adjustRightInd w:val="0"/>
        <w:spacing w:line="360" w:lineRule="auto"/>
        <w:rPr>
          <w:rStyle w:val="Hyperlink"/>
          <w:rFonts w:cstheme="minorHAnsi"/>
        </w:rPr>
      </w:pPr>
      <w:r>
        <w:rPr>
          <w:rFonts w:cstheme="minorHAnsi"/>
          <w:color w:val="000000"/>
        </w:rPr>
        <w:t>1</w:t>
      </w:r>
      <w:r w:rsidR="00847FC7">
        <w:rPr>
          <w:rFonts w:cstheme="minorHAnsi"/>
          <w:color w:val="000000"/>
        </w:rPr>
        <w:t>1</w:t>
      </w:r>
      <w:r w:rsidR="00282743" w:rsidRPr="00CA148B">
        <w:rPr>
          <w:rFonts w:cstheme="minorHAnsi"/>
          <w:color w:val="000000"/>
        </w:rPr>
        <w:t xml:space="preserve">) </w:t>
      </w:r>
      <w:r w:rsidR="00282743" w:rsidRPr="00CA148B">
        <w:rPr>
          <w:rFonts w:cstheme="minorHAnsi"/>
          <w:color w:val="810081"/>
        </w:rPr>
        <w:fldChar w:fldCharType="begin"/>
      </w:r>
      <w:r w:rsidR="00282743" w:rsidRPr="00CA148B">
        <w:rPr>
          <w:rFonts w:cstheme="minorHAnsi"/>
          <w:color w:val="810081"/>
        </w:rPr>
        <w:instrText xml:space="preserve"> HYPERLINK "https://www.retsinformation.dk/Forms/R0710.aspx?id=167998" </w:instrText>
      </w:r>
      <w:r w:rsidR="00282743" w:rsidRPr="00CA148B">
        <w:rPr>
          <w:rFonts w:cstheme="minorHAnsi"/>
          <w:color w:val="810081"/>
        </w:rPr>
      </w:r>
      <w:r w:rsidR="00282743" w:rsidRPr="00CA148B">
        <w:rPr>
          <w:rFonts w:cstheme="minorHAnsi"/>
          <w:color w:val="810081"/>
        </w:rPr>
        <w:fldChar w:fldCharType="separate"/>
      </w:r>
      <w:r w:rsidR="00282743" w:rsidRPr="00CA148B">
        <w:rPr>
          <w:rStyle w:val="Hyperlink"/>
          <w:rFonts w:cstheme="minorHAnsi"/>
        </w:rPr>
        <w:t>Bekendtgørelse om karakterskala og anden bedømmelse ved uddannelser på Uddannelses- og</w:t>
      </w:r>
    </w:p>
    <w:p w14:paraId="49343DE1" w14:textId="77777777" w:rsidR="00282743" w:rsidRPr="00CA148B" w:rsidRDefault="00282743" w:rsidP="00D8118F">
      <w:pPr>
        <w:autoSpaceDE w:val="0"/>
        <w:autoSpaceDN w:val="0"/>
        <w:adjustRightInd w:val="0"/>
        <w:spacing w:line="360" w:lineRule="auto"/>
        <w:rPr>
          <w:rFonts w:cstheme="minorHAnsi"/>
          <w:color w:val="810081"/>
        </w:rPr>
      </w:pPr>
      <w:r w:rsidRPr="00CA148B">
        <w:rPr>
          <w:rStyle w:val="Hyperlink"/>
          <w:rFonts w:cstheme="minorHAnsi"/>
        </w:rPr>
        <w:t>Forskningsministeriets område (karakterbekendtgørelsen)</w:t>
      </w:r>
      <w:r w:rsidRPr="00CA148B">
        <w:rPr>
          <w:rFonts w:cstheme="minorHAnsi"/>
          <w:color w:val="810081"/>
        </w:rPr>
        <w:fldChar w:fldCharType="end"/>
      </w:r>
    </w:p>
    <w:p w14:paraId="0258E6D9" w14:textId="2BAD7E36" w:rsidR="00616DF8" w:rsidRDefault="00104089" w:rsidP="00D8118F">
      <w:pPr>
        <w:autoSpaceDE w:val="0"/>
        <w:autoSpaceDN w:val="0"/>
        <w:adjustRightInd w:val="0"/>
        <w:spacing w:line="360" w:lineRule="auto"/>
        <w:rPr>
          <w:rFonts w:cstheme="minorHAnsi"/>
          <w:color w:val="810081"/>
        </w:rPr>
      </w:pPr>
      <w:r>
        <w:rPr>
          <w:rFonts w:cstheme="minorHAnsi"/>
          <w:color w:val="000000"/>
        </w:rPr>
        <w:t>1</w:t>
      </w:r>
      <w:r w:rsidR="00847FC7">
        <w:rPr>
          <w:rFonts w:cstheme="minorHAnsi"/>
          <w:color w:val="000000"/>
        </w:rPr>
        <w:t>2</w:t>
      </w:r>
      <w:r w:rsidR="00282743" w:rsidRPr="00CA148B">
        <w:rPr>
          <w:rFonts w:cstheme="minorHAnsi"/>
          <w:color w:val="000000"/>
        </w:rPr>
        <w:t xml:space="preserve">) </w:t>
      </w:r>
      <w:hyperlink r:id="rId21" w:history="1">
        <w:r w:rsidR="00282743" w:rsidRPr="00CA148B">
          <w:rPr>
            <w:rStyle w:val="Hyperlink"/>
            <w:rFonts w:cstheme="minorHAnsi"/>
          </w:rPr>
          <w:t>Forvaltningsloven</w:t>
        </w:r>
      </w:hyperlink>
    </w:p>
    <w:p w14:paraId="74032F1D" w14:textId="77777777" w:rsidR="006349BF" w:rsidRPr="006349BF" w:rsidRDefault="006349BF" w:rsidP="00B73777">
      <w:pPr>
        <w:autoSpaceDE w:val="0"/>
        <w:autoSpaceDN w:val="0"/>
        <w:adjustRightInd w:val="0"/>
        <w:spacing w:line="276" w:lineRule="auto"/>
        <w:jc w:val="both"/>
        <w:rPr>
          <w:rFonts w:cstheme="minorHAnsi"/>
          <w:color w:val="810081"/>
        </w:rPr>
      </w:pPr>
    </w:p>
    <w:p w14:paraId="198E24CB" w14:textId="54CC0B29" w:rsidR="009F58B9" w:rsidRPr="00664924" w:rsidRDefault="00282743" w:rsidP="00B73777">
      <w:pPr>
        <w:autoSpaceDE w:val="0"/>
        <w:autoSpaceDN w:val="0"/>
        <w:adjustRightInd w:val="0"/>
        <w:spacing w:line="276" w:lineRule="auto"/>
        <w:jc w:val="both"/>
        <w:rPr>
          <w:rFonts w:cstheme="minorHAnsi"/>
          <w:color w:val="808080" w:themeColor="background1" w:themeShade="80"/>
        </w:rPr>
      </w:pPr>
      <w:r w:rsidRPr="00DB4908">
        <w:rPr>
          <w:rFonts w:cstheme="minorHAnsi"/>
          <w:color w:val="808080" w:themeColor="background1" w:themeShade="80"/>
        </w:rPr>
        <w:t>Som medlem af et studienævn har man pligt til at sætte sig ind i gældende lovgivning, hvorfor det</w:t>
      </w:r>
      <w:r w:rsidR="00C96718" w:rsidRPr="00DB4908">
        <w:rPr>
          <w:rFonts w:cstheme="minorHAnsi"/>
          <w:color w:val="808080" w:themeColor="background1" w:themeShade="80"/>
        </w:rPr>
        <w:t xml:space="preserve"> </w:t>
      </w:r>
      <w:r w:rsidRPr="00DB4908">
        <w:rPr>
          <w:rFonts w:cstheme="minorHAnsi"/>
          <w:color w:val="808080" w:themeColor="background1" w:themeShade="80"/>
        </w:rPr>
        <w:t xml:space="preserve">anbefales ikke alene at </w:t>
      </w:r>
      <w:r w:rsidR="001D5B1A" w:rsidRPr="00DB4908">
        <w:rPr>
          <w:rFonts w:cstheme="minorHAnsi"/>
          <w:color w:val="808080" w:themeColor="background1" w:themeShade="80"/>
        </w:rPr>
        <w:t>læse denne vejledning</w:t>
      </w:r>
      <w:r w:rsidRPr="00DB4908">
        <w:rPr>
          <w:rFonts w:cstheme="minorHAnsi"/>
          <w:color w:val="808080" w:themeColor="background1" w:themeShade="80"/>
        </w:rPr>
        <w:t>, men også løbende at holde sig orienteret om ændringer i</w:t>
      </w:r>
      <w:r w:rsidR="00C96718" w:rsidRPr="00DB4908">
        <w:rPr>
          <w:rFonts w:cstheme="minorHAnsi"/>
          <w:color w:val="808080" w:themeColor="background1" w:themeShade="80"/>
        </w:rPr>
        <w:t xml:space="preserve"> </w:t>
      </w:r>
      <w:r w:rsidRPr="00DB4908">
        <w:rPr>
          <w:rFonts w:cstheme="minorHAnsi"/>
          <w:color w:val="808080" w:themeColor="background1" w:themeShade="80"/>
        </w:rPr>
        <w:t xml:space="preserve">lovgivningen. Alle love kan søges via </w:t>
      </w:r>
      <w:hyperlink r:id="rId22" w:history="1">
        <w:r w:rsidRPr="00D8118F">
          <w:rPr>
            <w:rStyle w:val="Hyperlink"/>
            <w:rFonts w:cstheme="minorHAnsi"/>
            <w:color w:val="002060"/>
          </w:rPr>
          <w:t>www.retsinformation.dk</w:t>
        </w:r>
      </w:hyperlink>
      <w:r w:rsidRPr="00D8118F">
        <w:rPr>
          <w:rFonts w:cstheme="minorHAnsi"/>
          <w:color w:val="002060"/>
        </w:rPr>
        <w:t xml:space="preserve">. </w:t>
      </w:r>
      <w:r w:rsidRPr="00DB4908">
        <w:rPr>
          <w:rFonts w:cstheme="minorHAnsi"/>
          <w:color w:val="808080" w:themeColor="background1" w:themeShade="80"/>
        </w:rPr>
        <w:t xml:space="preserve">Tilsvarende kan </w:t>
      </w:r>
      <w:r w:rsidRPr="00DB4908">
        <w:rPr>
          <w:rFonts w:cstheme="minorHAnsi"/>
          <w:color w:val="808080" w:themeColor="background1" w:themeShade="80"/>
        </w:rPr>
        <w:lastRenderedPageBreak/>
        <w:t>de nyeste versioner</w:t>
      </w:r>
      <w:r w:rsidR="00C96718" w:rsidRPr="00DB4908">
        <w:rPr>
          <w:rFonts w:cstheme="minorHAnsi"/>
          <w:color w:val="808080" w:themeColor="background1" w:themeShade="80"/>
        </w:rPr>
        <w:t xml:space="preserve"> </w:t>
      </w:r>
      <w:r w:rsidRPr="00DB4908">
        <w:rPr>
          <w:rFonts w:cstheme="minorHAnsi"/>
          <w:color w:val="808080" w:themeColor="background1" w:themeShade="80"/>
        </w:rPr>
        <w:t xml:space="preserve">af de fleste universitetsinterne regler findes på universitetets hjemmesider, herunder i </w:t>
      </w:r>
      <w:hyperlink r:id="rId23" w:history="1">
        <w:r w:rsidRPr="00DB4908">
          <w:rPr>
            <w:rStyle w:val="Hyperlink"/>
            <w:rFonts w:cstheme="minorHAnsi"/>
            <w:color w:val="002060"/>
          </w:rPr>
          <w:t>AAU Håndbogen</w:t>
        </w:r>
      </w:hyperlink>
      <w:r w:rsidRPr="00DB4908">
        <w:rPr>
          <w:rFonts w:cstheme="minorHAnsi"/>
          <w:color w:val="002060"/>
        </w:rPr>
        <w:t>.</w:t>
      </w:r>
      <w:r w:rsidR="009F58B9" w:rsidRPr="00DB4908">
        <w:rPr>
          <w:rFonts w:cstheme="minorHAnsi"/>
          <w:color w:val="002060"/>
        </w:rPr>
        <w:t xml:space="preserve"> </w:t>
      </w:r>
    </w:p>
    <w:p w14:paraId="41703660" w14:textId="77777777" w:rsidR="009F58B9" w:rsidRPr="00664924" w:rsidRDefault="009F58B9" w:rsidP="00B73777">
      <w:pPr>
        <w:autoSpaceDE w:val="0"/>
        <w:autoSpaceDN w:val="0"/>
        <w:adjustRightInd w:val="0"/>
        <w:spacing w:line="276" w:lineRule="auto"/>
        <w:jc w:val="both"/>
        <w:rPr>
          <w:rFonts w:cstheme="minorHAnsi"/>
          <w:color w:val="808080" w:themeColor="background1" w:themeShade="80"/>
        </w:rPr>
      </w:pPr>
    </w:p>
    <w:p w14:paraId="590E0A5E" w14:textId="05228CA9" w:rsidR="00282743" w:rsidRPr="00DB4908" w:rsidRDefault="0054689D" w:rsidP="00B73777">
      <w:pPr>
        <w:autoSpaceDE w:val="0"/>
        <w:autoSpaceDN w:val="0"/>
        <w:adjustRightInd w:val="0"/>
        <w:spacing w:line="276" w:lineRule="auto"/>
        <w:jc w:val="both"/>
        <w:rPr>
          <w:rFonts w:cstheme="minorHAnsi"/>
          <w:color w:val="808080" w:themeColor="background1" w:themeShade="80"/>
        </w:rPr>
      </w:pPr>
      <w:r w:rsidRPr="00DB4908">
        <w:rPr>
          <w:rFonts w:cstheme="minorHAnsi"/>
          <w:color w:val="808080" w:themeColor="background1" w:themeShade="80"/>
        </w:rPr>
        <w:t>B</w:t>
      </w:r>
      <w:r w:rsidR="00282743" w:rsidRPr="00DB4908">
        <w:rPr>
          <w:rFonts w:cstheme="minorHAnsi"/>
          <w:color w:val="808080" w:themeColor="background1" w:themeShade="80"/>
        </w:rPr>
        <w:t>achelor-</w:t>
      </w:r>
      <w:r w:rsidR="00E245A6" w:rsidRPr="00DB4908">
        <w:rPr>
          <w:rFonts w:cstheme="minorHAnsi"/>
          <w:color w:val="808080" w:themeColor="background1" w:themeShade="80"/>
        </w:rPr>
        <w:t xml:space="preserve">, </w:t>
      </w:r>
      <w:r w:rsidR="00282743" w:rsidRPr="00DB4908">
        <w:rPr>
          <w:rFonts w:cstheme="minorHAnsi"/>
          <w:color w:val="808080" w:themeColor="background1" w:themeShade="80"/>
        </w:rPr>
        <w:t>kandidat</w:t>
      </w:r>
      <w:r w:rsidR="00E245A6" w:rsidRPr="00DB4908">
        <w:rPr>
          <w:rFonts w:cstheme="minorHAnsi"/>
          <w:color w:val="808080" w:themeColor="background1" w:themeShade="80"/>
        </w:rPr>
        <w:t>-</w:t>
      </w:r>
      <w:r w:rsidRPr="00DB4908">
        <w:rPr>
          <w:rFonts w:cstheme="minorHAnsi"/>
          <w:color w:val="808080" w:themeColor="background1" w:themeShade="80"/>
        </w:rPr>
        <w:t xml:space="preserve"> og masteruddannelser</w:t>
      </w:r>
      <w:r w:rsidR="00282743" w:rsidRPr="00DB4908">
        <w:rPr>
          <w:rFonts w:cstheme="minorHAnsi"/>
          <w:color w:val="808080" w:themeColor="background1" w:themeShade="80"/>
        </w:rPr>
        <w:t xml:space="preserve"> er underlagt universitetsloven</w:t>
      </w:r>
      <w:r w:rsidR="00612962" w:rsidRPr="00DB4908">
        <w:rPr>
          <w:rFonts w:cstheme="minorHAnsi"/>
          <w:color w:val="808080" w:themeColor="background1" w:themeShade="80"/>
        </w:rPr>
        <w:t>, m</w:t>
      </w:r>
      <w:r w:rsidR="00282743" w:rsidRPr="00DB4908">
        <w:rPr>
          <w:rFonts w:cstheme="minorHAnsi"/>
          <w:color w:val="808080" w:themeColor="background1" w:themeShade="80"/>
        </w:rPr>
        <w:t xml:space="preserve">ens </w:t>
      </w:r>
      <w:r w:rsidR="009B2659" w:rsidRPr="00DB4908">
        <w:rPr>
          <w:rFonts w:cstheme="minorHAnsi"/>
          <w:color w:val="808080" w:themeColor="background1" w:themeShade="80"/>
        </w:rPr>
        <w:t xml:space="preserve">det for </w:t>
      </w:r>
      <w:r w:rsidR="00282743" w:rsidRPr="00DB4908">
        <w:rPr>
          <w:rFonts w:cstheme="minorHAnsi"/>
          <w:color w:val="808080" w:themeColor="background1" w:themeShade="80"/>
        </w:rPr>
        <w:t>professionsbachelor</w:t>
      </w:r>
      <w:r w:rsidR="00A82D19" w:rsidRPr="00DB4908">
        <w:rPr>
          <w:rFonts w:cstheme="minorHAnsi"/>
          <w:color w:val="808080" w:themeColor="background1" w:themeShade="80"/>
        </w:rPr>
        <w:t>uddannelser</w:t>
      </w:r>
      <w:r w:rsidR="00282743" w:rsidRPr="00DB4908">
        <w:rPr>
          <w:rFonts w:cstheme="minorHAnsi"/>
          <w:color w:val="808080" w:themeColor="background1" w:themeShade="80"/>
        </w:rPr>
        <w:t xml:space="preserve"> </w:t>
      </w:r>
      <w:r w:rsidR="009B2659" w:rsidRPr="00DB4908">
        <w:rPr>
          <w:rFonts w:cstheme="minorHAnsi"/>
          <w:color w:val="808080" w:themeColor="background1" w:themeShade="80"/>
        </w:rPr>
        <w:t>er</w:t>
      </w:r>
      <w:r w:rsidR="00282743" w:rsidRPr="00DB4908">
        <w:rPr>
          <w:rFonts w:cstheme="minorHAnsi"/>
          <w:color w:val="808080" w:themeColor="background1" w:themeShade="80"/>
        </w:rPr>
        <w:t xml:space="preserve"> professionsbachelorloven</w:t>
      </w:r>
      <w:r w:rsidR="009B2659" w:rsidRPr="00DB4908">
        <w:rPr>
          <w:rFonts w:cstheme="minorHAnsi"/>
          <w:color w:val="808080" w:themeColor="background1" w:themeShade="80"/>
        </w:rPr>
        <w:t>, der er gældende</w:t>
      </w:r>
      <w:r w:rsidR="00282743" w:rsidRPr="00DB4908">
        <w:rPr>
          <w:rFonts w:cstheme="minorHAnsi"/>
          <w:color w:val="808080" w:themeColor="background1" w:themeShade="80"/>
        </w:rPr>
        <w:t>.</w:t>
      </w:r>
    </w:p>
    <w:p w14:paraId="38DCC3F9" w14:textId="77777777" w:rsidR="00282743" w:rsidRPr="00664924" w:rsidRDefault="00282743" w:rsidP="00B73777">
      <w:pPr>
        <w:autoSpaceDE w:val="0"/>
        <w:autoSpaceDN w:val="0"/>
        <w:adjustRightInd w:val="0"/>
        <w:spacing w:line="276" w:lineRule="auto"/>
        <w:jc w:val="both"/>
        <w:rPr>
          <w:rFonts w:cstheme="minorHAnsi"/>
          <w:color w:val="808080" w:themeColor="background1" w:themeShade="80"/>
        </w:rPr>
      </w:pPr>
    </w:p>
    <w:p w14:paraId="469C619C" w14:textId="77777777" w:rsidR="00FC147D" w:rsidRDefault="00FC147D" w:rsidP="00B73777">
      <w:pPr>
        <w:autoSpaceDE w:val="0"/>
        <w:autoSpaceDN w:val="0"/>
        <w:adjustRightInd w:val="0"/>
        <w:spacing w:line="276" w:lineRule="auto"/>
        <w:jc w:val="both"/>
      </w:pPr>
    </w:p>
    <w:p w14:paraId="7CAFF233" w14:textId="7BD2D49B" w:rsidR="00312FFF" w:rsidRDefault="002A30C6" w:rsidP="00C556D6">
      <w:pPr>
        <w:pStyle w:val="Overskrift1"/>
      </w:pPr>
      <w:bookmarkStart w:id="4" w:name="_Toc183604396"/>
      <w:r>
        <w:t xml:space="preserve">4. </w:t>
      </w:r>
      <w:r w:rsidR="000936AF">
        <w:t>STUDIENÆVNETS VIRKE</w:t>
      </w:r>
      <w:bookmarkEnd w:id="4"/>
      <w:r w:rsidR="004F0F45">
        <w:t xml:space="preserve"> </w:t>
      </w:r>
    </w:p>
    <w:p w14:paraId="56F2FBF3" w14:textId="60A6B002" w:rsidR="005678D5" w:rsidRPr="004D6E43" w:rsidRDefault="00750270" w:rsidP="00B73777">
      <w:pPr>
        <w:jc w:val="both"/>
        <w:rPr>
          <w:color w:val="808080" w:themeColor="background1" w:themeShade="80"/>
        </w:rPr>
      </w:pPr>
      <w:r w:rsidRPr="004D6E43">
        <w:rPr>
          <w:color w:val="808080" w:themeColor="background1" w:themeShade="80"/>
        </w:rPr>
        <w:t>Som det fremgår af AAU</w:t>
      </w:r>
      <w:r w:rsidR="00694C0C">
        <w:rPr>
          <w:color w:val="808080" w:themeColor="background1" w:themeShade="80"/>
        </w:rPr>
        <w:t>’s vedtægt</w:t>
      </w:r>
      <w:r w:rsidRPr="004D6E43">
        <w:rPr>
          <w:color w:val="808080" w:themeColor="background1" w:themeShade="80"/>
        </w:rPr>
        <w:t xml:space="preserve">, har </w:t>
      </w:r>
      <w:r w:rsidR="00AD2902" w:rsidRPr="004D6E43">
        <w:rPr>
          <w:color w:val="808080" w:themeColor="background1" w:themeShade="80"/>
        </w:rPr>
        <w:t xml:space="preserve">AAU’s studienævn </w:t>
      </w:r>
      <w:r w:rsidR="0015488F" w:rsidRPr="004D6E43">
        <w:rPr>
          <w:color w:val="808080" w:themeColor="background1" w:themeShade="80"/>
        </w:rPr>
        <w:t>til opgave at sikre kvali</w:t>
      </w:r>
      <w:r w:rsidRPr="004D6E43">
        <w:rPr>
          <w:color w:val="808080" w:themeColor="background1" w:themeShade="80"/>
        </w:rPr>
        <w:t>t</w:t>
      </w:r>
      <w:r w:rsidR="0015488F" w:rsidRPr="004D6E43">
        <w:rPr>
          <w:color w:val="808080" w:themeColor="background1" w:themeShade="80"/>
        </w:rPr>
        <w:t>eten</w:t>
      </w:r>
      <w:r w:rsidRPr="004D6E43">
        <w:rPr>
          <w:color w:val="808080" w:themeColor="background1" w:themeShade="80"/>
        </w:rPr>
        <w:t>, tilrettelæggelsen</w:t>
      </w:r>
      <w:r w:rsidR="00AD7D5E" w:rsidRPr="004D6E43">
        <w:rPr>
          <w:color w:val="808080" w:themeColor="background1" w:themeShade="80"/>
        </w:rPr>
        <w:t>, gennemførelsen og udviklingen af de uddannelser og den undervisning, der er tilknyttet</w:t>
      </w:r>
      <w:r w:rsidR="007D57FF" w:rsidRPr="004D6E43">
        <w:rPr>
          <w:color w:val="808080" w:themeColor="background1" w:themeShade="80"/>
        </w:rPr>
        <w:t xml:space="preserve"> studienævnet, samt sikre medinddragelse fra både </w:t>
      </w:r>
      <w:r w:rsidR="00EE3628" w:rsidRPr="004D6E43">
        <w:rPr>
          <w:color w:val="808080" w:themeColor="background1" w:themeShade="80"/>
        </w:rPr>
        <w:t>videnskabeligt personale</w:t>
      </w:r>
      <w:r w:rsidR="007D57FF" w:rsidRPr="004D6E43">
        <w:rPr>
          <w:color w:val="808080" w:themeColor="background1" w:themeShade="80"/>
        </w:rPr>
        <w:t xml:space="preserve"> og de studerende. </w:t>
      </w:r>
      <w:r w:rsidR="00AD7D5E" w:rsidRPr="004D6E43">
        <w:rPr>
          <w:color w:val="808080" w:themeColor="background1" w:themeShade="80"/>
        </w:rPr>
        <w:t xml:space="preserve"> </w:t>
      </w:r>
    </w:p>
    <w:p w14:paraId="256FC227" w14:textId="77777777" w:rsidR="00EE3628" w:rsidRPr="004D6E43" w:rsidRDefault="00EE3628" w:rsidP="00B73777">
      <w:pPr>
        <w:jc w:val="both"/>
        <w:rPr>
          <w:color w:val="808080" w:themeColor="background1" w:themeShade="80"/>
        </w:rPr>
      </w:pPr>
    </w:p>
    <w:p w14:paraId="635503AE" w14:textId="3D2134BA" w:rsidR="004D6E43" w:rsidRPr="004D6E43" w:rsidRDefault="008212C0" w:rsidP="00B73777">
      <w:pPr>
        <w:jc w:val="both"/>
        <w:rPr>
          <w:color w:val="808080" w:themeColor="background1" w:themeShade="80"/>
        </w:rPr>
      </w:pPr>
      <w:r w:rsidRPr="004D6E43">
        <w:rPr>
          <w:color w:val="808080" w:themeColor="background1" w:themeShade="80"/>
        </w:rPr>
        <w:t xml:space="preserve"> </w:t>
      </w:r>
      <w:r w:rsidR="001E7B5B" w:rsidRPr="004D6E43">
        <w:rPr>
          <w:color w:val="808080" w:themeColor="background1" w:themeShade="80"/>
        </w:rPr>
        <w:t>Studienævnet</w:t>
      </w:r>
      <w:r w:rsidR="00F01386" w:rsidRPr="004D6E43">
        <w:rPr>
          <w:color w:val="808080" w:themeColor="background1" w:themeShade="80"/>
        </w:rPr>
        <w:t>s opgave er</w:t>
      </w:r>
      <w:r w:rsidR="00694C0C">
        <w:rPr>
          <w:color w:val="808080" w:themeColor="background1" w:themeShade="80"/>
        </w:rPr>
        <w:t xml:space="preserve"> bl.a.</w:t>
      </w:r>
      <w:r w:rsidR="00F01386" w:rsidRPr="004D6E43">
        <w:rPr>
          <w:color w:val="808080" w:themeColor="background1" w:themeShade="80"/>
        </w:rPr>
        <w:t xml:space="preserve"> at kvalitetssikre- og kvalitetsudvikle </w:t>
      </w:r>
      <w:r w:rsidR="004A633E" w:rsidRPr="004D6E43">
        <w:rPr>
          <w:color w:val="808080" w:themeColor="background1" w:themeShade="80"/>
        </w:rPr>
        <w:t>uddannelserne og</w:t>
      </w:r>
      <w:r w:rsidR="001E7B5B" w:rsidRPr="004D6E43">
        <w:rPr>
          <w:color w:val="808080" w:themeColor="background1" w:themeShade="80"/>
        </w:rPr>
        <w:t xml:space="preserve"> er</w:t>
      </w:r>
      <w:r w:rsidR="004A633E" w:rsidRPr="004D6E43">
        <w:rPr>
          <w:color w:val="808080" w:themeColor="background1" w:themeShade="80"/>
        </w:rPr>
        <w:t xml:space="preserve"> </w:t>
      </w:r>
      <w:r w:rsidR="001130E8" w:rsidRPr="004D6E43">
        <w:rPr>
          <w:color w:val="808080" w:themeColor="background1" w:themeShade="80"/>
        </w:rPr>
        <w:t>derfor omdrejningspunktet</w:t>
      </w:r>
      <w:r w:rsidR="001E7B5B" w:rsidRPr="004D6E43">
        <w:rPr>
          <w:color w:val="808080" w:themeColor="background1" w:themeShade="80"/>
        </w:rPr>
        <w:t xml:space="preserve"> f</w:t>
      </w:r>
      <w:r w:rsidR="001130E8" w:rsidRPr="004D6E43">
        <w:rPr>
          <w:color w:val="808080" w:themeColor="background1" w:themeShade="80"/>
        </w:rPr>
        <w:t xml:space="preserve">or mange relevante drøftelser og beslutninger vedr. uddannelserne. </w:t>
      </w:r>
      <w:r w:rsidR="001E7B5B" w:rsidRPr="004D6E43">
        <w:rPr>
          <w:color w:val="808080" w:themeColor="background1" w:themeShade="80"/>
        </w:rPr>
        <w:t xml:space="preserve"> </w:t>
      </w:r>
    </w:p>
    <w:p w14:paraId="41F4A33E" w14:textId="77777777" w:rsidR="004D6E43" w:rsidRPr="004D6E43" w:rsidRDefault="004D6E43" w:rsidP="00B73777">
      <w:pPr>
        <w:jc w:val="both"/>
        <w:rPr>
          <w:color w:val="808080" w:themeColor="background1" w:themeShade="80"/>
        </w:rPr>
      </w:pPr>
    </w:p>
    <w:p w14:paraId="61B20852" w14:textId="77777777" w:rsidR="004D6E43" w:rsidRPr="004D6E43" w:rsidRDefault="004D6E43" w:rsidP="004D6E43">
      <w:pPr>
        <w:autoSpaceDE w:val="0"/>
        <w:autoSpaceDN w:val="0"/>
        <w:adjustRightInd w:val="0"/>
        <w:spacing w:line="276" w:lineRule="auto"/>
        <w:jc w:val="both"/>
        <w:rPr>
          <w:color w:val="808080" w:themeColor="background1" w:themeShade="80"/>
        </w:rPr>
      </w:pPr>
      <w:r w:rsidRPr="004D6E43">
        <w:rPr>
          <w:rFonts w:cstheme="minorHAnsi"/>
          <w:color w:val="808080" w:themeColor="background1" w:themeShade="80"/>
        </w:rPr>
        <w:t>Det forventes, at medlemmer af studienævnet også uopfordret viderekommunikerer studienævnets beslutninger til den gruppe, de repræsenterer. Medlemmerne opfordres desuden til at drøfte de problemstillinger, studienævnet skal behandle, med den gruppe, de repræsenterer</w:t>
      </w:r>
      <w:r w:rsidRPr="004D6E43">
        <w:rPr>
          <w:color w:val="808080" w:themeColor="background1" w:themeShade="80"/>
        </w:rPr>
        <w:t>. Du kan se en introduktion til arbejdet i studienævnet</w:t>
      </w:r>
      <w:r w:rsidRPr="004D6E43">
        <w:rPr>
          <w:rFonts w:cstheme="minorHAnsi"/>
          <w:color w:val="808080" w:themeColor="background1" w:themeShade="80"/>
        </w:rPr>
        <w:t xml:space="preserve"> </w:t>
      </w:r>
      <w:hyperlink r:id="rId24" w:history="1">
        <w:r w:rsidRPr="004D6E43">
          <w:rPr>
            <w:rStyle w:val="Hyperlink"/>
            <w:rFonts w:cstheme="minorHAnsi"/>
            <w:color w:val="002060"/>
          </w:rPr>
          <w:t>her</w:t>
        </w:r>
      </w:hyperlink>
      <w:r w:rsidRPr="004D6E43">
        <w:rPr>
          <w:rFonts w:cstheme="minorHAnsi"/>
          <w:color w:val="002060"/>
        </w:rPr>
        <w:t xml:space="preserve">: </w:t>
      </w:r>
    </w:p>
    <w:p w14:paraId="3CFA3B31" w14:textId="77777777" w:rsidR="004D6E43" w:rsidRDefault="004D6E43" w:rsidP="00B73777">
      <w:pPr>
        <w:jc w:val="both"/>
      </w:pPr>
    </w:p>
    <w:p w14:paraId="43008766" w14:textId="66BD9CF7" w:rsidR="001E7B5B" w:rsidRDefault="001130E8" w:rsidP="00B73777">
      <w:pPr>
        <w:jc w:val="both"/>
      </w:pPr>
      <w:r w:rsidRPr="004D6E43">
        <w:rPr>
          <w:color w:val="808080" w:themeColor="background1" w:themeShade="80"/>
        </w:rPr>
        <w:t xml:space="preserve">Nedenfor er </w:t>
      </w:r>
      <w:r w:rsidR="003C5281" w:rsidRPr="004D6E43">
        <w:rPr>
          <w:color w:val="808080" w:themeColor="background1" w:themeShade="80"/>
        </w:rPr>
        <w:t>eksempler på emner der behandles i studienævnet oplistet i al</w:t>
      </w:r>
      <w:r w:rsidR="000A532F" w:rsidRPr="004D6E43">
        <w:rPr>
          <w:color w:val="808080" w:themeColor="background1" w:themeShade="80"/>
        </w:rPr>
        <w:t>fa</w:t>
      </w:r>
      <w:r w:rsidR="003C5281" w:rsidRPr="004D6E43">
        <w:rPr>
          <w:color w:val="808080" w:themeColor="background1" w:themeShade="80"/>
        </w:rPr>
        <w:t>betisk rækkefølge</w:t>
      </w:r>
      <w:r w:rsidR="00904BBD">
        <w:t>:</w:t>
      </w:r>
      <w:r w:rsidR="003C5281">
        <w:t xml:space="preserve"> </w:t>
      </w:r>
    </w:p>
    <w:p w14:paraId="5CA9F6F1" w14:textId="77777777" w:rsidR="00CD5A8B" w:rsidRPr="00D00CAF" w:rsidRDefault="00CD5A8B" w:rsidP="00B73777">
      <w:pPr>
        <w:jc w:val="both"/>
      </w:pPr>
    </w:p>
    <w:p w14:paraId="69C08393"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Afstemning</w:t>
      </w:r>
    </w:p>
    <w:p w14:paraId="1984826F" w14:textId="77777777" w:rsidR="00282743" w:rsidRPr="00BF15DA" w:rsidRDefault="00282743" w:rsidP="00B73777">
      <w:pPr>
        <w:autoSpaceDE w:val="0"/>
        <w:autoSpaceDN w:val="0"/>
        <w:adjustRightInd w:val="0"/>
        <w:spacing w:line="276" w:lineRule="auto"/>
        <w:jc w:val="both"/>
        <w:rPr>
          <w:rFonts w:cstheme="minorHAnsi"/>
          <w:color w:val="808080" w:themeColor="background1" w:themeShade="80"/>
        </w:rPr>
      </w:pPr>
      <w:r w:rsidRPr="00BF15DA">
        <w:rPr>
          <w:rFonts w:cstheme="minorHAnsi"/>
          <w:color w:val="808080" w:themeColor="background1" w:themeShade="80"/>
        </w:rPr>
        <w:t>Hvis der i en sag ikke er enighed om en beslutning, kan afgørelse opnås ved afstemning, jf.</w:t>
      </w:r>
    </w:p>
    <w:p w14:paraId="0B8CA29C" w14:textId="3DF0A102" w:rsidR="00282743" w:rsidRPr="00BF15DA" w:rsidRDefault="00282743" w:rsidP="00B73777">
      <w:pPr>
        <w:autoSpaceDE w:val="0"/>
        <w:autoSpaceDN w:val="0"/>
        <w:adjustRightInd w:val="0"/>
        <w:spacing w:line="276" w:lineRule="auto"/>
        <w:jc w:val="both"/>
        <w:rPr>
          <w:rFonts w:cstheme="minorHAnsi"/>
          <w:color w:val="808080" w:themeColor="background1" w:themeShade="80"/>
        </w:rPr>
      </w:pPr>
      <w:r w:rsidRPr="00BF15DA">
        <w:rPr>
          <w:rFonts w:cstheme="minorHAnsi"/>
          <w:color w:val="808080" w:themeColor="background1" w:themeShade="80"/>
        </w:rPr>
        <w:t xml:space="preserve">standardforretningsordenens § </w:t>
      </w:r>
      <w:r w:rsidR="00694C0C">
        <w:rPr>
          <w:rFonts w:cstheme="minorHAnsi"/>
          <w:color w:val="808080" w:themeColor="background1" w:themeShade="80"/>
        </w:rPr>
        <w:t>10</w:t>
      </w:r>
      <w:r w:rsidRPr="00BF15DA">
        <w:rPr>
          <w:rFonts w:cstheme="minorHAnsi"/>
          <w:color w:val="808080" w:themeColor="background1" w:themeShade="80"/>
        </w:rPr>
        <w:t>. For</w:t>
      </w:r>
      <w:r w:rsidR="00E245A6" w:rsidRPr="00BF15DA">
        <w:rPr>
          <w:rFonts w:cstheme="minorHAnsi"/>
          <w:color w:val="808080" w:themeColor="background1" w:themeShade="80"/>
        </w:rPr>
        <w:t>personen</w:t>
      </w:r>
      <w:r w:rsidRPr="00BF15DA">
        <w:rPr>
          <w:rFonts w:cstheme="minorHAnsi"/>
          <w:color w:val="808080" w:themeColor="background1" w:themeShade="80"/>
        </w:rPr>
        <w:t xml:space="preserve"> formulerer de forslag, der skal stemmes om.</w:t>
      </w:r>
      <w:r w:rsidR="00694C0C">
        <w:rPr>
          <w:rFonts w:cstheme="minorHAnsi"/>
          <w:color w:val="808080" w:themeColor="background1" w:themeShade="80"/>
        </w:rPr>
        <w:t xml:space="preserve"> Beslutning kan også træffes ved skriftlig høring, hvis formanden finder det nødvendigt af hensyn til ekspedition af en sag eller bestemte typer af sager, jf. standardforretningsordenens § 11.</w:t>
      </w:r>
    </w:p>
    <w:p w14:paraId="2D46FCAF" w14:textId="77777777" w:rsidR="00282743" w:rsidRPr="00DA1687" w:rsidRDefault="00282743" w:rsidP="00B73777">
      <w:pPr>
        <w:autoSpaceDE w:val="0"/>
        <w:autoSpaceDN w:val="0"/>
        <w:adjustRightInd w:val="0"/>
        <w:spacing w:line="276" w:lineRule="auto"/>
        <w:jc w:val="both"/>
        <w:rPr>
          <w:rFonts w:cstheme="minorHAnsi"/>
          <w:color w:val="000000"/>
        </w:rPr>
      </w:pPr>
    </w:p>
    <w:p w14:paraId="1758A064"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Begrundede afslag på dispensationer</w:t>
      </w:r>
    </w:p>
    <w:p w14:paraId="73AEB3CB" w14:textId="78E27221" w:rsidR="00D157FA" w:rsidRPr="00FD0873" w:rsidRDefault="00282743" w:rsidP="00B73777">
      <w:pPr>
        <w:autoSpaceDE w:val="0"/>
        <w:autoSpaceDN w:val="0"/>
        <w:adjustRightInd w:val="0"/>
        <w:spacing w:line="276" w:lineRule="auto"/>
        <w:jc w:val="both"/>
        <w:rPr>
          <w:rFonts w:cstheme="minorHAnsi"/>
          <w:color w:val="808080" w:themeColor="background1" w:themeShade="80"/>
        </w:rPr>
      </w:pPr>
      <w:r w:rsidRPr="00FD0873">
        <w:rPr>
          <w:rFonts w:cstheme="minorHAnsi"/>
          <w:color w:val="808080" w:themeColor="background1" w:themeShade="80"/>
        </w:rPr>
        <w:t>Hvis der gives afslag på en dispensationsansøgning, eller hvis en dispensationsansøgning kun delvist</w:t>
      </w:r>
      <w:r w:rsidR="00C96718" w:rsidRPr="00FD0873">
        <w:rPr>
          <w:rFonts w:cstheme="minorHAnsi"/>
          <w:color w:val="808080" w:themeColor="background1" w:themeShade="80"/>
        </w:rPr>
        <w:t xml:space="preserve"> </w:t>
      </w:r>
      <w:r w:rsidRPr="00FD0873">
        <w:rPr>
          <w:rFonts w:cstheme="minorHAnsi"/>
          <w:color w:val="808080" w:themeColor="background1" w:themeShade="80"/>
        </w:rPr>
        <w:t xml:space="preserve">imødekommes, skal studienævnets beslutning for afslaget eller det delvise afslag begrundes. </w:t>
      </w:r>
      <w:r w:rsidR="009E7EAB" w:rsidRPr="00FD0873">
        <w:rPr>
          <w:rFonts w:cstheme="minorHAnsi"/>
          <w:color w:val="808080" w:themeColor="background1" w:themeShade="80"/>
        </w:rPr>
        <w:t xml:space="preserve">I de fleste tilfælde skal </w:t>
      </w:r>
      <w:r w:rsidR="0052099E">
        <w:rPr>
          <w:rFonts w:cstheme="minorHAnsi"/>
          <w:color w:val="808080" w:themeColor="background1" w:themeShade="80"/>
        </w:rPr>
        <w:t>s</w:t>
      </w:r>
      <w:r w:rsidR="009E7EAB" w:rsidRPr="00FD0873">
        <w:rPr>
          <w:rFonts w:cstheme="minorHAnsi"/>
          <w:color w:val="808080" w:themeColor="background1" w:themeShade="80"/>
        </w:rPr>
        <w:t xml:space="preserve">tudienævnet vurdere, om der er usædvanlige forhold til stede i den studerendes situation, der berettiger en dispensation. </w:t>
      </w:r>
      <w:r w:rsidRPr="00FD0873">
        <w:rPr>
          <w:rFonts w:cstheme="minorHAnsi"/>
          <w:color w:val="808080" w:themeColor="background1" w:themeShade="80"/>
        </w:rPr>
        <w:t>Oftest vil</w:t>
      </w:r>
      <w:r w:rsidR="00C96718" w:rsidRPr="00FD0873">
        <w:rPr>
          <w:rFonts w:cstheme="minorHAnsi"/>
          <w:color w:val="808080" w:themeColor="background1" w:themeShade="80"/>
        </w:rPr>
        <w:t xml:space="preserve"> </w:t>
      </w:r>
      <w:r w:rsidRPr="00FD0873">
        <w:rPr>
          <w:rFonts w:cstheme="minorHAnsi"/>
          <w:color w:val="808080" w:themeColor="background1" w:themeShade="80"/>
        </w:rPr>
        <w:t>begrundelsen</w:t>
      </w:r>
      <w:r w:rsidR="009E7EAB" w:rsidRPr="00FD0873">
        <w:rPr>
          <w:rFonts w:cstheme="minorHAnsi"/>
          <w:color w:val="808080" w:themeColor="background1" w:themeShade="80"/>
        </w:rPr>
        <w:t xml:space="preserve"> derfor</w:t>
      </w:r>
      <w:r w:rsidRPr="00FD0873">
        <w:rPr>
          <w:rFonts w:cstheme="minorHAnsi"/>
          <w:color w:val="808080" w:themeColor="background1" w:themeShade="80"/>
        </w:rPr>
        <w:t xml:space="preserve"> være tilskrevet ansøgers egen begrundelse, som studienævnet </w:t>
      </w:r>
      <w:r w:rsidR="00E245A6" w:rsidRPr="00FD0873">
        <w:rPr>
          <w:rFonts w:cstheme="minorHAnsi"/>
          <w:color w:val="808080" w:themeColor="background1" w:themeShade="80"/>
        </w:rPr>
        <w:t>vurderer,</w:t>
      </w:r>
      <w:r w:rsidRPr="00FD0873">
        <w:rPr>
          <w:rFonts w:cstheme="minorHAnsi"/>
          <w:color w:val="808080" w:themeColor="background1" w:themeShade="80"/>
        </w:rPr>
        <w:t xml:space="preserve"> ikke kan berettige til</w:t>
      </w:r>
      <w:r w:rsidR="00C96718" w:rsidRPr="00FD0873">
        <w:rPr>
          <w:rFonts w:cstheme="minorHAnsi"/>
          <w:color w:val="808080" w:themeColor="background1" w:themeShade="80"/>
        </w:rPr>
        <w:t xml:space="preserve"> </w:t>
      </w:r>
      <w:r w:rsidRPr="00FD0873">
        <w:rPr>
          <w:rFonts w:cstheme="minorHAnsi"/>
          <w:color w:val="808080" w:themeColor="background1" w:themeShade="80"/>
        </w:rPr>
        <w:t xml:space="preserve">en dispensation. </w:t>
      </w:r>
      <w:r w:rsidR="00362C4E" w:rsidRPr="00FD0873">
        <w:rPr>
          <w:rFonts w:cstheme="minorHAnsi"/>
          <w:color w:val="808080" w:themeColor="background1" w:themeShade="80"/>
        </w:rPr>
        <w:t xml:space="preserve">Et afslag kan </w:t>
      </w:r>
      <w:r w:rsidR="00362C4E">
        <w:rPr>
          <w:rFonts w:cstheme="minorHAnsi"/>
          <w:color w:val="808080" w:themeColor="background1" w:themeShade="80"/>
        </w:rPr>
        <w:t xml:space="preserve">derfor </w:t>
      </w:r>
      <w:r w:rsidR="00362C4E" w:rsidRPr="00FD0873">
        <w:rPr>
          <w:rFonts w:cstheme="minorHAnsi"/>
          <w:color w:val="808080" w:themeColor="background1" w:themeShade="80"/>
        </w:rPr>
        <w:t xml:space="preserve">ikke begrundes med, at man ikke mener, den studerende kan gennemføre uddannelsen. </w:t>
      </w:r>
      <w:r w:rsidRPr="00FD0873">
        <w:rPr>
          <w:rFonts w:cstheme="minorHAnsi"/>
          <w:color w:val="808080" w:themeColor="background1" w:themeShade="80"/>
        </w:rPr>
        <w:t>Ud over begrundelsen skal svarskrivelserne indeholde</w:t>
      </w:r>
      <w:r w:rsidR="00B771BD" w:rsidRPr="00FD0873">
        <w:rPr>
          <w:rFonts w:cstheme="minorHAnsi"/>
          <w:color w:val="808080" w:themeColor="background1" w:themeShade="80"/>
        </w:rPr>
        <w:t xml:space="preserve"> hjemmelsgrundlag for afgørelsen og</w:t>
      </w:r>
      <w:r w:rsidRPr="00FD0873">
        <w:rPr>
          <w:rFonts w:cstheme="minorHAnsi"/>
          <w:color w:val="808080" w:themeColor="background1" w:themeShade="80"/>
        </w:rPr>
        <w:t xml:space="preserve"> en klagevejledning.</w:t>
      </w:r>
      <w:r w:rsidR="00FD0873">
        <w:rPr>
          <w:rFonts w:cstheme="minorHAnsi"/>
          <w:color w:val="808080" w:themeColor="background1" w:themeShade="80"/>
        </w:rPr>
        <w:t xml:space="preserve"> </w:t>
      </w:r>
      <w:r w:rsidR="00D157FA" w:rsidRPr="00FD0873">
        <w:rPr>
          <w:rFonts w:cstheme="minorHAnsi"/>
          <w:color w:val="808080" w:themeColor="background1" w:themeShade="80"/>
        </w:rPr>
        <w:t>Studieservice har lavet brevskabeloner til mange af de afgørelser, som Studienævnet træffer. Brevskabelonerne kan findes på</w:t>
      </w:r>
      <w:r w:rsidR="002B5070" w:rsidRPr="00FD0873">
        <w:rPr>
          <w:rFonts w:cstheme="minorHAnsi"/>
          <w:color w:val="808080" w:themeColor="background1" w:themeShade="80"/>
        </w:rPr>
        <w:t xml:space="preserve"> </w:t>
      </w:r>
      <w:hyperlink r:id="rId25" w:history="1">
        <w:r w:rsidR="002B5070" w:rsidRPr="00A274F1">
          <w:rPr>
            <w:rStyle w:val="Hyperlink"/>
            <w:rFonts w:cstheme="minorHAnsi"/>
            <w:color w:val="002060"/>
          </w:rPr>
          <w:t>hjemmesiden</w:t>
        </w:r>
      </w:hyperlink>
      <w:r w:rsidR="002B5070" w:rsidRPr="00FD0873">
        <w:rPr>
          <w:rFonts w:cstheme="minorHAnsi"/>
          <w:color w:val="808080" w:themeColor="background1" w:themeShade="80"/>
        </w:rPr>
        <w:t xml:space="preserve"> for </w:t>
      </w:r>
      <w:r w:rsidR="00603898" w:rsidRPr="00FD0873">
        <w:rPr>
          <w:rFonts w:cstheme="minorHAnsi"/>
          <w:color w:val="808080" w:themeColor="background1" w:themeShade="80"/>
        </w:rPr>
        <w:t xml:space="preserve">AAU </w:t>
      </w:r>
      <w:r w:rsidR="002B5070" w:rsidRPr="00FD0873">
        <w:rPr>
          <w:rFonts w:cstheme="minorHAnsi"/>
          <w:color w:val="808080" w:themeColor="background1" w:themeShade="80"/>
        </w:rPr>
        <w:t>Studieservice</w:t>
      </w:r>
      <w:r w:rsidR="00603898" w:rsidRPr="00FD0873">
        <w:rPr>
          <w:rFonts w:cstheme="minorHAnsi"/>
          <w:color w:val="808080" w:themeColor="background1" w:themeShade="80"/>
        </w:rPr>
        <w:t>.</w:t>
      </w:r>
      <w:r w:rsidR="00D157FA" w:rsidRPr="00FD0873">
        <w:rPr>
          <w:rFonts w:cstheme="minorHAnsi"/>
          <w:color w:val="808080" w:themeColor="background1" w:themeShade="80"/>
        </w:rPr>
        <w:t xml:space="preserve"> </w:t>
      </w:r>
    </w:p>
    <w:p w14:paraId="7DE87994" w14:textId="77777777" w:rsidR="00D157FA" w:rsidRDefault="00D157FA" w:rsidP="00B73777">
      <w:pPr>
        <w:autoSpaceDE w:val="0"/>
        <w:autoSpaceDN w:val="0"/>
        <w:adjustRightInd w:val="0"/>
        <w:spacing w:line="276" w:lineRule="auto"/>
        <w:jc w:val="both"/>
        <w:rPr>
          <w:rFonts w:cstheme="minorHAnsi"/>
          <w:color w:val="000000"/>
        </w:rPr>
      </w:pPr>
    </w:p>
    <w:p w14:paraId="1C32BF1B"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Beslutningsdygtighed</w:t>
      </w:r>
    </w:p>
    <w:p w14:paraId="359EF11D" w14:textId="4111F653" w:rsidR="00282743" w:rsidRPr="00154D0F" w:rsidRDefault="00694C0C" w:rsidP="00B73777">
      <w:pPr>
        <w:autoSpaceDE w:val="0"/>
        <w:autoSpaceDN w:val="0"/>
        <w:adjustRightInd w:val="0"/>
        <w:spacing w:line="276" w:lineRule="auto"/>
        <w:jc w:val="both"/>
        <w:rPr>
          <w:rFonts w:cstheme="minorHAnsi"/>
          <w:color w:val="808080" w:themeColor="background1" w:themeShade="80"/>
        </w:rPr>
      </w:pPr>
      <w:r>
        <w:rPr>
          <w:rFonts w:cstheme="minorHAnsi"/>
          <w:color w:val="808080" w:themeColor="background1" w:themeShade="80"/>
        </w:rPr>
        <w:t>Studienævnet er beslutningsdygtigt, når mindst halvdelen af medlemmer er til stede, jf. standardforretningsordenens § 10. Bestemmelsen indeholder i øvrigt regler for afstemningsprocedure.</w:t>
      </w:r>
    </w:p>
    <w:p w14:paraId="2D94C79E" w14:textId="77777777" w:rsidR="00282743" w:rsidRPr="00DA1687" w:rsidRDefault="00282743" w:rsidP="00B73777">
      <w:pPr>
        <w:autoSpaceDE w:val="0"/>
        <w:autoSpaceDN w:val="0"/>
        <w:adjustRightInd w:val="0"/>
        <w:spacing w:line="276" w:lineRule="auto"/>
        <w:jc w:val="both"/>
        <w:rPr>
          <w:rFonts w:cstheme="minorHAnsi"/>
          <w:color w:val="000000"/>
        </w:rPr>
      </w:pPr>
    </w:p>
    <w:p w14:paraId="3FBAC952"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Dagsorden</w:t>
      </w:r>
    </w:p>
    <w:p w14:paraId="272F1D65" w14:textId="16557F71"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Før hvert møde udfærdiger studienævnsfor</w:t>
      </w:r>
      <w:r w:rsidR="00506B9E" w:rsidRPr="00154D0F">
        <w:rPr>
          <w:rFonts w:cstheme="minorHAnsi"/>
          <w:color w:val="808080" w:themeColor="background1" w:themeShade="80"/>
        </w:rPr>
        <w:t>person</w:t>
      </w:r>
      <w:r w:rsidR="001E7CFF" w:rsidRPr="00154D0F">
        <w:rPr>
          <w:rFonts w:cstheme="minorHAnsi"/>
          <w:color w:val="808080" w:themeColor="background1" w:themeShade="80"/>
        </w:rPr>
        <w:t>en</w:t>
      </w:r>
      <w:r w:rsidRPr="00154D0F">
        <w:rPr>
          <w:rFonts w:cstheme="minorHAnsi"/>
          <w:color w:val="808080" w:themeColor="background1" w:themeShade="80"/>
        </w:rPr>
        <w:t xml:space="preserve"> og studienævnssekretæren – i samarbejde med</w:t>
      </w:r>
      <w:r w:rsidR="000D0FD8" w:rsidRPr="00154D0F">
        <w:rPr>
          <w:rFonts w:cstheme="minorHAnsi"/>
          <w:color w:val="808080" w:themeColor="background1" w:themeShade="80"/>
        </w:rPr>
        <w:t xml:space="preserve"> </w:t>
      </w:r>
      <w:r w:rsidRPr="00154D0F">
        <w:rPr>
          <w:rFonts w:cstheme="minorHAnsi"/>
          <w:color w:val="808080" w:themeColor="background1" w:themeShade="80"/>
        </w:rPr>
        <w:t>næstfor</w:t>
      </w:r>
      <w:r w:rsidR="001E7CFF" w:rsidRPr="00154D0F">
        <w:rPr>
          <w:rFonts w:cstheme="minorHAnsi"/>
          <w:color w:val="808080" w:themeColor="background1" w:themeShade="80"/>
        </w:rPr>
        <w:t>personen</w:t>
      </w:r>
      <w:r w:rsidRPr="00154D0F">
        <w:rPr>
          <w:rFonts w:cstheme="minorHAnsi"/>
          <w:color w:val="808080" w:themeColor="background1" w:themeShade="80"/>
        </w:rPr>
        <w:t xml:space="preserve"> – en dagsorden, som udsendes mindst </w:t>
      </w:r>
      <w:r w:rsidR="00612962" w:rsidRPr="00154D0F">
        <w:rPr>
          <w:rFonts w:cstheme="minorHAnsi"/>
          <w:color w:val="808080" w:themeColor="background1" w:themeShade="80"/>
        </w:rPr>
        <w:t xml:space="preserve">fem </w:t>
      </w:r>
      <w:r w:rsidRPr="00154D0F">
        <w:rPr>
          <w:rFonts w:cstheme="minorHAnsi"/>
          <w:color w:val="808080" w:themeColor="background1" w:themeShade="80"/>
        </w:rPr>
        <w:t>arbejdsdage før mødets afholdelse, jf.</w:t>
      </w:r>
      <w:r w:rsidR="000D0FD8" w:rsidRPr="00154D0F">
        <w:rPr>
          <w:rFonts w:cstheme="minorHAnsi"/>
          <w:color w:val="808080" w:themeColor="background1" w:themeShade="80"/>
        </w:rPr>
        <w:t xml:space="preserve"> </w:t>
      </w:r>
      <w:r w:rsidR="00694C0C">
        <w:rPr>
          <w:rFonts w:cstheme="minorHAnsi"/>
          <w:color w:val="808080" w:themeColor="background1" w:themeShade="80"/>
        </w:rPr>
        <w:t>standard</w:t>
      </w:r>
      <w:r w:rsidRPr="00154D0F">
        <w:rPr>
          <w:rFonts w:cstheme="minorHAnsi"/>
          <w:color w:val="808080" w:themeColor="background1" w:themeShade="80"/>
        </w:rPr>
        <w:t xml:space="preserve">forretningsordenens § </w:t>
      </w:r>
      <w:r w:rsidR="00694C0C">
        <w:rPr>
          <w:rFonts w:cstheme="minorHAnsi"/>
          <w:color w:val="808080" w:themeColor="background1" w:themeShade="80"/>
        </w:rPr>
        <w:t>3</w:t>
      </w:r>
      <w:r w:rsidRPr="00154D0F">
        <w:rPr>
          <w:rFonts w:cstheme="minorHAnsi"/>
          <w:color w:val="808080" w:themeColor="background1" w:themeShade="80"/>
        </w:rPr>
        <w:t>. Alle kan anmode om at få et emne behandlet af studienævnet. Emner, som</w:t>
      </w:r>
      <w:r w:rsidR="000D0FD8" w:rsidRPr="00154D0F">
        <w:rPr>
          <w:rFonts w:cstheme="minorHAnsi"/>
          <w:color w:val="808080" w:themeColor="background1" w:themeShade="80"/>
        </w:rPr>
        <w:t xml:space="preserve"> </w:t>
      </w:r>
      <w:r w:rsidRPr="00154D0F">
        <w:rPr>
          <w:rFonts w:cstheme="minorHAnsi"/>
          <w:color w:val="808080" w:themeColor="background1" w:themeShade="80"/>
        </w:rPr>
        <w:t xml:space="preserve">ønskes optaget på dagsordenen, skal fremsendes til studienævnet mindst </w:t>
      </w:r>
      <w:r w:rsidR="00694C0C">
        <w:rPr>
          <w:rFonts w:cstheme="minorHAnsi"/>
          <w:color w:val="808080" w:themeColor="background1" w:themeShade="80"/>
        </w:rPr>
        <w:t>fem</w:t>
      </w:r>
      <w:r w:rsidR="00612962" w:rsidRPr="00154D0F">
        <w:rPr>
          <w:rFonts w:cstheme="minorHAnsi"/>
          <w:color w:val="808080" w:themeColor="background1" w:themeShade="80"/>
        </w:rPr>
        <w:t xml:space="preserve"> </w:t>
      </w:r>
      <w:r w:rsidR="00694C0C">
        <w:rPr>
          <w:rFonts w:cstheme="minorHAnsi"/>
          <w:color w:val="808080" w:themeColor="background1" w:themeShade="80"/>
        </w:rPr>
        <w:t>arbejds</w:t>
      </w:r>
      <w:r w:rsidRPr="00154D0F">
        <w:rPr>
          <w:rFonts w:cstheme="minorHAnsi"/>
          <w:color w:val="808080" w:themeColor="background1" w:themeShade="80"/>
        </w:rPr>
        <w:t>dage før mødets afholdelse.</w:t>
      </w:r>
      <w:r w:rsidR="000D0FD8" w:rsidRPr="00154D0F">
        <w:rPr>
          <w:rFonts w:cstheme="minorHAnsi"/>
          <w:color w:val="808080" w:themeColor="background1" w:themeShade="80"/>
        </w:rPr>
        <w:t xml:space="preserve"> </w:t>
      </w:r>
      <w:r w:rsidRPr="00154D0F">
        <w:rPr>
          <w:rFonts w:cstheme="minorHAnsi"/>
          <w:color w:val="808080" w:themeColor="background1" w:themeShade="80"/>
        </w:rPr>
        <w:t>For</w:t>
      </w:r>
      <w:r w:rsidR="001E7CFF" w:rsidRPr="00154D0F">
        <w:rPr>
          <w:rFonts w:cstheme="minorHAnsi"/>
          <w:color w:val="808080" w:themeColor="background1" w:themeShade="80"/>
        </w:rPr>
        <w:t>personen</w:t>
      </w:r>
      <w:r w:rsidRPr="00154D0F">
        <w:rPr>
          <w:rFonts w:cstheme="minorHAnsi"/>
          <w:color w:val="808080" w:themeColor="background1" w:themeShade="80"/>
        </w:rPr>
        <w:t xml:space="preserve"> kan bestemme, at rækkefølgen i dagsordenen fraviges.</w:t>
      </w:r>
    </w:p>
    <w:p w14:paraId="55876E3A" w14:textId="32C7E180" w:rsidR="00282743" w:rsidRDefault="00282743" w:rsidP="00B73777">
      <w:pPr>
        <w:autoSpaceDE w:val="0"/>
        <w:autoSpaceDN w:val="0"/>
        <w:adjustRightInd w:val="0"/>
        <w:spacing w:line="276" w:lineRule="auto"/>
        <w:jc w:val="both"/>
        <w:rPr>
          <w:rFonts w:cstheme="minorHAnsi"/>
          <w:color w:val="000000"/>
        </w:rPr>
      </w:pPr>
    </w:p>
    <w:p w14:paraId="479C8C4C"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Dispensationer, meritansøgninger mv.</w:t>
      </w:r>
    </w:p>
    <w:p w14:paraId="224C66F9" w14:textId="2A4B6EDB"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lastRenderedPageBreak/>
        <w:t>Hvis en studerende ønsker at afvige fra gældende regler eller ønsker at søge om merit, fremsendes</w:t>
      </w:r>
      <w:r w:rsidR="000D0FD8" w:rsidRPr="00154D0F">
        <w:rPr>
          <w:rFonts w:cstheme="minorHAnsi"/>
          <w:color w:val="808080" w:themeColor="background1" w:themeShade="80"/>
        </w:rPr>
        <w:t xml:space="preserve"> </w:t>
      </w:r>
      <w:r w:rsidRPr="00154D0F">
        <w:rPr>
          <w:rFonts w:cstheme="minorHAnsi"/>
          <w:color w:val="808080" w:themeColor="background1" w:themeShade="80"/>
        </w:rPr>
        <w:t xml:space="preserve">ansøgning til studienævnet. </w:t>
      </w:r>
    </w:p>
    <w:p w14:paraId="117CC2F2" w14:textId="77777777" w:rsidR="00C60259" w:rsidRPr="00154D0F" w:rsidRDefault="00C60259" w:rsidP="00B73777">
      <w:pPr>
        <w:autoSpaceDE w:val="0"/>
        <w:autoSpaceDN w:val="0"/>
        <w:adjustRightInd w:val="0"/>
        <w:spacing w:line="276" w:lineRule="auto"/>
        <w:jc w:val="both"/>
        <w:rPr>
          <w:rFonts w:cstheme="minorHAnsi"/>
          <w:color w:val="808080" w:themeColor="background1" w:themeShade="80"/>
        </w:rPr>
      </w:pPr>
    </w:p>
    <w:p w14:paraId="5C00227D" w14:textId="03113815"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 xml:space="preserve">Studienævnet skal være opmærksom på, om en beslutning kan skabe præcedens, </w:t>
      </w:r>
      <w:r w:rsidR="00C60259" w:rsidRPr="00154D0F">
        <w:rPr>
          <w:rFonts w:cstheme="minorHAnsi"/>
          <w:color w:val="808080" w:themeColor="background1" w:themeShade="80"/>
        </w:rPr>
        <w:t xml:space="preserve">da </w:t>
      </w:r>
      <w:r w:rsidR="00CD474C" w:rsidRPr="00154D0F">
        <w:rPr>
          <w:rFonts w:cstheme="minorHAnsi"/>
          <w:color w:val="808080" w:themeColor="background1" w:themeShade="80"/>
        </w:rPr>
        <w:t>ens</w:t>
      </w:r>
      <w:r w:rsidR="00CD474C">
        <w:rPr>
          <w:rFonts w:cstheme="minorHAnsi"/>
          <w:color w:val="808080" w:themeColor="background1" w:themeShade="80"/>
        </w:rPr>
        <w:t xml:space="preserve"> lignende</w:t>
      </w:r>
      <w:r w:rsidR="00C60259" w:rsidRPr="00154D0F">
        <w:rPr>
          <w:rFonts w:cstheme="minorHAnsi"/>
          <w:color w:val="808080" w:themeColor="background1" w:themeShade="80"/>
        </w:rPr>
        <w:t xml:space="preserve"> sager skal behandles ens. Det betyder, at </w:t>
      </w:r>
      <w:r w:rsidR="00154D0F" w:rsidRPr="00154D0F">
        <w:rPr>
          <w:rFonts w:cstheme="minorHAnsi"/>
          <w:color w:val="808080" w:themeColor="background1" w:themeShade="80"/>
        </w:rPr>
        <w:t>hvis</w:t>
      </w:r>
      <w:r w:rsidR="00C60259" w:rsidRPr="00154D0F">
        <w:rPr>
          <w:rFonts w:cstheme="minorHAnsi"/>
          <w:color w:val="808080" w:themeColor="background1" w:themeShade="80"/>
        </w:rPr>
        <w:t xml:space="preserve"> de væsentlige forhold i to sager er ens, skal sagerne behandles lige i retlig henseende. </w:t>
      </w:r>
    </w:p>
    <w:p w14:paraId="0C38067B" w14:textId="77777777" w:rsidR="00282743" w:rsidRPr="00DA1687" w:rsidRDefault="00282743" w:rsidP="00B73777">
      <w:pPr>
        <w:autoSpaceDE w:val="0"/>
        <w:autoSpaceDN w:val="0"/>
        <w:adjustRightInd w:val="0"/>
        <w:spacing w:line="276" w:lineRule="auto"/>
        <w:jc w:val="both"/>
        <w:rPr>
          <w:rFonts w:cstheme="minorHAnsi"/>
          <w:color w:val="000000"/>
        </w:rPr>
      </w:pPr>
    </w:p>
    <w:p w14:paraId="5C5D53D4"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Ekstraordinære møder</w:t>
      </w:r>
    </w:p>
    <w:p w14:paraId="2A062E57" w14:textId="6906D2F0" w:rsidR="00282743" w:rsidRPr="00154D0F" w:rsidRDefault="00282743" w:rsidP="00D8601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Hvis der mellem to planlagte studienævnsmøder dukker en alvorlig sag op, som kræver øjeblikkelig</w:t>
      </w:r>
      <w:r w:rsidR="000D0FD8" w:rsidRPr="00154D0F">
        <w:rPr>
          <w:rFonts w:cstheme="minorHAnsi"/>
          <w:color w:val="808080" w:themeColor="background1" w:themeShade="80"/>
        </w:rPr>
        <w:t xml:space="preserve"> </w:t>
      </w:r>
      <w:r w:rsidRPr="00154D0F">
        <w:rPr>
          <w:rFonts w:cstheme="minorHAnsi"/>
          <w:color w:val="808080" w:themeColor="background1" w:themeShade="80"/>
        </w:rPr>
        <w:t>beslutning, og som åbenlyst kræver en dybtgående diskussion, kan studienævnsfor</w:t>
      </w:r>
      <w:r w:rsidR="00506B9E" w:rsidRPr="00154D0F">
        <w:rPr>
          <w:rFonts w:cstheme="minorHAnsi"/>
          <w:color w:val="808080" w:themeColor="background1" w:themeShade="80"/>
        </w:rPr>
        <w:t>person</w:t>
      </w:r>
      <w:r w:rsidR="001E7CFF" w:rsidRPr="00154D0F">
        <w:rPr>
          <w:rFonts w:cstheme="minorHAnsi"/>
          <w:color w:val="808080" w:themeColor="background1" w:themeShade="80"/>
        </w:rPr>
        <w:t>en</w:t>
      </w:r>
      <w:r w:rsidRPr="00154D0F">
        <w:rPr>
          <w:rFonts w:cstheme="minorHAnsi"/>
          <w:color w:val="808080" w:themeColor="background1" w:themeShade="80"/>
        </w:rPr>
        <w:t xml:space="preserve"> beslutte at</w:t>
      </w:r>
      <w:r w:rsidR="000D0FD8" w:rsidRPr="00154D0F">
        <w:rPr>
          <w:rFonts w:cstheme="minorHAnsi"/>
          <w:color w:val="808080" w:themeColor="background1" w:themeShade="80"/>
        </w:rPr>
        <w:t xml:space="preserve"> </w:t>
      </w:r>
      <w:r w:rsidRPr="00154D0F">
        <w:rPr>
          <w:rFonts w:cstheme="minorHAnsi"/>
          <w:color w:val="808080" w:themeColor="background1" w:themeShade="80"/>
        </w:rPr>
        <w:t xml:space="preserve">indkalde til ekstraordinært møde, jf. standardforretningsordenens § 1, stk. </w:t>
      </w:r>
      <w:r w:rsidR="00694C0C">
        <w:rPr>
          <w:rFonts w:cstheme="minorHAnsi"/>
          <w:color w:val="808080" w:themeColor="background1" w:themeShade="80"/>
        </w:rPr>
        <w:t>2</w:t>
      </w:r>
      <w:r w:rsidRPr="00154D0F">
        <w:rPr>
          <w:rFonts w:cstheme="minorHAnsi"/>
          <w:color w:val="808080" w:themeColor="background1" w:themeShade="80"/>
        </w:rPr>
        <w:t>.</w:t>
      </w:r>
    </w:p>
    <w:p w14:paraId="4A2C7853" w14:textId="77777777" w:rsidR="00282743" w:rsidRPr="00DA1687" w:rsidRDefault="00282743" w:rsidP="00B73777">
      <w:pPr>
        <w:autoSpaceDE w:val="0"/>
        <w:autoSpaceDN w:val="0"/>
        <w:adjustRightInd w:val="0"/>
        <w:spacing w:line="276" w:lineRule="auto"/>
        <w:jc w:val="both"/>
        <w:rPr>
          <w:rFonts w:cstheme="minorHAnsi"/>
          <w:color w:val="000000"/>
        </w:rPr>
      </w:pPr>
    </w:p>
    <w:p w14:paraId="2710F540"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Forberedelse til møderne</w:t>
      </w:r>
    </w:p>
    <w:p w14:paraId="460699AC" w14:textId="54B31DDD"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Studienævnsmedlemmerne har pligt til at forberede sig til møderne. Medlemmerne bør inden mødet have</w:t>
      </w:r>
      <w:r w:rsidR="000D0FD8" w:rsidRPr="00154D0F">
        <w:rPr>
          <w:rFonts w:cstheme="minorHAnsi"/>
          <w:color w:val="808080" w:themeColor="background1" w:themeShade="80"/>
        </w:rPr>
        <w:t xml:space="preserve"> </w:t>
      </w:r>
      <w:r w:rsidRPr="00154D0F">
        <w:rPr>
          <w:rFonts w:cstheme="minorHAnsi"/>
          <w:color w:val="808080" w:themeColor="background1" w:themeShade="80"/>
        </w:rPr>
        <w:t>sat sig ind i problemstillingerne. Nogle studerende vælger at afholde deciderede formøder, hvor de diskuterer punkterne</w:t>
      </w:r>
      <w:r w:rsidR="00D705F4">
        <w:rPr>
          <w:rFonts w:cstheme="minorHAnsi"/>
          <w:color w:val="808080" w:themeColor="background1" w:themeShade="80"/>
        </w:rPr>
        <w:t xml:space="preserve"> forud for mødet</w:t>
      </w:r>
      <w:r w:rsidRPr="00154D0F">
        <w:rPr>
          <w:rFonts w:cstheme="minorHAnsi"/>
          <w:color w:val="808080" w:themeColor="background1" w:themeShade="80"/>
        </w:rPr>
        <w:t>.</w:t>
      </w:r>
    </w:p>
    <w:p w14:paraId="064236E7" w14:textId="77777777" w:rsidR="00282743" w:rsidRPr="00DA1687" w:rsidRDefault="00282743" w:rsidP="00B73777">
      <w:pPr>
        <w:autoSpaceDE w:val="0"/>
        <w:autoSpaceDN w:val="0"/>
        <w:adjustRightInd w:val="0"/>
        <w:spacing w:line="276" w:lineRule="auto"/>
        <w:jc w:val="both"/>
        <w:rPr>
          <w:rFonts w:cstheme="minorHAnsi"/>
          <w:color w:val="000000"/>
        </w:rPr>
      </w:pPr>
    </w:p>
    <w:p w14:paraId="3540E01C" w14:textId="2F65A5DD" w:rsidR="00282743" w:rsidRPr="00DA1687" w:rsidRDefault="006B3DAB" w:rsidP="00B73777">
      <w:pPr>
        <w:autoSpaceDE w:val="0"/>
        <w:autoSpaceDN w:val="0"/>
        <w:adjustRightInd w:val="0"/>
        <w:spacing w:line="276" w:lineRule="auto"/>
        <w:jc w:val="both"/>
        <w:rPr>
          <w:rFonts w:cstheme="minorHAnsi"/>
          <w:b/>
          <w:bCs/>
          <w:color w:val="4F82BE"/>
        </w:rPr>
      </w:pPr>
      <w:r w:rsidRPr="00DA1687">
        <w:rPr>
          <w:rFonts w:cstheme="minorHAnsi"/>
          <w:b/>
          <w:bCs/>
          <w:color w:val="4F82BE"/>
        </w:rPr>
        <w:t>For</w:t>
      </w:r>
      <w:r>
        <w:rPr>
          <w:rFonts w:cstheme="minorHAnsi"/>
          <w:b/>
          <w:bCs/>
          <w:color w:val="4F82BE"/>
        </w:rPr>
        <w:t>person</w:t>
      </w:r>
      <w:r w:rsidR="00D705F4">
        <w:rPr>
          <w:rFonts w:cstheme="minorHAnsi"/>
          <w:b/>
          <w:bCs/>
          <w:color w:val="4F82BE"/>
        </w:rPr>
        <w:t>en</w:t>
      </w:r>
      <w:r>
        <w:rPr>
          <w:rFonts w:cstheme="minorHAnsi"/>
          <w:b/>
          <w:bCs/>
          <w:color w:val="4F82BE"/>
        </w:rPr>
        <w:t xml:space="preserve">s </w:t>
      </w:r>
      <w:r w:rsidR="00282743" w:rsidRPr="00DA1687">
        <w:rPr>
          <w:rFonts w:cstheme="minorHAnsi"/>
          <w:b/>
          <w:bCs/>
          <w:color w:val="4F82BE"/>
        </w:rPr>
        <w:t>behandlinger</w:t>
      </w:r>
    </w:p>
    <w:p w14:paraId="4BCCB27B" w14:textId="2235A1F1"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Der findes ikke i universitetsloven eller i vedtægten en hjemmel til at delegere til for</w:t>
      </w:r>
      <w:r w:rsidR="001E7CFF" w:rsidRPr="00154D0F">
        <w:rPr>
          <w:rFonts w:cstheme="minorHAnsi"/>
          <w:color w:val="808080" w:themeColor="background1" w:themeShade="80"/>
        </w:rPr>
        <w:t>personen</w:t>
      </w:r>
      <w:r w:rsidRPr="00154D0F">
        <w:rPr>
          <w:rFonts w:cstheme="minorHAnsi"/>
          <w:color w:val="808080" w:themeColor="background1" w:themeShade="80"/>
        </w:rPr>
        <w:t xml:space="preserve"> for</w:t>
      </w:r>
      <w:r w:rsidR="000D0FD8" w:rsidRPr="00154D0F">
        <w:rPr>
          <w:rFonts w:cstheme="minorHAnsi"/>
          <w:color w:val="808080" w:themeColor="background1" w:themeShade="80"/>
        </w:rPr>
        <w:t xml:space="preserve"> </w:t>
      </w:r>
      <w:r w:rsidRPr="00154D0F">
        <w:rPr>
          <w:rFonts w:cstheme="minorHAnsi"/>
          <w:color w:val="808080" w:themeColor="background1" w:themeShade="80"/>
        </w:rPr>
        <w:t>studienævnet, ligesom der imidlertid heller ikke findes et forbud mod delegation til for</w:t>
      </w:r>
      <w:r w:rsidR="001E7CFF" w:rsidRPr="00154D0F">
        <w:rPr>
          <w:rFonts w:cstheme="minorHAnsi"/>
          <w:color w:val="808080" w:themeColor="background1" w:themeShade="80"/>
        </w:rPr>
        <w:t>personen</w:t>
      </w:r>
      <w:r w:rsidRPr="00154D0F">
        <w:rPr>
          <w:rFonts w:cstheme="minorHAnsi"/>
          <w:color w:val="808080" w:themeColor="background1" w:themeShade="80"/>
        </w:rPr>
        <w:t>.</w:t>
      </w:r>
    </w:p>
    <w:p w14:paraId="06E7E736" w14:textId="77777777" w:rsidR="00282743" w:rsidRPr="00154D0F" w:rsidRDefault="00282743" w:rsidP="00B73777">
      <w:pPr>
        <w:autoSpaceDE w:val="0"/>
        <w:autoSpaceDN w:val="0"/>
        <w:adjustRightInd w:val="0"/>
        <w:spacing w:line="276" w:lineRule="auto"/>
        <w:jc w:val="both"/>
        <w:rPr>
          <w:rFonts w:cstheme="minorHAnsi"/>
          <w:color w:val="808080" w:themeColor="background1" w:themeShade="80"/>
        </w:rPr>
      </w:pPr>
    </w:p>
    <w:p w14:paraId="51262F61" w14:textId="45D72691"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Der er i almindelighed ikke noget</w:t>
      </w:r>
      <w:r w:rsidR="00861627" w:rsidRPr="00154D0F">
        <w:rPr>
          <w:rFonts w:cstheme="minorHAnsi"/>
          <w:color w:val="808080" w:themeColor="background1" w:themeShade="80"/>
        </w:rPr>
        <w:t xml:space="preserve"> der forhindrer</w:t>
      </w:r>
      <w:r w:rsidRPr="00154D0F">
        <w:rPr>
          <w:rFonts w:cstheme="minorHAnsi"/>
          <w:color w:val="808080" w:themeColor="background1" w:themeShade="80"/>
        </w:rPr>
        <w:t>, at for</w:t>
      </w:r>
      <w:r w:rsidR="001E7CFF" w:rsidRPr="00154D0F">
        <w:rPr>
          <w:rFonts w:cstheme="minorHAnsi"/>
          <w:color w:val="808080" w:themeColor="background1" w:themeShade="80"/>
        </w:rPr>
        <w:t>personen</w:t>
      </w:r>
      <w:r w:rsidRPr="00154D0F">
        <w:rPr>
          <w:rFonts w:cstheme="minorHAnsi"/>
          <w:color w:val="808080" w:themeColor="background1" w:themeShade="80"/>
        </w:rPr>
        <w:t xml:space="preserve"> på nævnets vegne kan bemyndiges til at tage</w:t>
      </w:r>
      <w:r w:rsidR="000D0FD8" w:rsidRPr="00154D0F">
        <w:rPr>
          <w:rFonts w:cstheme="minorHAnsi"/>
          <w:color w:val="808080" w:themeColor="background1" w:themeShade="80"/>
        </w:rPr>
        <w:t xml:space="preserve"> </w:t>
      </w:r>
      <w:r w:rsidRPr="00154D0F">
        <w:rPr>
          <w:rFonts w:cstheme="minorHAnsi"/>
          <w:color w:val="808080" w:themeColor="background1" w:themeShade="80"/>
        </w:rPr>
        <w:t>stilling til sager vedrørende overskridelse af frister eller en begæring om genoptagelse af en sag, der</w:t>
      </w:r>
      <w:r w:rsidR="000D0FD8" w:rsidRPr="00154D0F">
        <w:rPr>
          <w:rFonts w:cstheme="minorHAnsi"/>
          <w:color w:val="808080" w:themeColor="background1" w:themeShade="80"/>
        </w:rPr>
        <w:t xml:space="preserve"> </w:t>
      </w:r>
      <w:r w:rsidRPr="00154D0F">
        <w:rPr>
          <w:rFonts w:cstheme="minorHAnsi"/>
          <w:color w:val="808080" w:themeColor="background1" w:themeShade="80"/>
        </w:rPr>
        <w:t xml:space="preserve">tidligere har været behandlet af </w:t>
      </w:r>
      <w:r w:rsidR="009363AA">
        <w:rPr>
          <w:rFonts w:cstheme="minorHAnsi"/>
          <w:color w:val="808080" w:themeColor="background1" w:themeShade="80"/>
        </w:rPr>
        <w:t>studie</w:t>
      </w:r>
      <w:r w:rsidRPr="00154D0F">
        <w:rPr>
          <w:rFonts w:cstheme="minorHAnsi"/>
          <w:color w:val="808080" w:themeColor="background1" w:themeShade="80"/>
        </w:rPr>
        <w:t>nævnet. Hvis for</w:t>
      </w:r>
      <w:r w:rsidR="001E7CFF" w:rsidRPr="00154D0F">
        <w:rPr>
          <w:rFonts w:cstheme="minorHAnsi"/>
          <w:color w:val="808080" w:themeColor="background1" w:themeShade="80"/>
        </w:rPr>
        <w:t>personen</w:t>
      </w:r>
      <w:r w:rsidRPr="00154D0F">
        <w:rPr>
          <w:rFonts w:cstheme="minorHAnsi"/>
          <w:color w:val="808080" w:themeColor="background1" w:themeShade="80"/>
        </w:rPr>
        <w:t xml:space="preserve"> skal have disse bemyndigelser, skal det fremgå af</w:t>
      </w:r>
      <w:r w:rsidR="000D0FD8" w:rsidRPr="00154D0F">
        <w:rPr>
          <w:rFonts w:cstheme="minorHAnsi"/>
          <w:color w:val="808080" w:themeColor="background1" w:themeShade="80"/>
        </w:rPr>
        <w:t xml:space="preserve"> </w:t>
      </w:r>
      <w:r w:rsidRPr="00154D0F">
        <w:rPr>
          <w:rFonts w:cstheme="minorHAnsi"/>
          <w:color w:val="808080" w:themeColor="background1" w:themeShade="80"/>
        </w:rPr>
        <w:t>nævnets forretningsorden, at man har givet disse bemyndigelser.</w:t>
      </w:r>
    </w:p>
    <w:p w14:paraId="40F46C30" w14:textId="77777777" w:rsidR="00282743" w:rsidRPr="00154D0F" w:rsidRDefault="00282743" w:rsidP="00B73777">
      <w:pPr>
        <w:autoSpaceDE w:val="0"/>
        <w:autoSpaceDN w:val="0"/>
        <w:adjustRightInd w:val="0"/>
        <w:spacing w:line="276" w:lineRule="auto"/>
        <w:jc w:val="both"/>
        <w:rPr>
          <w:rFonts w:cstheme="minorHAnsi"/>
          <w:color w:val="808080" w:themeColor="background1" w:themeShade="80"/>
        </w:rPr>
      </w:pPr>
    </w:p>
    <w:p w14:paraId="66E675E7" w14:textId="3C215159"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Studienævnet kan derimod ikke generelt bemyndige for</w:t>
      </w:r>
      <w:r w:rsidR="001E7CFF" w:rsidRPr="00154D0F">
        <w:rPr>
          <w:rFonts w:cstheme="minorHAnsi"/>
          <w:color w:val="808080" w:themeColor="background1" w:themeShade="80"/>
        </w:rPr>
        <w:t>personen</w:t>
      </w:r>
      <w:r w:rsidRPr="00154D0F">
        <w:rPr>
          <w:rFonts w:cstheme="minorHAnsi"/>
          <w:color w:val="808080" w:themeColor="background1" w:themeShade="80"/>
        </w:rPr>
        <w:t xml:space="preserve"> til at tage stilling til de sagstyper, der</w:t>
      </w:r>
      <w:r w:rsidR="000D0FD8" w:rsidRPr="00154D0F">
        <w:rPr>
          <w:rFonts w:cstheme="minorHAnsi"/>
          <w:color w:val="808080" w:themeColor="background1" w:themeShade="80"/>
        </w:rPr>
        <w:t xml:space="preserve"> </w:t>
      </w:r>
      <w:r w:rsidRPr="00154D0F">
        <w:rPr>
          <w:rFonts w:cstheme="minorHAnsi"/>
          <w:color w:val="808080" w:themeColor="background1" w:themeShade="80"/>
        </w:rPr>
        <w:t>fremgår af universitetslovens § 18.</w:t>
      </w:r>
      <w:r w:rsidR="00694C0C">
        <w:rPr>
          <w:rFonts w:cstheme="minorHAnsi"/>
          <w:color w:val="808080" w:themeColor="background1" w:themeShade="80"/>
        </w:rPr>
        <w:t xml:space="preserve"> </w:t>
      </w:r>
      <w:r w:rsidRPr="00154D0F">
        <w:rPr>
          <w:rFonts w:cstheme="minorHAnsi"/>
          <w:color w:val="808080" w:themeColor="background1" w:themeShade="80"/>
        </w:rPr>
        <w:t>Det følger imidlertid forvaltningsretlig praksis, at studienævnet kan bemyndige for</w:t>
      </w:r>
      <w:r w:rsidR="001E7CFF" w:rsidRPr="00154D0F">
        <w:rPr>
          <w:rFonts w:cstheme="minorHAnsi"/>
          <w:color w:val="808080" w:themeColor="background1" w:themeShade="80"/>
        </w:rPr>
        <w:t>personen</w:t>
      </w:r>
      <w:r w:rsidRPr="00154D0F">
        <w:rPr>
          <w:rFonts w:cstheme="minorHAnsi"/>
          <w:color w:val="808080" w:themeColor="background1" w:themeShade="80"/>
        </w:rPr>
        <w:t xml:space="preserve"> til i</w:t>
      </w:r>
      <w:r w:rsidR="000D0FD8" w:rsidRPr="00154D0F">
        <w:rPr>
          <w:rFonts w:cstheme="minorHAnsi"/>
          <w:color w:val="808080" w:themeColor="background1" w:themeShade="80"/>
        </w:rPr>
        <w:t xml:space="preserve"> </w:t>
      </w:r>
      <w:r w:rsidRPr="00154D0F">
        <w:rPr>
          <w:rFonts w:cstheme="minorHAnsi"/>
          <w:color w:val="808080" w:themeColor="background1" w:themeShade="80"/>
        </w:rPr>
        <w:t>hastesager at træffe afgørelser i sager omfattet af universitetslovens § 18, hvis følgende betingelser er</w:t>
      </w:r>
      <w:r w:rsidR="000D0FD8" w:rsidRPr="00154D0F">
        <w:rPr>
          <w:rFonts w:cstheme="minorHAnsi"/>
          <w:color w:val="808080" w:themeColor="background1" w:themeShade="80"/>
        </w:rPr>
        <w:t xml:space="preserve"> </w:t>
      </w:r>
      <w:r w:rsidRPr="00154D0F">
        <w:rPr>
          <w:rFonts w:cstheme="minorHAnsi"/>
          <w:color w:val="808080" w:themeColor="background1" w:themeShade="80"/>
        </w:rPr>
        <w:t>opfyldt:</w:t>
      </w:r>
    </w:p>
    <w:p w14:paraId="324606D8" w14:textId="77777777" w:rsidR="00282743" w:rsidRPr="00DA1687" w:rsidRDefault="00282743" w:rsidP="00B73777">
      <w:pPr>
        <w:autoSpaceDE w:val="0"/>
        <w:autoSpaceDN w:val="0"/>
        <w:adjustRightInd w:val="0"/>
        <w:spacing w:line="276" w:lineRule="auto"/>
        <w:jc w:val="both"/>
        <w:rPr>
          <w:rFonts w:cstheme="minorHAnsi"/>
          <w:color w:val="000000"/>
        </w:rPr>
      </w:pPr>
    </w:p>
    <w:p w14:paraId="55DFDAA3" w14:textId="0E169595" w:rsidR="00282743" w:rsidRPr="00154D0F" w:rsidRDefault="00282743" w:rsidP="00B73777">
      <w:pPr>
        <w:pStyle w:val="Listeafsnit"/>
        <w:numPr>
          <w:ilvl w:val="0"/>
          <w:numId w:val="7"/>
        </w:num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Der skal være tale om en hastesag, der på grund af sagens karakter ikke kan nå at blive behandlet</w:t>
      </w:r>
      <w:r w:rsidR="002F3CEE" w:rsidRPr="00154D0F">
        <w:rPr>
          <w:rFonts w:cstheme="minorHAnsi"/>
          <w:color w:val="808080" w:themeColor="background1" w:themeShade="80"/>
        </w:rPr>
        <w:t xml:space="preserve"> </w:t>
      </w:r>
      <w:r w:rsidRPr="00154D0F">
        <w:rPr>
          <w:rFonts w:cstheme="minorHAnsi"/>
          <w:color w:val="808080" w:themeColor="background1" w:themeShade="80"/>
        </w:rPr>
        <w:t>af studienævnet på et ordinært møde eller på et ekstraordinært møde</w:t>
      </w:r>
    </w:p>
    <w:p w14:paraId="07D38D83" w14:textId="13753B31" w:rsidR="00282743" w:rsidRPr="00154D0F" w:rsidRDefault="00282743" w:rsidP="00B73777">
      <w:pPr>
        <w:pStyle w:val="Listeafsnit"/>
        <w:numPr>
          <w:ilvl w:val="0"/>
          <w:numId w:val="7"/>
        </w:num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For</w:t>
      </w:r>
      <w:r w:rsidR="001E7CFF" w:rsidRPr="00154D0F">
        <w:rPr>
          <w:rFonts w:cstheme="minorHAnsi"/>
          <w:color w:val="808080" w:themeColor="background1" w:themeShade="80"/>
        </w:rPr>
        <w:t>personens</w:t>
      </w:r>
      <w:r w:rsidRPr="00154D0F">
        <w:rPr>
          <w:rFonts w:cstheme="minorHAnsi"/>
          <w:color w:val="808080" w:themeColor="background1" w:themeShade="80"/>
        </w:rPr>
        <w:t xml:space="preserve"> afgørelse må ikke danne ny praksis på området</w:t>
      </w:r>
    </w:p>
    <w:p w14:paraId="59E89C73" w14:textId="136C73E9" w:rsidR="00282743" w:rsidRPr="00154D0F" w:rsidRDefault="00282743" w:rsidP="00B73777">
      <w:pPr>
        <w:pStyle w:val="Listeafsnit"/>
        <w:numPr>
          <w:ilvl w:val="0"/>
          <w:numId w:val="7"/>
        </w:num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For</w:t>
      </w:r>
      <w:r w:rsidR="001E7CFF" w:rsidRPr="00154D0F">
        <w:rPr>
          <w:rFonts w:cstheme="minorHAnsi"/>
          <w:color w:val="808080" w:themeColor="background1" w:themeShade="80"/>
        </w:rPr>
        <w:t>personens</w:t>
      </w:r>
      <w:r w:rsidRPr="00154D0F">
        <w:rPr>
          <w:rFonts w:cstheme="minorHAnsi"/>
          <w:color w:val="808080" w:themeColor="background1" w:themeShade="80"/>
        </w:rPr>
        <w:t xml:space="preserve"> afgørelse må ikke være i strid med gældende praksis</w:t>
      </w:r>
    </w:p>
    <w:p w14:paraId="4BC6DB04" w14:textId="42A77275" w:rsidR="00282743" w:rsidRPr="00154D0F" w:rsidRDefault="00282743" w:rsidP="00B73777">
      <w:pPr>
        <w:pStyle w:val="Listeafsnit"/>
        <w:numPr>
          <w:ilvl w:val="0"/>
          <w:numId w:val="7"/>
        </w:num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Fo</w:t>
      </w:r>
      <w:r w:rsidR="001E7CFF" w:rsidRPr="00154D0F">
        <w:rPr>
          <w:rFonts w:cstheme="minorHAnsi"/>
          <w:color w:val="808080" w:themeColor="background1" w:themeShade="80"/>
        </w:rPr>
        <w:t>rpersonens</w:t>
      </w:r>
      <w:r w:rsidRPr="00154D0F">
        <w:rPr>
          <w:rFonts w:cstheme="minorHAnsi"/>
          <w:color w:val="808080" w:themeColor="background1" w:themeShade="80"/>
        </w:rPr>
        <w:t xml:space="preserve"> afgørelse må ikke ændre gældende praksis</w:t>
      </w:r>
    </w:p>
    <w:p w14:paraId="26CD103B" w14:textId="2CDED0EA" w:rsidR="00282743" w:rsidRPr="00154D0F" w:rsidRDefault="00282743" w:rsidP="00B73777">
      <w:pPr>
        <w:pStyle w:val="Listeafsnit"/>
        <w:numPr>
          <w:ilvl w:val="0"/>
          <w:numId w:val="7"/>
        </w:num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Fo</w:t>
      </w:r>
      <w:r w:rsidR="001E7CFF" w:rsidRPr="00154D0F">
        <w:rPr>
          <w:rFonts w:cstheme="minorHAnsi"/>
          <w:color w:val="808080" w:themeColor="background1" w:themeShade="80"/>
        </w:rPr>
        <w:t>rpersonens</w:t>
      </w:r>
      <w:r w:rsidRPr="00154D0F">
        <w:rPr>
          <w:rFonts w:cstheme="minorHAnsi"/>
          <w:color w:val="808080" w:themeColor="background1" w:themeShade="80"/>
        </w:rPr>
        <w:t xml:space="preserve"> afgørelse må ikke være specielt indgribende over for parten</w:t>
      </w:r>
    </w:p>
    <w:p w14:paraId="23F470DE" w14:textId="7B0175C0" w:rsidR="00282743" w:rsidRPr="00154D0F" w:rsidRDefault="00282743" w:rsidP="00B73777">
      <w:pPr>
        <w:pStyle w:val="Listeafsnit"/>
        <w:numPr>
          <w:ilvl w:val="0"/>
          <w:numId w:val="7"/>
        </w:num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Der skal være tale om enkeltsager</w:t>
      </w:r>
    </w:p>
    <w:p w14:paraId="739AA86C" w14:textId="020F314D" w:rsidR="00282743" w:rsidRPr="00154D0F" w:rsidRDefault="00282743" w:rsidP="00B73777">
      <w:pPr>
        <w:pStyle w:val="Listeafsnit"/>
        <w:numPr>
          <w:ilvl w:val="0"/>
          <w:numId w:val="7"/>
        </w:num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Studienævnet skal efterfølgende orienteres om for</w:t>
      </w:r>
      <w:r w:rsidR="001E7CFF" w:rsidRPr="00154D0F">
        <w:rPr>
          <w:rFonts w:cstheme="minorHAnsi"/>
          <w:color w:val="808080" w:themeColor="background1" w:themeShade="80"/>
        </w:rPr>
        <w:t>personens</w:t>
      </w:r>
      <w:r w:rsidRPr="00154D0F">
        <w:rPr>
          <w:rFonts w:cstheme="minorHAnsi"/>
          <w:color w:val="808080" w:themeColor="background1" w:themeShade="80"/>
        </w:rPr>
        <w:t xml:space="preserve"> beslutning</w:t>
      </w:r>
    </w:p>
    <w:p w14:paraId="0F3C24C8" w14:textId="77777777" w:rsidR="00282743" w:rsidRPr="00154D0F" w:rsidRDefault="00282743" w:rsidP="00B73777">
      <w:pPr>
        <w:autoSpaceDE w:val="0"/>
        <w:autoSpaceDN w:val="0"/>
        <w:adjustRightInd w:val="0"/>
        <w:spacing w:line="276" w:lineRule="auto"/>
        <w:jc w:val="both"/>
        <w:rPr>
          <w:rFonts w:cstheme="minorHAnsi"/>
          <w:color w:val="808080" w:themeColor="background1" w:themeShade="80"/>
        </w:rPr>
      </w:pPr>
    </w:p>
    <w:p w14:paraId="0B2284C8" w14:textId="375ED4C7"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Afslutningsvis kan oplyses, at delegationen til for</w:t>
      </w:r>
      <w:r w:rsidR="001E7CFF" w:rsidRPr="00154D0F">
        <w:rPr>
          <w:rFonts w:cstheme="minorHAnsi"/>
          <w:color w:val="808080" w:themeColor="background1" w:themeShade="80"/>
        </w:rPr>
        <w:t>person</w:t>
      </w:r>
      <w:r w:rsidRPr="00154D0F">
        <w:rPr>
          <w:rFonts w:cstheme="minorHAnsi"/>
          <w:color w:val="808080" w:themeColor="background1" w:themeShade="80"/>
        </w:rPr>
        <w:t xml:space="preserve"> ikke må tage et sådant omfang, at studienævnet</w:t>
      </w:r>
      <w:r w:rsidR="000D0FD8" w:rsidRPr="00154D0F">
        <w:rPr>
          <w:rFonts w:cstheme="minorHAnsi"/>
          <w:color w:val="808080" w:themeColor="background1" w:themeShade="80"/>
        </w:rPr>
        <w:t xml:space="preserve"> </w:t>
      </w:r>
      <w:r w:rsidRPr="00154D0F">
        <w:rPr>
          <w:rFonts w:cstheme="minorHAnsi"/>
          <w:color w:val="808080" w:themeColor="background1" w:themeShade="80"/>
        </w:rPr>
        <w:t>reelt overflødiggøres i den konkrete type sager.</w:t>
      </w:r>
    </w:p>
    <w:p w14:paraId="464CA214" w14:textId="77777777" w:rsidR="00282743" w:rsidRPr="00DA1687" w:rsidRDefault="00282743" w:rsidP="00B73777">
      <w:pPr>
        <w:autoSpaceDE w:val="0"/>
        <w:autoSpaceDN w:val="0"/>
        <w:adjustRightInd w:val="0"/>
        <w:spacing w:line="276" w:lineRule="auto"/>
        <w:jc w:val="both"/>
        <w:rPr>
          <w:rFonts w:cstheme="minorHAnsi"/>
          <w:color w:val="000000"/>
        </w:rPr>
      </w:pPr>
    </w:p>
    <w:p w14:paraId="04F2C6AA"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Forretningsorden</w:t>
      </w:r>
    </w:p>
    <w:p w14:paraId="7C8D1188" w14:textId="39F2BF3D" w:rsidR="00282743"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 xml:space="preserve">Studienævnet </w:t>
      </w:r>
      <w:r w:rsidR="00694C0C">
        <w:rPr>
          <w:rFonts w:cstheme="minorHAnsi"/>
          <w:color w:val="808080" w:themeColor="background1" w:themeShade="80"/>
        </w:rPr>
        <w:t>skal</w:t>
      </w:r>
      <w:r w:rsidRPr="00154D0F">
        <w:rPr>
          <w:rFonts w:cstheme="minorHAnsi"/>
          <w:color w:val="808080" w:themeColor="background1" w:themeShade="80"/>
        </w:rPr>
        <w:t xml:space="preserve"> selv fastsætte en forretningsorden inden for rammerne af</w:t>
      </w:r>
      <w:r w:rsidR="00694C0C">
        <w:rPr>
          <w:rFonts w:cstheme="minorHAnsi"/>
          <w:color w:val="808080" w:themeColor="background1" w:themeShade="80"/>
        </w:rPr>
        <w:t xml:space="preserve"> s</w:t>
      </w:r>
      <w:r w:rsidRPr="00154D0F">
        <w:rPr>
          <w:rFonts w:cstheme="minorHAnsi"/>
          <w:color w:val="808080" w:themeColor="background1" w:themeShade="80"/>
        </w:rPr>
        <w:t>tandardforretningsorden</w:t>
      </w:r>
      <w:r w:rsidR="00694C0C">
        <w:rPr>
          <w:rFonts w:cstheme="minorHAnsi"/>
          <w:color w:val="808080" w:themeColor="background1" w:themeShade="80"/>
        </w:rPr>
        <w:t>en, jf. AAU’s vedtægt</w:t>
      </w:r>
      <w:r w:rsidRPr="00154D0F">
        <w:rPr>
          <w:rFonts w:cstheme="minorHAnsi"/>
          <w:color w:val="808080" w:themeColor="background1" w:themeShade="80"/>
        </w:rPr>
        <w:t>.</w:t>
      </w:r>
    </w:p>
    <w:p w14:paraId="50E4B1E7" w14:textId="6EB9AC55" w:rsidR="006B60EF" w:rsidRDefault="006B60EF">
      <w:pPr>
        <w:spacing w:line="240" w:lineRule="auto"/>
        <w:rPr>
          <w:rFonts w:cstheme="minorHAnsi"/>
          <w:color w:val="808080" w:themeColor="background1" w:themeShade="80"/>
        </w:rPr>
      </w:pPr>
      <w:r>
        <w:rPr>
          <w:rFonts w:cstheme="minorHAnsi"/>
          <w:color w:val="808080" w:themeColor="background1" w:themeShade="80"/>
        </w:rPr>
        <w:br w:type="page"/>
      </w:r>
    </w:p>
    <w:p w14:paraId="0B69B7DE"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lastRenderedPageBreak/>
        <w:t>Hovedregler</w:t>
      </w:r>
    </w:p>
    <w:p w14:paraId="5B1A687E" w14:textId="79C04086"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For at sikre en ensartet, overordnet behandling i en række forhold har</w:t>
      </w:r>
      <w:r w:rsidR="00F63EF8" w:rsidRPr="00154D0F">
        <w:rPr>
          <w:rFonts w:cstheme="minorHAnsi"/>
          <w:color w:val="808080" w:themeColor="background1" w:themeShade="80"/>
        </w:rPr>
        <w:t xml:space="preserve"> </w:t>
      </w:r>
      <w:r w:rsidRPr="00154D0F">
        <w:rPr>
          <w:rFonts w:cstheme="minorHAnsi"/>
          <w:color w:val="808080" w:themeColor="background1" w:themeShade="80"/>
        </w:rPr>
        <w:t>fakultetet fastsat</w:t>
      </w:r>
      <w:r w:rsidR="000D0FD8" w:rsidRPr="00154D0F">
        <w:rPr>
          <w:rFonts w:cstheme="minorHAnsi"/>
          <w:color w:val="808080" w:themeColor="background1" w:themeShade="80"/>
        </w:rPr>
        <w:t xml:space="preserve"> </w:t>
      </w:r>
      <w:r w:rsidRPr="00154D0F">
        <w:rPr>
          <w:rFonts w:cstheme="minorHAnsi"/>
          <w:color w:val="808080" w:themeColor="background1" w:themeShade="80"/>
        </w:rPr>
        <w:t>en række hovedregler, som skal iagttages, se navnlig links under pkt. 5, 6 og 7 ovenfor</w:t>
      </w:r>
      <w:r w:rsidR="000809F6" w:rsidRPr="00154D0F">
        <w:rPr>
          <w:rFonts w:cstheme="minorHAnsi"/>
          <w:color w:val="808080" w:themeColor="background1" w:themeShade="80"/>
        </w:rPr>
        <w:t xml:space="preserve"> (side </w:t>
      </w:r>
      <w:r w:rsidR="00C60951">
        <w:rPr>
          <w:rFonts w:cstheme="minorHAnsi"/>
          <w:color w:val="808080" w:themeColor="background1" w:themeShade="80"/>
        </w:rPr>
        <w:t>5</w:t>
      </w:r>
      <w:r w:rsidR="000809F6" w:rsidRPr="00154D0F">
        <w:rPr>
          <w:rFonts w:cstheme="minorHAnsi"/>
          <w:color w:val="808080" w:themeColor="background1" w:themeShade="80"/>
        </w:rPr>
        <w:t>)</w:t>
      </w:r>
      <w:r w:rsidRPr="00154D0F">
        <w:rPr>
          <w:rFonts w:cstheme="minorHAnsi"/>
          <w:color w:val="808080" w:themeColor="background1" w:themeShade="80"/>
        </w:rPr>
        <w:t>.</w:t>
      </w:r>
    </w:p>
    <w:p w14:paraId="1F277F92" w14:textId="77777777" w:rsidR="00282743" w:rsidRPr="00DA1687" w:rsidRDefault="00282743" w:rsidP="00B73777">
      <w:pPr>
        <w:autoSpaceDE w:val="0"/>
        <w:autoSpaceDN w:val="0"/>
        <w:adjustRightInd w:val="0"/>
        <w:spacing w:line="276" w:lineRule="auto"/>
        <w:jc w:val="both"/>
        <w:rPr>
          <w:rFonts w:cstheme="minorHAnsi"/>
          <w:color w:val="000000"/>
        </w:rPr>
      </w:pPr>
    </w:p>
    <w:p w14:paraId="4955B6B1"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Inhabilitet</w:t>
      </w:r>
    </w:p>
    <w:p w14:paraId="345E9DE4" w14:textId="309F5E14"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 xml:space="preserve">Studienævnets medlemmer er forpligtet til at meddele studienævnet, </w:t>
      </w:r>
      <w:proofErr w:type="gramStart"/>
      <w:r w:rsidR="00F97126">
        <w:rPr>
          <w:rFonts w:cstheme="minorHAnsi"/>
          <w:color w:val="808080" w:themeColor="background1" w:themeShade="80"/>
        </w:rPr>
        <w:t>såfremt</w:t>
      </w:r>
      <w:proofErr w:type="gramEnd"/>
      <w:r w:rsidRPr="00154D0F">
        <w:rPr>
          <w:rFonts w:cstheme="minorHAnsi"/>
          <w:color w:val="808080" w:themeColor="background1" w:themeShade="80"/>
        </w:rPr>
        <w:t xml:space="preserve"> de er inhabile i en sag, som skal</w:t>
      </w:r>
      <w:r w:rsidR="000D0FD8" w:rsidRPr="00154D0F">
        <w:rPr>
          <w:rFonts w:cstheme="minorHAnsi"/>
          <w:color w:val="808080" w:themeColor="background1" w:themeShade="80"/>
        </w:rPr>
        <w:t xml:space="preserve"> </w:t>
      </w:r>
      <w:r w:rsidRPr="00154D0F">
        <w:rPr>
          <w:rFonts w:cstheme="minorHAnsi"/>
          <w:color w:val="808080" w:themeColor="background1" w:themeShade="80"/>
        </w:rPr>
        <w:t>behandles af studienævnet, jf. standardforretningsordenens § 1</w:t>
      </w:r>
      <w:r w:rsidR="00694C0C">
        <w:rPr>
          <w:rFonts w:cstheme="minorHAnsi"/>
          <w:color w:val="808080" w:themeColor="background1" w:themeShade="80"/>
        </w:rPr>
        <w:t>4</w:t>
      </w:r>
      <w:r w:rsidRPr="00154D0F">
        <w:rPr>
          <w:rFonts w:cstheme="minorHAnsi"/>
          <w:color w:val="808080" w:themeColor="background1" w:themeShade="80"/>
        </w:rPr>
        <w:t>. Et medlem er inhabilt, hvis medlemmet</w:t>
      </w:r>
      <w:r w:rsidR="000D0FD8" w:rsidRPr="00154D0F">
        <w:rPr>
          <w:rFonts w:cstheme="minorHAnsi"/>
          <w:color w:val="808080" w:themeColor="background1" w:themeShade="80"/>
        </w:rPr>
        <w:t xml:space="preserve"> </w:t>
      </w:r>
      <w:r w:rsidRPr="00154D0F">
        <w:rPr>
          <w:rFonts w:cstheme="minorHAnsi"/>
          <w:color w:val="808080" w:themeColor="background1" w:themeShade="80"/>
        </w:rPr>
        <w:t>selv eller indirekte har en interesse i emnet. Reglerne om inhabilitet fremgår af Forvaltningslovens kapitel 2.</w:t>
      </w:r>
    </w:p>
    <w:p w14:paraId="2CDBFCBC" w14:textId="77777777" w:rsidR="00282743" w:rsidRPr="00DA1687" w:rsidRDefault="00282743" w:rsidP="00B73777">
      <w:pPr>
        <w:autoSpaceDE w:val="0"/>
        <w:autoSpaceDN w:val="0"/>
        <w:adjustRightInd w:val="0"/>
        <w:spacing w:line="276" w:lineRule="auto"/>
        <w:jc w:val="both"/>
        <w:rPr>
          <w:rFonts w:cstheme="minorHAnsi"/>
          <w:color w:val="000000"/>
        </w:rPr>
      </w:pPr>
    </w:p>
    <w:p w14:paraId="0E7B8806"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Konstituerende møder</w:t>
      </w:r>
    </w:p>
    <w:p w14:paraId="025D22EA" w14:textId="6CE8F3B7"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 xml:space="preserve">Når der har været afholdt valg, afholdes første møde herefter som </w:t>
      </w:r>
      <w:r w:rsidR="00FD33D7">
        <w:rPr>
          <w:rFonts w:cstheme="minorHAnsi"/>
          <w:color w:val="808080" w:themeColor="background1" w:themeShade="80"/>
        </w:rPr>
        <w:t xml:space="preserve">et </w:t>
      </w:r>
      <w:r w:rsidRPr="00154D0F">
        <w:rPr>
          <w:rFonts w:cstheme="minorHAnsi"/>
          <w:color w:val="808080" w:themeColor="background1" w:themeShade="80"/>
        </w:rPr>
        <w:t>konstituerende møde, hvor der vælges</w:t>
      </w:r>
      <w:r w:rsidR="000D0FD8" w:rsidRPr="00154D0F">
        <w:rPr>
          <w:rFonts w:cstheme="minorHAnsi"/>
          <w:color w:val="808080" w:themeColor="background1" w:themeShade="80"/>
        </w:rPr>
        <w:t xml:space="preserve"> </w:t>
      </w:r>
      <w:r w:rsidRPr="00154D0F">
        <w:rPr>
          <w:rFonts w:cstheme="minorHAnsi"/>
          <w:color w:val="808080" w:themeColor="background1" w:themeShade="80"/>
        </w:rPr>
        <w:t>studienævnsfor</w:t>
      </w:r>
      <w:r w:rsidR="00506B9E" w:rsidRPr="00154D0F">
        <w:rPr>
          <w:rFonts w:cstheme="minorHAnsi"/>
          <w:color w:val="808080" w:themeColor="background1" w:themeShade="80"/>
        </w:rPr>
        <w:t>person</w:t>
      </w:r>
      <w:r w:rsidRPr="00154D0F">
        <w:rPr>
          <w:rFonts w:cstheme="minorHAnsi"/>
          <w:color w:val="808080" w:themeColor="background1" w:themeShade="80"/>
        </w:rPr>
        <w:t xml:space="preserve"> og næstfor</w:t>
      </w:r>
      <w:r w:rsidR="00506B9E" w:rsidRPr="00154D0F">
        <w:rPr>
          <w:rFonts w:cstheme="minorHAnsi"/>
          <w:color w:val="808080" w:themeColor="background1" w:themeShade="80"/>
        </w:rPr>
        <w:t>person</w:t>
      </w:r>
      <w:r w:rsidRPr="00154D0F">
        <w:rPr>
          <w:rFonts w:cstheme="minorHAnsi"/>
          <w:color w:val="808080" w:themeColor="background1" w:themeShade="80"/>
        </w:rPr>
        <w:t>, jf. standardforretningsordenens § 1</w:t>
      </w:r>
      <w:r w:rsidR="00694C0C">
        <w:rPr>
          <w:rFonts w:cstheme="minorHAnsi"/>
          <w:color w:val="808080" w:themeColor="background1" w:themeShade="80"/>
        </w:rPr>
        <w:t>8</w:t>
      </w:r>
      <w:r w:rsidRPr="00154D0F">
        <w:rPr>
          <w:rFonts w:cstheme="minorHAnsi"/>
          <w:color w:val="808080" w:themeColor="background1" w:themeShade="80"/>
        </w:rPr>
        <w:t>. Der kan ikke behandles punkter på et konstituerende møde, men mange studienævn vælger at afholde et ordinært</w:t>
      </w:r>
      <w:r w:rsidR="000D0FD8" w:rsidRPr="00154D0F">
        <w:rPr>
          <w:rFonts w:cstheme="minorHAnsi"/>
          <w:color w:val="808080" w:themeColor="background1" w:themeShade="80"/>
        </w:rPr>
        <w:t xml:space="preserve"> </w:t>
      </w:r>
      <w:r w:rsidRPr="00154D0F">
        <w:rPr>
          <w:rFonts w:cstheme="minorHAnsi"/>
          <w:color w:val="808080" w:themeColor="background1" w:themeShade="80"/>
        </w:rPr>
        <w:t>studienævnsmøde i umiddelbar forlængelse af det konstituerende møde.</w:t>
      </w:r>
    </w:p>
    <w:p w14:paraId="4A111F88" w14:textId="77777777" w:rsidR="00282743" w:rsidRPr="00DA1687" w:rsidRDefault="00282743" w:rsidP="00B73777">
      <w:pPr>
        <w:autoSpaceDE w:val="0"/>
        <w:autoSpaceDN w:val="0"/>
        <w:adjustRightInd w:val="0"/>
        <w:spacing w:line="276" w:lineRule="auto"/>
        <w:jc w:val="both"/>
        <w:rPr>
          <w:rFonts w:cstheme="minorHAnsi"/>
          <w:color w:val="000000"/>
        </w:rPr>
      </w:pPr>
    </w:p>
    <w:p w14:paraId="0DF38AEA"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Lukkede punkter</w:t>
      </w:r>
    </w:p>
    <w:p w14:paraId="3D3DA2C7" w14:textId="5ED19C8E"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Punkter, som indeholder oplysninger om personlige forhold eller personfølsomme oplysninger, skal</w:t>
      </w:r>
      <w:r w:rsidR="000D0FD8" w:rsidRPr="00154D0F">
        <w:rPr>
          <w:rFonts w:cstheme="minorHAnsi"/>
          <w:color w:val="808080" w:themeColor="background1" w:themeShade="80"/>
        </w:rPr>
        <w:t xml:space="preserve"> </w:t>
      </w:r>
      <w:r w:rsidRPr="00154D0F">
        <w:rPr>
          <w:rFonts w:cstheme="minorHAnsi"/>
          <w:color w:val="808080" w:themeColor="background1" w:themeShade="80"/>
        </w:rPr>
        <w:t>behandles som lukkede punkter, jf. standardforretningsordenens § 2, dvs. der må kun være studienævnets</w:t>
      </w:r>
      <w:r w:rsidR="000D0FD8" w:rsidRPr="00154D0F">
        <w:rPr>
          <w:rFonts w:cstheme="minorHAnsi"/>
          <w:color w:val="808080" w:themeColor="background1" w:themeShade="80"/>
        </w:rPr>
        <w:t xml:space="preserve"> </w:t>
      </w:r>
      <w:r w:rsidRPr="00154D0F">
        <w:rPr>
          <w:rFonts w:cstheme="minorHAnsi"/>
          <w:color w:val="808080" w:themeColor="background1" w:themeShade="80"/>
        </w:rPr>
        <w:t>medlemmer til stede under mødet. Evt. tilhørere eller observatører skal forlade mødet under behandlingen</w:t>
      </w:r>
      <w:r w:rsidR="000D0FD8" w:rsidRPr="00154D0F">
        <w:rPr>
          <w:rFonts w:cstheme="minorHAnsi"/>
          <w:color w:val="808080" w:themeColor="background1" w:themeShade="80"/>
        </w:rPr>
        <w:t xml:space="preserve"> </w:t>
      </w:r>
      <w:r w:rsidRPr="00154D0F">
        <w:rPr>
          <w:rFonts w:cstheme="minorHAnsi"/>
          <w:color w:val="808080" w:themeColor="background1" w:themeShade="80"/>
        </w:rPr>
        <w:t xml:space="preserve">af lukkede punkter. Som eksempel på lukkede punkter kan nævnes: </w:t>
      </w:r>
      <w:r w:rsidR="00B00F4A">
        <w:rPr>
          <w:rFonts w:cstheme="minorHAnsi"/>
          <w:color w:val="808080" w:themeColor="background1" w:themeShade="80"/>
        </w:rPr>
        <w:t>d</w:t>
      </w:r>
      <w:r w:rsidRPr="00154D0F">
        <w:rPr>
          <w:rFonts w:cstheme="minorHAnsi"/>
          <w:color w:val="808080" w:themeColor="background1" w:themeShade="80"/>
        </w:rPr>
        <w:t>ispensationer,</w:t>
      </w:r>
      <w:r w:rsidR="000D0FD8" w:rsidRPr="00154D0F">
        <w:rPr>
          <w:rFonts w:cstheme="minorHAnsi"/>
          <w:color w:val="808080" w:themeColor="background1" w:themeShade="80"/>
        </w:rPr>
        <w:t xml:space="preserve"> </w:t>
      </w:r>
      <w:r w:rsidRPr="00154D0F">
        <w:rPr>
          <w:rFonts w:cstheme="minorHAnsi"/>
          <w:color w:val="808080" w:themeColor="background1" w:themeShade="80"/>
        </w:rPr>
        <w:t>undervisningsevaluering, klager over en underviser o. lign. Sager, der behandles for lukkede døre,</w:t>
      </w:r>
      <w:r w:rsidR="000D0FD8" w:rsidRPr="00154D0F">
        <w:rPr>
          <w:rFonts w:cstheme="minorHAnsi"/>
          <w:color w:val="808080" w:themeColor="background1" w:themeShade="80"/>
        </w:rPr>
        <w:t xml:space="preserve"> </w:t>
      </w:r>
      <w:r w:rsidRPr="00154D0F">
        <w:rPr>
          <w:rFonts w:cstheme="minorHAnsi"/>
          <w:color w:val="808080" w:themeColor="background1" w:themeShade="80"/>
        </w:rPr>
        <w:t>behandles så vidt muligt sidst.</w:t>
      </w:r>
    </w:p>
    <w:p w14:paraId="009A9100" w14:textId="77777777" w:rsidR="00282743" w:rsidRPr="00DA1687" w:rsidRDefault="00282743" w:rsidP="00B73777">
      <w:pPr>
        <w:autoSpaceDE w:val="0"/>
        <w:autoSpaceDN w:val="0"/>
        <w:adjustRightInd w:val="0"/>
        <w:spacing w:line="276" w:lineRule="auto"/>
        <w:jc w:val="both"/>
        <w:rPr>
          <w:rFonts w:cstheme="minorHAnsi"/>
          <w:color w:val="000000"/>
        </w:rPr>
      </w:pPr>
    </w:p>
    <w:p w14:paraId="44B96545"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Meddelelser</w:t>
      </w:r>
    </w:p>
    <w:p w14:paraId="13035581" w14:textId="75FD134D"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På dagsordenen er der normalt et meddelelsespunkt, hvor der af studieleder,</w:t>
      </w:r>
      <w:r w:rsidR="000D0FD8" w:rsidRPr="00154D0F">
        <w:rPr>
          <w:rFonts w:cstheme="minorHAnsi"/>
          <w:color w:val="808080" w:themeColor="background1" w:themeShade="80"/>
        </w:rPr>
        <w:t xml:space="preserve"> </w:t>
      </w:r>
      <w:r w:rsidRPr="00154D0F">
        <w:rPr>
          <w:rFonts w:cstheme="minorHAnsi"/>
          <w:color w:val="808080" w:themeColor="background1" w:themeShade="80"/>
        </w:rPr>
        <w:t>studienævnsfor</w:t>
      </w:r>
      <w:r w:rsidR="00506B9E" w:rsidRPr="00154D0F">
        <w:rPr>
          <w:rFonts w:cstheme="minorHAnsi"/>
          <w:color w:val="808080" w:themeColor="background1" w:themeShade="80"/>
        </w:rPr>
        <w:t>person</w:t>
      </w:r>
      <w:r w:rsidRPr="00154D0F">
        <w:rPr>
          <w:rFonts w:cstheme="minorHAnsi"/>
          <w:color w:val="808080" w:themeColor="background1" w:themeShade="80"/>
        </w:rPr>
        <w:t xml:space="preserve"> og</w:t>
      </w:r>
      <w:r w:rsidR="000D0FD8" w:rsidRPr="00154D0F">
        <w:rPr>
          <w:rFonts w:cstheme="minorHAnsi"/>
          <w:color w:val="808080" w:themeColor="background1" w:themeShade="80"/>
        </w:rPr>
        <w:t xml:space="preserve"> </w:t>
      </w:r>
      <w:r w:rsidRPr="00154D0F">
        <w:rPr>
          <w:rFonts w:cstheme="minorHAnsi"/>
          <w:color w:val="808080" w:themeColor="background1" w:themeShade="80"/>
        </w:rPr>
        <w:t>øvrige medlemmer kan fremlægges emner, som kan have studienævnets interesse, men som ikke kræver</w:t>
      </w:r>
      <w:r w:rsidR="000D0FD8" w:rsidRPr="00154D0F">
        <w:rPr>
          <w:rFonts w:cstheme="minorHAnsi"/>
          <w:color w:val="808080" w:themeColor="background1" w:themeShade="80"/>
        </w:rPr>
        <w:t xml:space="preserve"> </w:t>
      </w:r>
      <w:r w:rsidRPr="00154D0F">
        <w:rPr>
          <w:rFonts w:cstheme="minorHAnsi"/>
          <w:color w:val="808080" w:themeColor="background1" w:themeShade="80"/>
        </w:rPr>
        <w:t>en egentlig behandling. Studienævnet kan diskutere de fremlagte meddelelser, og medlemmerne kan</w:t>
      </w:r>
      <w:r w:rsidR="000D0FD8" w:rsidRPr="00154D0F">
        <w:rPr>
          <w:rFonts w:cstheme="minorHAnsi"/>
          <w:color w:val="808080" w:themeColor="background1" w:themeShade="80"/>
        </w:rPr>
        <w:t xml:space="preserve"> </w:t>
      </w:r>
      <w:r w:rsidRPr="00154D0F">
        <w:rPr>
          <w:rFonts w:cstheme="minorHAnsi"/>
          <w:color w:val="808080" w:themeColor="background1" w:themeShade="80"/>
        </w:rPr>
        <w:t>fremsætte mundtlige meddelelser, som føres til referat. Skulle en meddelelse blive diskuteret med ønske</w:t>
      </w:r>
      <w:r w:rsidR="000D0FD8" w:rsidRPr="00154D0F">
        <w:rPr>
          <w:rFonts w:cstheme="minorHAnsi"/>
          <w:color w:val="808080" w:themeColor="background1" w:themeShade="80"/>
        </w:rPr>
        <w:t xml:space="preserve"> </w:t>
      </w:r>
      <w:r w:rsidRPr="00154D0F">
        <w:rPr>
          <w:rFonts w:cstheme="minorHAnsi"/>
          <w:color w:val="808080" w:themeColor="background1" w:themeShade="80"/>
        </w:rPr>
        <w:t>om en beslutning, vil punktet skulle optages på det næstfølgende møde som dagsordenspunkt, før</w:t>
      </w:r>
      <w:r w:rsidR="000D0FD8" w:rsidRPr="00154D0F">
        <w:rPr>
          <w:rFonts w:cstheme="minorHAnsi"/>
          <w:color w:val="808080" w:themeColor="background1" w:themeShade="80"/>
        </w:rPr>
        <w:t xml:space="preserve"> </w:t>
      </w:r>
      <w:r w:rsidRPr="00154D0F">
        <w:rPr>
          <w:rFonts w:cstheme="minorHAnsi"/>
          <w:color w:val="808080" w:themeColor="background1" w:themeShade="80"/>
        </w:rPr>
        <w:t>beslutning kan træffes og føres til referat. Der kan ikke træffes beslutninger under meddelelser.</w:t>
      </w:r>
    </w:p>
    <w:p w14:paraId="01F3F52F" w14:textId="77777777" w:rsidR="00282743" w:rsidRPr="00DA1687" w:rsidRDefault="00282743" w:rsidP="00B73777">
      <w:pPr>
        <w:autoSpaceDE w:val="0"/>
        <w:autoSpaceDN w:val="0"/>
        <w:adjustRightInd w:val="0"/>
        <w:spacing w:line="276" w:lineRule="auto"/>
        <w:jc w:val="both"/>
        <w:rPr>
          <w:rFonts w:cstheme="minorHAnsi"/>
          <w:color w:val="000000"/>
        </w:rPr>
      </w:pPr>
    </w:p>
    <w:p w14:paraId="0711ABD9"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Medlemmer</w:t>
      </w:r>
    </w:p>
    <w:p w14:paraId="5E0B5954" w14:textId="513F2322"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Medlemmerne i et studienævn er alle valgte medlemmer. Der er et lige antal VIP-repræsentanter og</w:t>
      </w:r>
      <w:r w:rsidR="000D0FD8" w:rsidRPr="00154D0F">
        <w:rPr>
          <w:rFonts w:cstheme="minorHAnsi"/>
          <w:color w:val="808080" w:themeColor="background1" w:themeShade="80"/>
        </w:rPr>
        <w:t xml:space="preserve"> </w:t>
      </w:r>
      <w:r w:rsidRPr="00154D0F">
        <w:rPr>
          <w:rFonts w:cstheme="minorHAnsi"/>
          <w:color w:val="808080" w:themeColor="background1" w:themeShade="80"/>
        </w:rPr>
        <w:t>studerende i studienævnet.</w:t>
      </w:r>
    </w:p>
    <w:p w14:paraId="746ED84F" w14:textId="77777777" w:rsidR="00282743" w:rsidRPr="00DA1687" w:rsidRDefault="00282743" w:rsidP="00B73777">
      <w:pPr>
        <w:autoSpaceDE w:val="0"/>
        <w:autoSpaceDN w:val="0"/>
        <w:adjustRightInd w:val="0"/>
        <w:spacing w:line="276" w:lineRule="auto"/>
        <w:jc w:val="both"/>
        <w:rPr>
          <w:rFonts w:cstheme="minorHAnsi"/>
          <w:color w:val="000000"/>
        </w:rPr>
      </w:pPr>
    </w:p>
    <w:p w14:paraId="5B6D4502"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Mødedatoer</w:t>
      </w:r>
    </w:p>
    <w:p w14:paraId="56F5518C" w14:textId="45FF2B78" w:rsidR="00282743" w:rsidRPr="00154D0F" w:rsidRDefault="00282743" w:rsidP="00B73777">
      <w:pPr>
        <w:autoSpaceDE w:val="0"/>
        <w:autoSpaceDN w:val="0"/>
        <w:adjustRightInd w:val="0"/>
        <w:spacing w:line="276" w:lineRule="auto"/>
        <w:jc w:val="both"/>
        <w:rPr>
          <w:rFonts w:cstheme="minorHAnsi"/>
          <w:color w:val="808080" w:themeColor="background1" w:themeShade="80"/>
        </w:rPr>
      </w:pPr>
      <w:r w:rsidRPr="00154D0F">
        <w:rPr>
          <w:rFonts w:cstheme="minorHAnsi"/>
          <w:color w:val="808080" w:themeColor="background1" w:themeShade="80"/>
        </w:rPr>
        <w:t>Før hvert semester besluttes mødedatoerne for det kommende års møder. Langt de fleste studienævn</w:t>
      </w:r>
      <w:r w:rsidR="000D0FD8" w:rsidRPr="00154D0F">
        <w:rPr>
          <w:rFonts w:cstheme="minorHAnsi"/>
          <w:color w:val="808080" w:themeColor="background1" w:themeShade="80"/>
        </w:rPr>
        <w:t xml:space="preserve"> </w:t>
      </w:r>
      <w:r w:rsidRPr="00154D0F">
        <w:rPr>
          <w:rFonts w:cstheme="minorHAnsi"/>
          <w:color w:val="808080" w:themeColor="background1" w:themeShade="80"/>
        </w:rPr>
        <w:t>holder møder ca. én gang om måneden.</w:t>
      </w:r>
    </w:p>
    <w:p w14:paraId="1C464D3D" w14:textId="77777777" w:rsidR="00282743" w:rsidRPr="00DA1687" w:rsidRDefault="00282743" w:rsidP="00B73777">
      <w:pPr>
        <w:autoSpaceDE w:val="0"/>
        <w:autoSpaceDN w:val="0"/>
        <w:adjustRightInd w:val="0"/>
        <w:spacing w:line="276" w:lineRule="auto"/>
        <w:jc w:val="both"/>
        <w:rPr>
          <w:rFonts w:cstheme="minorHAnsi"/>
          <w:color w:val="000000"/>
        </w:rPr>
      </w:pPr>
    </w:p>
    <w:p w14:paraId="500DEDC8"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Mødedeltagelse og -pligt</w:t>
      </w:r>
    </w:p>
    <w:p w14:paraId="4167FC94" w14:textId="11828FC9" w:rsidR="00282743" w:rsidRDefault="00282743" w:rsidP="00B73777">
      <w:pPr>
        <w:autoSpaceDE w:val="0"/>
        <w:autoSpaceDN w:val="0"/>
        <w:adjustRightInd w:val="0"/>
        <w:spacing w:line="276" w:lineRule="auto"/>
        <w:jc w:val="both"/>
        <w:rPr>
          <w:rFonts w:cstheme="minorHAnsi"/>
          <w:color w:val="000000"/>
        </w:rPr>
      </w:pPr>
      <w:r w:rsidRPr="004851E8">
        <w:rPr>
          <w:rFonts w:cstheme="minorHAnsi"/>
          <w:color w:val="808080" w:themeColor="background1" w:themeShade="80"/>
        </w:rPr>
        <w:t>Medlemmerne har pligt til at deltage i møderne, jf. standardforretningsordenens §13.</w:t>
      </w:r>
    </w:p>
    <w:p w14:paraId="4D519B52" w14:textId="77777777" w:rsidR="00282743" w:rsidRPr="00DA1687" w:rsidRDefault="00282743" w:rsidP="00B73777">
      <w:pPr>
        <w:autoSpaceDE w:val="0"/>
        <w:autoSpaceDN w:val="0"/>
        <w:adjustRightInd w:val="0"/>
        <w:spacing w:line="276" w:lineRule="auto"/>
        <w:jc w:val="both"/>
        <w:rPr>
          <w:rFonts w:cstheme="minorHAnsi"/>
          <w:color w:val="000000"/>
        </w:rPr>
      </w:pPr>
    </w:p>
    <w:p w14:paraId="4EC085A9"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Observatører</w:t>
      </w:r>
    </w:p>
    <w:p w14:paraId="05E7D440" w14:textId="32BA534D" w:rsidR="00282743" w:rsidRPr="002D0EF8" w:rsidRDefault="00282743" w:rsidP="00B73777">
      <w:pPr>
        <w:autoSpaceDE w:val="0"/>
        <w:autoSpaceDN w:val="0"/>
        <w:adjustRightInd w:val="0"/>
        <w:spacing w:line="276" w:lineRule="auto"/>
        <w:jc w:val="both"/>
        <w:rPr>
          <w:rFonts w:cstheme="minorHAnsi"/>
          <w:color w:val="808080" w:themeColor="background1" w:themeShade="80"/>
        </w:rPr>
      </w:pPr>
      <w:r w:rsidRPr="002D0EF8">
        <w:rPr>
          <w:rFonts w:cstheme="minorHAnsi"/>
          <w:color w:val="808080" w:themeColor="background1" w:themeShade="80"/>
        </w:rPr>
        <w:t>Studieledere er automatisk observatører i studienævnet. Derudover kan studienævnet beslutte at lade</w:t>
      </w:r>
      <w:r w:rsidR="000D0FD8" w:rsidRPr="002D0EF8">
        <w:rPr>
          <w:rFonts w:cstheme="minorHAnsi"/>
          <w:color w:val="808080" w:themeColor="background1" w:themeShade="80"/>
        </w:rPr>
        <w:t xml:space="preserve"> </w:t>
      </w:r>
      <w:r w:rsidRPr="002D0EF8">
        <w:rPr>
          <w:rFonts w:cstheme="minorHAnsi"/>
          <w:color w:val="808080" w:themeColor="background1" w:themeShade="80"/>
        </w:rPr>
        <w:t>yderligere personer være observatører, f.eks. faglige vejledere, administrativt personale. Observatører har</w:t>
      </w:r>
      <w:r w:rsidR="000D0FD8" w:rsidRPr="002D0EF8">
        <w:rPr>
          <w:rFonts w:cstheme="minorHAnsi"/>
          <w:color w:val="808080" w:themeColor="background1" w:themeShade="80"/>
        </w:rPr>
        <w:t xml:space="preserve"> </w:t>
      </w:r>
      <w:r w:rsidRPr="002D0EF8">
        <w:rPr>
          <w:rFonts w:cstheme="minorHAnsi"/>
          <w:color w:val="808080" w:themeColor="background1" w:themeShade="80"/>
        </w:rPr>
        <w:t>taleret under møderne, men har ikke stemmeret, hvis en sag kommer til afstemning</w:t>
      </w:r>
      <w:r w:rsidR="00694C0C">
        <w:rPr>
          <w:rFonts w:cstheme="minorHAnsi"/>
          <w:color w:val="808080" w:themeColor="background1" w:themeShade="80"/>
        </w:rPr>
        <w:t>, jf. standardforretningsordenens § 15, stk. 3</w:t>
      </w:r>
      <w:r w:rsidRPr="002D0EF8">
        <w:rPr>
          <w:rFonts w:cstheme="minorHAnsi"/>
          <w:color w:val="808080" w:themeColor="background1" w:themeShade="80"/>
        </w:rPr>
        <w:t>.</w:t>
      </w:r>
    </w:p>
    <w:p w14:paraId="29C65ADE" w14:textId="77777777" w:rsidR="00282743" w:rsidRPr="00DA1687" w:rsidRDefault="00282743" w:rsidP="00B73777">
      <w:pPr>
        <w:autoSpaceDE w:val="0"/>
        <w:autoSpaceDN w:val="0"/>
        <w:adjustRightInd w:val="0"/>
        <w:spacing w:line="276" w:lineRule="auto"/>
        <w:jc w:val="both"/>
        <w:rPr>
          <w:rFonts w:cstheme="minorHAnsi"/>
          <w:color w:val="000000"/>
        </w:rPr>
      </w:pPr>
    </w:p>
    <w:p w14:paraId="3998B24B"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Offentlige møder</w:t>
      </w:r>
    </w:p>
    <w:p w14:paraId="034B3441" w14:textId="77777777" w:rsidR="003F6157" w:rsidRDefault="00282743" w:rsidP="00B73777">
      <w:pPr>
        <w:autoSpaceDE w:val="0"/>
        <w:autoSpaceDN w:val="0"/>
        <w:adjustRightInd w:val="0"/>
        <w:spacing w:line="276" w:lineRule="auto"/>
        <w:jc w:val="both"/>
        <w:rPr>
          <w:rFonts w:cstheme="minorHAnsi"/>
          <w:color w:val="808080" w:themeColor="background1" w:themeShade="80"/>
        </w:rPr>
      </w:pPr>
      <w:r w:rsidRPr="00584BF0">
        <w:rPr>
          <w:rFonts w:cstheme="minorHAnsi"/>
          <w:color w:val="808080" w:themeColor="background1" w:themeShade="80"/>
        </w:rPr>
        <w:t>Studienævnsmøderne er offentlige, dvs. enhver har adgang til at overvære studienævnsmøderne i det</w:t>
      </w:r>
      <w:r w:rsidR="000D0FD8" w:rsidRPr="00584BF0">
        <w:rPr>
          <w:rFonts w:cstheme="minorHAnsi"/>
          <w:color w:val="808080" w:themeColor="background1" w:themeShade="80"/>
        </w:rPr>
        <w:t xml:space="preserve"> </w:t>
      </w:r>
      <w:r w:rsidRPr="00584BF0">
        <w:rPr>
          <w:rFonts w:cstheme="minorHAnsi"/>
          <w:color w:val="808080" w:themeColor="background1" w:themeShade="80"/>
        </w:rPr>
        <w:t>omfang, der er plads i lokalet. Ev</w:t>
      </w:r>
      <w:r w:rsidR="00A22F4F">
        <w:rPr>
          <w:rFonts w:cstheme="minorHAnsi"/>
          <w:color w:val="808080" w:themeColor="background1" w:themeShade="80"/>
        </w:rPr>
        <w:t>entuelle</w:t>
      </w:r>
      <w:r w:rsidR="00BC37A1">
        <w:rPr>
          <w:rFonts w:cstheme="minorHAnsi"/>
          <w:color w:val="808080" w:themeColor="background1" w:themeShade="80"/>
        </w:rPr>
        <w:t xml:space="preserve"> </w:t>
      </w:r>
      <w:r w:rsidRPr="00584BF0">
        <w:rPr>
          <w:rFonts w:cstheme="minorHAnsi"/>
          <w:color w:val="808080" w:themeColor="background1" w:themeShade="80"/>
        </w:rPr>
        <w:t>tilhørere har ikke taleret og skal forholde sig roligt under møderne.</w:t>
      </w:r>
      <w:r w:rsidR="003F6157">
        <w:rPr>
          <w:rFonts w:cstheme="minorHAnsi"/>
          <w:color w:val="808080" w:themeColor="background1" w:themeShade="80"/>
        </w:rPr>
        <w:t xml:space="preserve"> </w:t>
      </w:r>
    </w:p>
    <w:p w14:paraId="38E5C60B" w14:textId="7704840F" w:rsidR="00282743" w:rsidRPr="00584BF0" w:rsidRDefault="00282743" w:rsidP="00B73777">
      <w:pPr>
        <w:autoSpaceDE w:val="0"/>
        <w:autoSpaceDN w:val="0"/>
        <w:adjustRightInd w:val="0"/>
        <w:spacing w:line="276" w:lineRule="auto"/>
        <w:jc w:val="both"/>
        <w:rPr>
          <w:rFonts w:cstheme="minorHAnsi"/>
          <w:color w:val="808080" w:themeColor="background1" w:themeShade="80"/>
        </w:rPr>
      </w:pPr>
      <w:r w:rsidRPr="00584BF0">
        <w:rPr>
          <w:rFonts w:cstheme="minorHAnsi"/>
          <w:color w:val="808080" w:themeColor="background1" w:themeShade="80"/>
        </w:rPr>
        <w:t>Under lukkede punkter må kun studienævnets medlemmer være til stede, dvs. tilhørere skal forlade lokalet</w:t>
      </w:r>
      <w:r w:rsidR="000D0FD8" w:rsidRPr="00584BF0">
        <w:rPr>
          <w:rFonts w:cstheme="minorHAnsi"/>
          <w:color w:val="808080" w:themeColor="background1" w:themeShade="80"/>
        </w:rPr>
        <w:t xml:space="preserve"> </w:t>
      </w:r>
      <w:r w:rsidRPr="00584BF0">
        <w:rPr>
          <w:rFonts w:cstheme="minorHAnsi"/>
          <w:color w:val="808080" w:themeColor="background1" w:themeShade="80"/>
        </w:rPr>
        <w:t>under behandling af lukkede punkter.</w:t>
      </w:r>
    </w:p>
    <w:p w14:paraId="61EB716E" w14:textId="77777777" w:rsidR="00282743" w:rsidRPr="00DA1687" w:rsidRDefault="00282743" w:rsidP="00B73777">
      <w:pPr>
        <w:autoSpaceDE w:val="0"/>
        <w:autoSpaceDN w:val="0"/>
        <w:adjustRightInd w:val="0"/>
        <w:spacing w:line="276" w:lineRule="auto"/>
        <w:jc w:val="both"/>
        <w:rPr>
          <w:rFonts w:cstheme="minorHAnsi"/>
          <w:color w:val="000000"/>
        </w:rPr>
      </w:pPr>
    </w:p>
    <w:p w14:paraId="206B7635"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lastRenderedPageBreak/>
        <w:t>Referater</w:t>
      </w:r>
    </w:p>
    <w:p w14:paraId="401F2DB8" w14:textId="4174356A" w:rsidR="00C066B8" w:rsidRPr="00584BF0" w:rsidRDefault="00282743" w:rsidP="00B73777">
      <w:pPr>
        <w:autoSpaceDE w:val="0"/>
        <w:autoSpaceDN w:val="0"/>
        <w:adjustRightInd w:val="0"/>
        <w:spacing w:line="276" w:lineRule="auto"/>
        <w:jc w:val="both"/>
        <w:rPr>
          <w:rFonts w:cstheme="minorHAnsi"/>
          <w:color w:val="808080" w:themeColor="background1" w:themeShade="80"/>
        </w:rPr>
      </w:pPr>
      <w:r w:rsidRPr="00584BF0">
        <w:rPr>
          <w:rFonts w:cstheme="minorHAnsi"/>
          <w:color w:val="808080" w:themeColor="background1" w:themeShade="80"/>
        </w:rPr>
        <w:t xml:space="preserve">Studienævnssekretæren udfærdiger referater af studienævnsmødet. Referatet </w:t>
      </w:r>
      <w:r w:rsidR="00C066B8" w:rsidRPr="00584BF0">
        <w:rPr>
          <w:rFonts w:cstheme="minorHAnsi"/>
          <w:color w:val="808080" w:themeColor="background1" w:themeShade="80"/>
        </w:rPr>
        <w:t>skal dokumentere de drøftelser og beslutninger, der har været på mødet</w:t>
      </w:r>
      <w:r w:rsidR="00A4094B" w:rsidRPr="00584BF0">
        <w:rPr>
          <w:rFonts w:cstheme="minorHAnsi"/>
          <w:color w:val="808080" w:themeColor="background1" w:themeShade="80"/>
        </w:rPr>
        <w:t xml:space="preserve"> med det formål at muliggøre relevant og kvalificeret opfølgning. Enhver skal kunne læse, hvad studienævnet har besluttet og på hvilken baggrund</w:t>
      </w:r>
      <w:r w:rsidR="00AA1C64" w:rsidRPr="00584BF0">
        <w:rPr>
          <w:rFonts w:cstheme="minorHAnsi"/>
          <w:color w:val="808080" w:themeColor="background1" w:themeShade="80"/>
        </w:rPr>
        <w:t xml:space="preserve">. </w:t>
      </w:r>
      <w:r w:rsidR="00A4094B" w:rsidRPr="00584BF0">
        <w:rPr>
          <w:rFonts w:cstheme="minorHAnsi"/>
          <w:color w:val="808080" w:themeColor="background1" w:themeShade="80"/>
        </w:rPr>
        <w:t xml:space="preserve">Referatet skal derved give et godt grundlag for det videre arbejde med de punkter, studienævnet har behandlet. </w:t>
      </w:r>
    </w:p>
    <w:p w14:paraId="3120A98F" w14:textId="55CB564B" w:rsidR="00282743" w:rsidRDefault="00282743" w:rsidP="00B73777">
      <w:pPr>
        <w:autoSpaceDE w:val="0"/>
        <w:autoSpaceDN w:val="0"/>
        <w:adjustRightInd w:val="0"/>
        <w:spacing w:line="276" w:lineRule="auto"/>
        <w:jc w:val="both"/>
        <w:rPr>
          <w:rFonts w:cstheme="minorHAnsi"/>
          <w:color w:val="000000"/>
        </w:rPr>
      </w:pPr>
      <w:r w:rsidRPr="00584BF0">
        <w:rPr>
          <w:rFonts w:cstheme="minorHAnsi"/>
          <w:color w:val="808080" w:themeColor="background1" w:themeShade="80"/>
        </w:rPr>
        <w:t>Hvis et medlem anmoder om det under mødet, vil vedkommendes argument eller ande</w:t>
      </w:r>
      <w:r w:rsidR="00A4094B" w:rsidRPr="00584BF0">
        <w:rPr>
          <w:rFonts w:cstheme="minorHAnsi"/>
          <w:color w:val="808080" w:themeColor="background1" w:themeShade="80"/>
        </w:rPr>
        <w:t>n</w:t>
      </w:r>
      <w:r w:rsidRPr="00584BF0">
        <w:rPr>
          <w:rFonts w:cstheme="minorHAnsi"/>
          <w:color w:val="808080" w:themeColor="background1" w:themeShade="80"/>
        </w:rPr>
        <w:t xml:space="preserve"> </w:t>
      </w:r>
      <w:r w:rsidR="00A4094B" w:rsidRPr="00584BF0">
        <w:rPr>
          <w:rFonts w:cstheme="minorHAnsi"/>
          <w:color w:val="808080" w:themeColor="background1" w:themeShade="80"/>
        </w:rPr>
        <w:t xml:space="preserve">udtalelse </w:t>
      </w:r>
      <w:r w:rsidRPr="00584BF0">
        <w:rPr>
          <w:rFonts w:cstheme="minorHAnsi"/>
          <w:color w:val="808080" w:themeColor="background1" w:themeShade="80"/>
        </w:rPr>
        <w:t>kunne</w:t>
      </w:r>
      <w:r w:rsidR="000D0FD8" w:rsidRPr="00584BF0">
        <w:rPr>
          <w:rFonts w:cstheme="minorHAnsi"/>
          <w:color w:val="808080" w:themeColor="background1" w:themeShade="80"/>
        </w:rPr>
        <w:t xml:space="preserve"> </w:t>
      </w:r>
      <w:r w:rsidRPr="00584BF0">
        <w:rPr>
          <w:rFonts w:cstheme="minorHAnsi"/>
          <w:color w:val="808080" w:themeColor="background1" w:themeShade="80"/>
        </w:rPr>
        <w:t>føres til referat</w:t>
      </w:r>
      <w:r w:rsidR="00694C0C">
        <w:rPr>
          <w:rFonts w:cstheme="minorHAnsi"/>
          <w:color w:val="808080" w:themeColor="background1" w:themeShade="80"/>
        </w:rPr>
        <w:t>, jf. standardforretningsordenens § 12, stk. 3</w:t>
      </w:r>
      <w:r w:rsidRPr="00584BF0">
        <w:rPr>
          <w:rFonts w:cstheme="minorHAnsi"/>
          <w:color w:val="808080" w:themeColor="background1" w:themeShade="80"/>
        </w:rPr>
        <w:t xml:space="preserve">. </w:t>
      </w:r>
      <w:r w:rsidR="004E0044" w:rsidRPr="00584BF0">
        <w:rPr>
          <w:rFonts w:cstheme="minorHAnsi"/>
          <w:color w:val="808080" w:themeColor="background1" w:themeShade="80"/>
        </w:rPr>
        <w:t xml:space="preserve">Der gengives aldrig personoplysninger om studerende, der f.eks. har søgt dispensation eller merit, i referaterne. </w:t>
      </w:r>
      <w:r w:rsidRPr="00584BF0">
        <w:rPr>
          <w:rFonts w:cstheme="minorHAnsi"/>
          <w:color w:val="808080" w:themeColor="background1" w:themeShade="80"/>
        </w:rPr>
        <w:t>Studienævnsfor</w:t>
      </w:r>
      <w:r w:rsidR="00506B9E" w:rsidRPr="00584BF0">
        <w:rPr>
          <w:rFonts w:cstheme="minorHAnsi"/>
          <w:color w:val="808080" w:themeColor="background1" w:themeShade="80"/>
        </w:rPr>
        <w:t>personen</w:t>
      </w:r>
      <w:r w:rsidRPr="00584BF0">
        <w:rPr>
          <w:rFonts w:cstheme="minorHAnsi"/>
          <w:color w:val="808080" w:themeColor="background1" w:themeShade="80"/>
        </w:rPr>
        <w:t xml:space="preserve"> godkender referatet, inden det rundsendes og herefter offentliggøres. Hvis et studienævnsmedlem har </w:t>
      </w:r>
      <w:r w:rsidR="00A4094B" w:rsidRPr="00584BF0">
        <w:rPr>
          <w:rFonts w:cstheme="minorHAnsi"/>
          <w:color w:val="808080" w:themeColor="background1" w:themeShade="80"/>
        </w:rPr>
        <w:t>bemærkninger til</w:t>
      </w:r>
      <w:r w:rsidRPr="00584BF0">
        <w:rPr>
          <w:rFonts w:cstheme="minorHAnsi"/>
          <w:color w:val="808080" w:themeColor="background1" w:themeShade="80"/>
        </w:rPr>
        <w:t xml:space="preserve"> referatet, skal dette meddeles inden for den frist, som er udmeldt i forbindelse med rundsendingen af referatet</w:t>
      </w:r>
      <w:r w:rsidRPr="00ED34CB">
        <w:rPr>
          <w:rFonts w:cstheme="minorHAnsi"/>
          <w:color w:val="000000"/>
        </w:rPr>
        <w:t>.</w:t>
      </w:r>
    </w:p>
    <w:p w14:paraId="4D15A658" w14:textId="77777777" w:rsidR="00282743" w:rsidRPr="00DA1687" w:rsidRDefault="00282743" w:rsidP="00B73777">
      <w:pPr>
        <w:autoSpaceDE w:val="0"/>
        <w:autoSpaceDN w:val="0"/>
        <w:adjustRightInd w:val="0"/>
        <w:spacing w:line="276" w:lineRule="auto"/>
        <w:jc w:val="both"/>
        <w:rPr>
          <w:rFonts w:cstheme="minorHAnsi"/>
          <w:color w:val="000000"/>
        </w:rPr>
      </w:pPr>
    </w:p>
    <w:p w14:paraId="529B5E2D"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Skriftlig sagsbehandling</w:t>
      </w:r>
    </w:p>
    <w:p w14:paraId="754B71F2" w14:textId="4ADC4893" w:rsidR="00694C0C" w:rsidRDefault="00694C0C" w:rsidP="00B73777">
      <w:pPr>
        <w:autoSpaceDE w:val="0"/>
        <w:autoSpaceDN w:val="0"/>
        <w:adjustRightInd w:val="0"/>
        <w:spacing w:line="276" w:lineRule="auto"/>
        <w:jc w:val="both"/>
        <w:rPr>
          <w:rFonts w:cstheme="minorHAnsi"/>
          <w:color w:val="808080" w:themeColor="background1" w:themeShade="80"/>
        </w:rPr>
      </w:pPr>
      <w:r>
        <w:rPr>
          <w:rFonts w:cstheme="minorHAnsi"/>
          <w:color w:val="808080" w:themeColor="background1" w:themeShade="80"/>
        </w:rPr>
        <w:t>Studienævnet kan træffe beslutning ved skriftlig behandling, hvis formanden finder det nødvendigt af hensyn til ekspedition af en sag eller bestemte typer af sager, jf. standardforretningsordenens § 11. For at beslutningen er gyldig, skal den høringsansvarlige, f.eks. studienævnssekretæren, kunne dokumentere et almindeligt stemmeflertal. Hvis der skulle fremkomme indsigelser i forbindelse med skriftlig behandling, kan formanden beslutte, at sagen udsættes til behandling på et senere møde.</w:t>
      </w:r>
    </w:p>
    <w:p w14:paraId="410F3681" w14:textId="77777777" w:rsidR="002A30C6" w:rsidRPr="00DA1687" w:rsidRDefault="002A30C6" w:rsidP="00B73777">
      <w:pPr>
        <w:autoSpaceDE w:val="0"/>
        <w:autoSpaceDN w:val="0"/>
        <w:adjustRightInd w:val="0"/>
        <w:spacing w:line="276" w:lineRule="auto"/>
        <w:jc w:val="both"/>
        <w:rPr>
          <w:rFonts w:cstheme="minorHAnsi"/>
          <w:color w:val="000000"/>
        </w:rPr>
      </w:pPr>
    </w:p>
    <w:p w14:paraId="22A2F26D"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Studieledere</w:t>
      </w:r>
    </w:p>
    <w:p w14:paraId="6DEEB917" w14:textId="51EE5EB8" w:rsidR="00282743" w:rsidRPr="00584BF0" w:rsidRDefault="00282743" w:rsidP="00B73777">
      <w:pPr>
        <w:autoSpaceDE w:val="0"/>
        <w:autoSpaceDN w:val="0"/>
        <w:adjustRightInd w:val="0"/>
        <w:spacing w:line="276" w:lineRule="auto"/>
        <w:jc w:val="both"/>
        <w:rPr>
          <w:rFonts w:cstheme="minorHAnsi"/>
          <w:color w:val="808080" w:themeColor="background1" w:themeShade="80"/>
        </w:rPr>
      </w:pPr>
      <w:r w:rsidRPr="00584BF0">
        <w:rPr>
          <w:rFonts w:cstheme="minorHAnsi"/>
          <w:color w:val="808080" w:themeColor="background1" w:themeShade="80"/>
        </w:rPr>
        <w:t>Studieledere udpeges af dekanen efter indstilling fra studienævnet. Studielederen har til opgave i</w:t>
      </w:r>
      <w:r w:rsidR="000D0FD8" w:rsidRPr="00584BF0">
        <w:rPr>
          <w:rFonts w:cstheme="minorHAnsi"/>
          <w:color w:val="808080" w:themeColor="background1" w:themeShade="80"/>
        </w:rPr>
        <w:t xml:space="preserve"> </w:t>
      </w:r>
      <w:r w:rsidRPr="00584BF0">
        <w:rPr>
          <w:rFonts w:cstheme="minorHAnsi"/>
          <w:color w:val="808080" w:themeColor="background1" w:themeShade="80"/>
        </w:rPr>
        <w:t>samarbejde med studienævnet bl.a. at forestå den praktiske tilrettelæggelse af undervisning og af prøver</w:t>
      </w:r>
      <w:r w:rsidR="000D0FD8" w:rsidRPr="00584BF0">
        <w:rPr>
          <w:rFonts w:cstheme="minorHAnsi"/>
          <w:color w:val="808080" w:themeColor="background1" w:themeShade="80"/>
        </w:rPr>
        <w:t xml:space="preserve"> </w:t>
      </w:r>
      <w:r w:rsidRPr="00584BF0">
        <w:rPr>
          <w:rFonts w:cstheme="minorHAnsi"/>
          <w:color w:val="808080" w:themeColor="background1" w:themeShade="80"/>
        </w:rPr>
        <w:t>og anden bedømmelse, der indgår i eksamen. Derudover har studieledere på AAU en yderligere</w:t>
      </w:r>
      <w:r w:rsidR="000D0FD8" w:rsidRPr="00584BF0">
        <w:rPr>
          <w:rFonts w:cstheme="minorHAnsi"/>
          <w:color w:val="808080" w:themeColor="background1" w:themeShade="80"/>
        </w:rPr>
        <w:t xml:space="preserve"> </w:t>
      </w:r>
      <w:r w:rsidRPr="00584BF0">
        <w:rPr>
          <w:rFonts w:cstheme="minorHAnsi"/>
          <w:color w:val="808080" w:themeColor="background1" w:themeShade="80"/>
        </w:rPr>
        <w:t xml:space="preserve">række opgaver, bl.a. rekvirering af undervisning i institutterne. </w:t>
      </w:r>
    </w:p>
    <w:p w14:paraId="22E71561" w14:textId="77777777" w:rsidR="005614C0" w:rsidRDefault="005614C0" w:rsidP="00B73777">
      <w:pPr>
        <w:autoSpaceDE w:val="0"/>
        <w:autoSpaceDN w:val="0"/>
        <w:adjustRightInd w:val="0"/>
        <w:spacing w:line="276" w:lineRule="auto"/>
        <w:jc w:val="both"/>
        <w:rPr>
          <w:rFonts w:cstheme="minorHAnsi"/>
          <w:b/>
          <w:bCs/>
          <w:color w:val="4F82BE"/>
        </w:rPr>
      </w:pPr>
    </w:p>
    <w:p w14:paraId="73741414" w14:textId="109AEF9D"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Studienævnsfor</w:t>
      </w:r>
      <w:r w:rsidR="001E7CFF">
        <w:rPr>
          <w:rFonts w:cstheme="minorHAnsi"/>
          <w:b/>
          <w:bCs/>
          <w:color w:val="4F82BE"/>
        </w:rPr>
        <w:t>person</w:t>
      </w:r>
      <w:r w:rsidRPr="00DA1687">
        <w:rPr>
          <w:rFonts w:cstheme="minorHAnsi"/>
          <w:b/>
          <w:bCs/>
          <w:color w:val="4F82BE"/>
        </w:rPr>
        <w:t xml:space="preserve"> og næstfor</w:t>
      </w:r>
      <w:r w:rsidR="001E7CFF">
        <w:rPr>
          <w:rFonts w:cstheme="minorHAnsi"/>
          <w:b/>
          <w:bCs/>
          <w:color w:val="4F82BE"/>
        </w:rPr>
        <w:t>person</w:t>
      </w:r>
    </w:p>
    <w:p w14:paraId="7BC97E55" w14:textId="7FD8FB27" w:rsidR="004D2338" w:rsidRPr="00584BF0" w:rsidRDefault="00282743" w:rsidP="00B73777">
      <w:pPr>
        <w:spacing w:line="240" w:lineRule="auto"/>
        <w:jc w:val="both"/>
        <w:rPr>
          <w:rFonts w:cstheme="minorHAnsi"/>
          <w:color w:val="808080" w:themeColor="background1" w:themeShade="80"/>
        </w:rPr>
      </w:pPr>
      <w:r w:rsidRPr="00584BF0">
        <w:rPr>
          <w:rFonts w:cstheme="minorHAnsi"/>
          <w:color w:val="808080" w:themeColor="background1" w:themeShade="80"/>
        </w:rPr>
        <w:t>På første møde efter et valg vælges hhv. en for</w:t>
      </w:r>
      <w:r w:rsidR="001E7CFF" w:rsidRPr="00584BF0">
        <w:rPr>
          <w:rFonts w:cstheme="minorHAnsi"/>
          <w:color w:val="808080" w:themeColor="background1" w:themeShade="80"/>
        </w:rPr>
        <w:t>person</w:t>
      </w:r>
      <w:r w:rsidRPr="00584BF0">
        <w:rPr>
          <w:rFonts w:cstheme="minorHAnsi"/>
          <w:color w:val="808080" w:themeColor="background1" w:themeShade="80"/>
        </w:rPr>
        <w:t xml:space="preserve"> og en næstfor</w:t>
      </w:r>
      <w:r w:rsidR="001E7CFF" w:rsidRPr="00584BF0">
        <w:rPr>
          <w:rFonts w:cstheme="minorHAnsi"/>
          <w:color w:val="808080" w:themeColor="background1" w:themeShade="80"/>
        </w:rPr>
        <w:t>person</w:t>
      </w:r>
      <w:r w:rsidRPr="00584BF0">
        <w:rPr>
          <w:rFonts w:cstheme="minorHAnsi"/>
          <w:color w:val="808080" w:themeColor="background1" w:themeShade="80"/>
        </w:rPr>
        <w:t>, jf. standardforretningsordenens §</w:t>
      </w:r>
      <w:r w:rsidR="00612962" w:rsidRPr="00584BF0">
        <w:rPr>
          <w:rFonts w:cstheme="minorHAnsi"/>
          <w:color w:val="808080" w:themeColor="background1" w:themeShade="80"/>
        </w:rPr>
        <w:t xml:space="preserve"> </w:t>
      </w:r>
      <w:r w:rsidRPr="00584BF0">
        <w:rPr>
          <w:rFonts w:cstheme="minorHAnsi"/>
          <w:color w:val="808080" w:themeColor="background1" w:themeShade="80"/>
        </w:rPr>
        <w:t>11. For</w:t>
      </w:r>
      <w:r w:rsidR="001E7CFF" w:rsidRPr="00584BF0">
        <w:rPr>
          <w:rFonts w:cstheme="minorHAnsi"/>
          <w:color w:val="808080" w:themeColor="background1" w:themeShade="80"/>
        </w:rPr>
        <w:t>personens</w:t>
      </w:r>
      <w:r w:rsidRPr="00584BF0">
        <w:rPr>
          <w:rFonts w:cstheme="minorHAnsi"/>
          <w:color w:val="808080" w:themeColor="background1" w:themeShade="80"/>
        </w:rPr>
        <w:t xml:space="preserve"> opgaver vil typisk være følgende: at fastsætte mødedatoer, at fremlægge studienævnets</w:t>
      </w:r>
      <w:r w:rsidR="000D0FD8" w:rsidRPr="00584BF0">
        <w:rPr>
          <w:rFonts w:cstheme="minorHAnsi"/>
          <w:color w:val="808080" w:themeColor="background1" w:themeShade="80"/>
        </w:rPr>
        <w:t xml:space="preserve"> </w:t>
      </w:r>
      <w:r w:rsidRPr="00584BF0">
        <w:rPr>
          <w:rFonts w:cstheme="minorHAnsi"/>
          <w:color w:val="808080" w:themeColor="background1" w:themeShade="80"/>
        </w:rPr>
        <w:t>forretningsorden inden for rammerne af standardforretningsordenen, at indkalde til studienævnsmøder, at</w:t>
      </w:r>
      <w:r w:rsidR="000D0FD8" w:rsidRPr="00584BF0">
        <w:rPr>
          <w:rFonts w:cstheme="minorHAnsi"/>
          <w:color w:val="808080" w:themeColor="background1" w:themeShade="80"/>
        </w:rPr>
        <w:t xml:space="preserve"> </w:t>
      </w:r>
      <w:r w:rsidRPr="00584BF0">
        <w:rPr>
          <w:rFonts w:cstheme="minorHAnsi"/>
          <w:color w:val="808080" w:themeColor="background1" w:themeShade="80"/>
        </w:rPr>
        <w:t>fremlægge sager til mødet, at afholde studienævnsmøderne (lede møde og forelægge sagerne)</w:t>
      </w:r>
      <w:r w:rsidR="00BE5950">
        <w:rPr>
          <w:rFonts w:cstheme="minorHAnsi"/>
          <w:color w:val="808080" w:themeColor="background1" w:themeShade="80"/>
        </w:rPr>
        <w:t>,</w:t>
      </w:r>
      <w:r w:rsidRPr="00584BF0">
        <w:rPr>
          <w:rFonts w:cstheme="minorHAnsi"/>
          <w:color w:val="808080" w:themeColor="background1" w:themeShade="80"/>
        </w:rPr>
        <w:t xml:space="preserve"> og at</w:t>
      </w:r>
      <w:r w:rsidR="000D0FD8" w:rsidRPr="00584BF0">
        <w:rPr>
          <w:rFonts w:cstheme="minorHAnsi"/>
          <w:color w:val="808080" w:themeColor="background1" w:themeShade="80"/>
        </w:rPr>
        <w:t xml:space="preserve"> </w:t>
      </w:r>
      <w:r w:rsidR="00694C0C">
        <w:rPr>
          <w:rFonts w:cstheme="minorHAnsi"/>
          <w:color w:val="808080" w:themeColor="background1" w:themeShade="80"/>
        </w:rPr>
        <w:t>gennemgå</w:t>
      </w:r>
      <w:r w:rsidRPr="00584BF0">
        <w:rPr>
          <w:rFonts w:cstheme="minorHAnsi"/>
          <w:color w:val="808080" w:themeColor="background1" w:themeShade="80"/>
        </w:rPr>
        <w:t xml:space="preserve"> mødereferatet</w:t>
      </w:r>
      <w:r w:rsidR="00694C0C">
        <w:rPr>
          <w:rFonts w:cstheme="minorHAnsi"/>
          <w:color w:val="808080" w:themeColor="background1" w:themeShade="80"/>
        </w:rPr>
        <w:t xml:space="preserve"> inden udsendelse til studienævne</w:t>
      </w:r>
      <w:r w:rsidR="00447C4C">
        <w:rPr>
          <w:rFonts w:cstheme="minorHAnsi"/>
          <w:color w:val="808080" w:themeColor="background1" w:themeShade="80"/>
        </w:rPr>
        <w:t>t til godkendelse</w:t>
      </w:r>
      <w:r w:rsidRPr="00584BF0">
        <w:rPr>
          <w:rFonts w:cstheme="minorHAnsi"/>
          <w:color w:val="808080" w:themeColor="background1" w:themeShade="80"/>
        </w:rPr>
        <w:t xml:space="preserve">. </w:t>
      </w:r>
    </w:p>
    <w:p w14:paraId="38BA84EF" w14:textId="77777777" w:rsidR="004D2338" w:rsidRDefault="004D2338" w:rsidP="00B73777">
      <w:pPr>
        <w:spacing w:line="240" w:lineRule="auto"/>
        <w:jc w:val="both"/>
        <w:rPr>
          <w:rFonts w:cstheme="minorHAnsi"/>
          <w:color w:val="000000"/>
        </w:rPr>
      </w:pPr>
    </w:p>
    <w:p w14:paraId="31963E0A" w14:textId="7C0075F7" w:rsidR="00282743" w:rsidRPr="00DA1687" w:rsidRDefault="00282743" w:rsidP="00B73777">
      <w:pPr>
        <w:spacing w:line="240" w:lineRule="auto"/>
        <w:jc w:val="both"/>
        <w:rPr>
          <w:rFonts w:cstheme="minorHAnsi"/>
          <w:b/>
          <w:bCs/>
          <w:color w:val="4F82BE"/>
        </w:rPr>
      </w:pPr>
      <w:r w:rsidRPr="00DA1687">
        <w:rPr>
          <w:rFonts w:cstheme="minorHAnsi"/>
          <w:b/>
          <w:bCs/>
          <w:color w:val="4F82BE"/>
        </w:rPr>
        <w:t>Tavshedspligt</w:t>
      </w:r>
    </w:p>
    <w:p w14:paraId="6BD6C83E" w14:textId="529FB9EF" w:rsidR="00282743" w:rsidRPr="00584BF0" w:rsidRDefault="00282743" w:rsidP="00B73777">
      <w:pPr>
        <w:autoSpaceDE w:val="0"/>
        <w:autoSpaceDN w:val="0"/>
        <w:adjustRightInd w:val="0"/>
        <w:spacing w:line="276" w:lineRule="auto"/>
        <w:jc w:val="both"/>
        <w:rPr>
          <w:rFonts w:cstheme="minorHAnsi"/>
          <w:color w:val="808080" w:themeColor="background1" w:themeShade="80"/>
        </w:rPr>
      </w:pPr>
      <w:r w:rsidRPr="00584BF0">
        <w:rPr>
          <w:rFonts w:cstheme="minorHAnsi"/>
          <w:color w:val="808080" w:themeColor="background1" w:themeShade="80"/>
        </w:rPr>
        <w:t>Studienævnsmedlemmerne har tavshedspligt.</w:t>
      </w:r>
      <w:r w:rsidR="00CF3F4A" w:rsidRPr="00584BF0">
        <w:rPr>
          <w:color w:val="808080" w:themeColor="background1" w:themeShade="80"/>
        </w:rPr>
        <w:t xml:space="preserve"> </w:t>
      </w:r>
      <w:r w:rsidR="00CF3F4A" w:rsidRPr="00584BF0">
        <w:rPr>
          <w:rFonts w:cstheme="minorHAnsi"/>
          <w:color w:val="808080" w:themeColor="background1" w:themeShade="80"/>
        </w:rPr>
        <w:t>Det indebærer, at studienævnsmedlemmer ikke må videregive fortrolige oplysninger, som de får adgang til i forbindelse med deres arbejde, til ude</w:t>
      </w:r>
      <w:r w:rsidR="00164270" w:rsidRPr="00584BF0">
        <w:rPr>
          <w:rFonts w:cstheme="minorHAnsi"/>
          <w:color w:val="808080" w:themeColor="background1" w:themeShade="80"/>
        </w:rPr>
        <w:t>n</w:t>
      </w:r>
      <w:r w:rsidR="00CF3F4A" w:rsidRPr="00584BF0">
        <w:rPr>
          <w:rFonts w:cstheme="minorHAnsi"/>
          <w:color w:val="808080" w:themeColor="background1" w:themeShade="80"/>
        </w:rPr>
        <w:t>forstående.</w:t>
      </w:r>
    </w:p>
    <w:p w14:paraId="29CCDEB9" w14:textId="77777777" w:rsidR="00282743" w:rsidRPr="00DA1687" w:rsidRDefault="00282743" w:rsidP="00B73777">
      <w:pPr>
        <w:autoSpaceDE w:val="0"/>
        <w:autoSpaceDN w:val="0"/>
        <w:adjustRightInd w:val="0"/>
        <w:spacing w:line="276" w:lineRule="auto"/>
        <w:jc w:val="both"/>
        <w:rPr>
          <w:rFonts w:cstheme="minorHAnsi"/>
          <w:color w:val="000000"/>
        </w:rPr>
      </w:pPr>
    </w:p>
    <w:p w14:paraId="33891DC6" w14:textId="77777777" w:rsidR="00282743" w:rsidRPr="00DA1687" w:rsidRDefault="00282743" w:rsidP="00B73777">
      <w:pPr>
        <w:autoSpaceDE w:val="0"/>
        <w:autoSpaceDN w:val="0"/>
        <w:adjustRightInd w:val="0"/>
        <w:spacing w:line="276" w:lineRule="auto"/>
        <w:jc w:val="both"/>
        <w:rPr>
          <w:rFonts w:cstheme="minorHAnsi"/>
          <w:b/>
          <w:bCs/>
          <w:color w:val="4F82BE"/>
        </w:rPr>
      </w:pPr>
      <w:r w:rsidRPr="00DA1687">
        <w:rPr>
          <w:rFonts w:cstheme="minorHAnsi"/>
          <w:b/>
          <w:bCs/>
          <w:color w:val="4F82BE"/>
        </w:rPr>
        <w:t>Tillægsdagsorden</w:t>
      </w:r>
    </w:p>
    <w:p w14:paraId="70CEAF06" w14:textId="1C37C7D6" w:rsidR="00282743" w:rsidRPr="00584BF0" w:rsidRDefault="00282743" w:rsidP="00B73777">
      <w:pPr>
        <w:autoSpaceDE w:val="0"/>
        <w:autoSpaceDN w:val="0"/>
        <w:adjustRightInd w:val="0"/>
        <w:spacing w:line="276" w:lineRule="auto"/>
        <w:jc w:val="both"/>
        <w:rPr>
          <w:rFonts w:cstheme="minorHAnsi"/>
          <w:color w:val="808080" w:themeColor="background1" w:themeShade="80"/>
        </w:rPr>
      </w:pPr>
      <w:r w:rsidRPr="00584BF0">
        <w:rPr>
          <w:rFonts w:cstheme="minorHAnsi"/>
          <w:color w:val="808080" w:themeColor="background1" w:themeShade="80"/>
        </w:rPr>
        <w:t>Hvis der efter dagsordenens udsendelse indkommer punkter, som ikke kan afvente</w:t>
      </w:r>
      <w:r w:rsidR="00934172" w:rsidRPr="00584BF0">
        <w:rPr>
          <w:rFonts w:cstheme="minorHAnsi"/>
          <w:color w:val="808080" w:themeColor="background1" w:themeShade="80"/>
        </w:rPr>
        <w:t xml:space="preserve"> </w:t>
      </w:r>
      <w:r w:rsidRPr="00584BF0">
        <w:rPr>
          <w:rFonts w:cstheme="minorHAnsi"/>
          <w:color w:val="808080" w:themeColor="background1" w:themeShade="80"/>
        </w:rPr>
        <w:t>næstkommende møde,</w:t>
      </w:r>
      <w:r w:rsidR="000D0FD8" w:rsidRPr="00584BF0">
        <w:rPr>
          <w:rFonts w:cstheme="minorHAnsi"/>
          <w:color w:val="808080" w:themeColor="background1" w:themeShade="80"/>
        </w:rPr>
        <w:t xml:space="preserve"> </w:t>
      </w:r>
      <w:r w:rsidRPr="00584BF0">
        <w:rPr>
          <w:rFonts w:cstheme="minorHAnsi"/>
          <w:color w:val="808080" w:themeColor="background1" w:themeShade="80"/>
        </w:rPr>
        <w:t>kan studienævnsfor</w:t>
      </w:r>
      <w:r w:rsidR="001E7CFF" w:rsidRPr="00584BF0">
        <w:rPr>
          <w:rFonts w:cstheme="minorHAnsi"/>
          <w:color w:val="808080" w:themeColor="background1" w:themeShade="80"/>
        </w:rPr>
        <w:t>personen</w:t>
      </w:r>
      <w:r w:rsidRPr="00584BF0">
        <w:rPr>
          <w:rFonts w:cstheme="minorHAnsi"/>
          <w:color w:val="808080" w:themeColor="background1" w:themeShade="80"/>
        </w:rPr>
        <w:t xml:space="preserve"> vælge at udsende et tillæg til dagsordenen, så punktet kan behandles på</w:t>
      </w:r>
      <w:r w:rsidR="000D0FD8" w:rsidRPr="00584BF0">
        <w:rPr>
          <w:rFonts w:cstheme="minorHAnsi"/>
          <w:color w:val="808080" w:themeColor="background1" w:themeShade="80"/>
        </w:rPr>
        <w:t xml:space="preserve"> </w:t>
      </w:r>
      <w:r w:rsidRPr="00584BF0">
        <w:rPr>
          <w:rFonts w:cstheme="minorHAnsi"/>
          <w:color w:val="808080" w:themeColor="background1" w:themeShade="80"/>
        </w:rPr>
        <w:t>mødet.</w:t>
      </w:r>
    </w:p>
    <w:p w14:paraId="130A7171" w14:textId="77777777" w:rsidR="00B33A2F" w:rsidRDefault="00B33A2F" w:rsidP="00B73777">
      <w:pPr>
        <w:autoSpaceDE w:val="0"/>
        <w:autoSpaceDN w:val="0"/>
        <w:adjustRightInd w:val="0"/>
        <w:spacing w:line="276" w:lineRule="auto"/>
        <w:jc w:val="both"/>
        <w:rPr>
          <w:rFonts w:cstheme="minorHAnsi"/>
          <w:color w:val="000000"/>
        </w:rPr>
      </w:pPr>
    </w:p>
    <w:p w14:paraId="77E11CAF" w14:textId="77777777" w:rsidR="00B33A2F" w:rsidRDefault="00B33A2F" w:rsidP="00482CE1">
      <w:pPr>
        <w:spacing w:line="276" w:lineRule="auto"/>
        <w:rPr>
          <w:rFonts w:cstheme="minorHAnsi"/>
          <w:bCs/>
          <w:color w:val="211A52" w:themeColor="text1"/>
        </w:rPr>
      </w:pPr>
      <w:r>
        <w:rPr>
          <w:rFonts w:cstheme="minorHAnsi"/>
          <w:b/>
          <w:bCs/>
          <w:color w:val="4F82BE"/>
        </w:rPr>
        <w:t>Videreformidling af studienævnets arbejde og beslutninger</w:t>
      </w:r>
      <w:r>
        <w:rPr>
          <w:rFonts w:cstheme="minorHAnsi"/>
          <w:b/>
          <w:bCs/>
          <w:color w:val="4F82BE"/>
        </w:rPr>
        <w:br/>
      </w:r>
      <w:r w:rsidRPr="00584BF0">
        <w:rPr>
          <w:rFonts w:cstheme="minorHAnsi"/>
          <w:bCs/>
          <w:color w:val="808080" w:themeColor="background1" w:themeShade="80"/>
        </w:rPr>
        <w:t>Studienævnsmedlemmerne forventes uopfordret at videreformidle relevante informationer og beslutninger fra studienævnsmøderne samt drøfte de problemstillinger, som studienævnet skal behandle, med deres respektive bagland, såsom institut, studieleder, sektioner, forsknings- og undervisergrupper, koordinatorer og studerende/medstuderende, således det sikres, at studienævnets arbejde kommunikeres videre ud i organisationen.</w:t>
      </w:r>
    </w:p>
    <w:p w14:paraId="398927A1" w14:textId="77777777" w:rsidR="00B33A2F" w:rsidRDefault="00B33A2F" w:rsidP="00B73777">
      <w:pPr>
        <w:autoSpaceDE w:val="0"/>
        <w:autoSpaceDN w:val="0"/>
        <w:adjustRightInd w:val="0"/>
        <w:spacing w:line="276" w:lineRule="auto"/>
        <w:jc w:val="both"/>
        <w:rPr>
          <w:rFonts w:cstheme="minorHAnsi"/>
          <w:color w:val="000000"/>
        </w:rPr>
      </w:pPr>
    </w:p>
    <w:p w14:paraId="6445E8E7" w14:textId="1FAC3453" w:rsidR="00154D2C" w:rsidRDefault="00154D2C" w:rsidP="00B73777">
      <w:pPr>
        <w:spacing w:line="276" w:lineRule="auto"/>
        <w:jc w:val="both"/>
        <w:rPr>
          <w:rFonts w:cstheme="minorHAnsi"/>
          <w:b/>
          <w:bCs/>
          <w:color w:val="4F82BE"/>
        </w:rPr>
      </w:pPr>
      <w:r>
        <w:rPr>
          <w:rFonts w:cstheme="minorHAnsi"/>
          <w:b/>
          <w:bCs/>
          <w:color w:val="4F82BE"/>
        </w:rPr>
        <w:t xml:space="preserve">Udnævnelse af </w:t>
      </w:r>
      <w:r w:rsidR="0021266C">
        <w:rPr>
          <w:rFonts w:cstheme="minorHAnsi"/>
          <w:b/>
          <w:bCs/>
          <w:color w:val="4F82BE"/>
        </w:rPr>
        <w:t>Å</w:t>
      </w:r>
      <w:r>
        <w:rPr>
          <w:rFonts w:cstheme="minorHAnsi"/>
          <w:b/>
          <w:bCs/>
          <w:color w:val="4F82BE"/>
        </w:rPr>
        <w:t>rets Underviser på instituttet og fakultetet</w:t>
      </w:r>
    </w:p>
    <w:p w14:paraId="34C4CEB8" w14:textId="5194A945" w:rsidR="00154D2C" w:rsidRPr="00584BF0" w:rsidRDefault="00D60CEC" w:rsidP="00B73777">
      <w:pPr>
        <w:jc w:val="both"/>
        <w:rPr>
          <w:color w:val="808080" w:themeColor="background1" w:themeShade="80"/>
        </w:rPr>
      </w:pPr>
      <w:r w:rsidRPr="00584BF0">
        <w:rPr>
          <w:bCs/>
          <w:color w:val="808080" w:themeColor="background1" w:themeShade="80"/>
        </w:rPr>
        <w:t xml:space="preserve">Studienævnet har en særlig opgave i forbindelse med udnævnelse </w:t>
      </w:r>
      <w:r w:rsidR="006358D4" w:rsidRPr="00584BF0">
        <w:rPr>
          <w:bCs/>
          <w:color w:val="808080" w:themeColor="background1" w:themeShade="80"/>
        </w:rPr>
        <w:t>af Årets Underviser på instituttet og fakultetet. Det er de s</w:t>
      </w:r>
      <w:r w:rsidR="00154D2C" w:rsidRPr="00584BF0">
        <w:rPr>
          <w:bCs/>
          <w:color w:val="808080" w:themeColor="background1" w:themeShade="80"/>
        </w:rPr>
        <w:t>tuderende</w:t>
      </w:r>
      <w:r w:rsidR="00154D2C" w:rsidRPr="00584BF0">
        <w:rPr>
          <w:color w:val="808080" w:themeColor="background1" w:themeShade="80"/>
        </w:rPr>
        <w:t xml:space="preserve"> i hvert studienævn</w:t>
      </w:r>
      <w:r w:rsidR="006358D4" w:rsidRPr="00584BF0">
        <w:rPr>
          <w:color w:val="808080" w:themeColor="background1" w:themeShade="80"/>
        </w:rPr>
        <w:t>, de</w:t>
      </w:r>
      <w:r w:rsidR="000909A5" w:rsidRPr="00584BF0">
        <w:rPr>
          <w:color w:val="808080" w:themeColor="background1" w:themeShade="80"/>
        </w:rPr>
        <w:t>r</w:t>
      </w:r>
      <w:r w:rsidR="00154D2C" w:rsidRPr="00584BF0">
        <w:rPr>
          <w:color w:val="808080" w:themeColor="background1" w:themeShade="80"/>
        </w:rPr>
        <w:t xml:space="preserve"> udvælger kandidat til Årets Underviser ud fra de kriterier, som </w:t>
      </w:r>
      <w:r w:rsidR="0002109A" w:rsidRPr="00584BF0">
        <w:rPr>
          <w:color w:val="808080" w:themeColor="background1" w:themeShade="80"/>
        </w:rPr>
        <w:t>Det Strategiske Uddannelses</w:t>
      </w:r>
      <w:r w:rsidR="00B70381" w:rsidRPr="00584BF0">
        <w:rPr>
          <w:color w:val="808080" w:themeColor="background1" w:themeShade="80"/>
        </w:rPr>
        <w:t>råd (</w:t>
      </w:r>
      <w:r w:rsidR="00154D2C" w:rsidRPr="00584BF0">
        <w:rPr>
          <w:color w:val="808080" w:themeColor="background1" w:themeShade="80"/>
        </w:rPr>
        <w:t>DSUR</w:t>
      </w:r>
      <w:r w:rsidR="00B70381" w:rsidRPr="00584BF0">
        <w:rPr>
          <w:color w:val="808080" w:themeColor="background1" w:themeShade="80"/>
        </w:rPr>
        <w:t>)</w:t>
      </w:r>
      <w:r w:rsidR="00154D2C" w:rsidRPr="00584BF0">
        <w:rPr>
          <w:color w:val="808080" w:themeColor="background1" w:themeShade="80"/>
        </w:rPr>
        <w:t xml:space="preserve"> har opstillet. De nominerede</w:t>
      </w:r>
      <w:r w:rsidR="00B70381" w:rsidRPr="00584BF0">
        <w:rPr>
          <w:color w:val="808080" w:themeColor="background1" w:themeShade="80"/>
        </w:rPr>
        <w:t xml:space="preserve"> undervisere</w:t>
      </w:r>
      <w:r w:rsidR="00154D2C" w:rsidRPr="00584BF0">
        <w:rPr>
          <w:color w:val="808080" w:themeColor="background1" w:themeShade="80"/>
        </w:rPr>
        <w:t xml:space="preserve"> meddeles til fakultetets kontaktperson. Sammen med navnet på den nominerede skal der fremsendes en skriftlig begrundelse for indstillingen.</w:t>
      </w:r>
      <w:r w:rsidR="00FA3C33" w:rsidRPr="00584BF0">
        <w:rPr>
          <w:color w:val="808080" w:themeColor="background1" w:themeShade="80"/>
        </w:rPr>
        <w:t xml:space="preserve"> </w:t>
      </w:r>
      <w:r w:rsidR="00154D2C" w:rsidRPr="00584BF0">
        <w:rPr>
          <w:color w:val="808080" w:themeColor="background1" w:themeShade="80"/>
        </w:rPr>
        <w:t xml:space="preserve">Til hver underviser, </w:t>
      </w:r>
      <w:r w:rsidR="00154D2C" w:rsidRPr="00584BF0">
        <w:rPr>
          <w:color w:val="808080" w:themeColor="background1" w:themeShade="80"/>
        </w:rPr>
        <w:lastRenderedPageBreak/>
        <w:t>der vælges til “Årets Underviser” ved et studienævn, udbetales et beløb på DKK 25.000 som en skattefri hædersgave. Udgifterne dækkes af det institut</w:t>
      </w:r>
      <w:r w:rsidR="00631135" w:rsidRPr="00584BF0">
        <w:rPr>
          <w:color w:val="808080" w:themeColor="background1" w:themeShade="80"/>
        </w:rPr>
        <w:t xml:space="preserve"> hvorved</w:t>
      </w:r>
      <w:r w:rsidR="00154D2C" w:rsidRPr="00584BF0">
        <w:rPr>
          <w:color w:val="808080" w:themeColor="background1" w:themeShade="80"/>
        </w:rPr>
        <w:t xml:space="preserve"> prismodtageren er ansat</w:t>
      </w:r>
      <w:r w:rsidR="00631135" w:rsidRPr="00584BF0">
        <w:rPr>
          <w:color w:val="808080" w:themeColor="background1" w:themeShade="80"/>
        </w:rPr>
        <w:t xml:space="preserve">. </w:t>
      </w:r>
    </w:p>
    <w:p w14:paraId="422E6F54" w14:textId="77777777" w:rsidR="00631135" w:rsidRDefault="00631135" w:rsidP="00B73777">
      <w:pPr>
        <w:jc w:val="both"/>
      </w:pPr>
    </w:p>
    <w:p w14:paraId="7D3B3C76" w14:textId="0831230F" w:rsidR="00154D2C" w:rsidRPr="002D0B7E" w:rsidRDefault="00154D2C" w:rsidP="00562498">
      <w:pPr>
        <w:rPr>
          <w:rFonts w:cstheme="minorHAnsi"/>
          <w:b/>
          <w:bCs/>
          <w:color w:val="4F82BE"/>
        </w:rPr>
      </w:pPr>
      <w:r w:rsidRPr="006E3DA9">
        <w:rPr>
          <w:rFonts w:cstheme="minorHAnsi"/>
          <w:b/>
          <w:bCs/>
          <w:color w:val="4F82BE"/>
        </w:rPr>
        <w:t xml:space="preserve">Udvælgelse af Årets Underviser ved fakultetet </w:t>
      </w:r>
      <w:r>
        <w:rPr>
          <w:b/>
        </w:rPr>
        <w:br/>
      </w:r>
      <w:r w:rsidR="00906D3E" w:rsidRPr="00584BF0">
        <w:rPr>
          <w:color w:val="808080" w:themeColor="background1" w:themeShade="80"/>
        </w:rPr>
        <w:t>I</w:t>
      </w:r>
      <w:r w:rsidR="00500EFD" w:rsidRPr="00584BF0">
        <w:rPr>
          <w:color w:val="808080" w:themeColor="background1" w:themeShade="80"/>
        </w:rPr>
        <w:t xml:space="preserve"> oktober-november </w:t>
      </w:r>
      <w:r w:rsidRPr="00584BF0">
        <w:rPr>
          <w:color w:val="808080" w:themeColor="background1" w:themeShade="80"/>
        </w:rPr>
        <w:t xml:space="preserve">indkaldes </w:t>
      </w:r>
      <w:r w:rsidR="00500EFD" w:rsidRPr="00584BF0">
        <w:rPr>
          <w:color w:val="808080" w:themeColor="background1" w:themeShade="80"/>
        </w:rPr>
        <w:t xml:space="preserve">studienævnsnæstformænd </w:t>
      </w:r>
      <w:r w:rsidRPr="00584BF0">
        <w:rPr>
          <w:color w:val="808080" w:themeColor="background1" w:themeShade="80"/>
        </w:rPr>
        <w:t xml:space="preserve">til møde om, hvem af de valgte Årets Underviser i Studienævnet, der skal være Årets Underviser ved fakultetet. Her bliver aftalt, hvem af de studerende, der er ansvarlig for at skrive indstillingen om Årets Underviser. Det </w:t>
      </w:r>
      <w:r w:rsidR="00E70E8E" w:rsidRPr="00584BF0">
        <w:rPr>
          <w:color w:val="808080" w:themeColor="background1" w:themeShade="80"/>
        </w:rPr>
        <w:t xml:space="preserve">ses gerne, at </w:t>
      </w:r>
      <w:r w:rsidR="009F3A8D" w:rsidRPr="00584BF0">
        <w:rPr>
          <w:color w:val="808080" w:themeColor="background1" w:themeShade="80"/>
        </w:rPr>
        <w:t>det er</w:t>
      </w:r>
      <w:r w:rsidRPr="00584BF0">
        <w:rPr>
          <w:color w:val="808080" w:themeColor="background1" w:themeShade="80"/>
        </w:rPr>
        <w:t xml:space="preserve"> næstforpersonen fra det studienævn, hvor Årets Underviser hører til. </w:t>
      </w:r>
    </w:p>
    <w:p w14:paraId="10BA7638" w14:textId="77777777" w:rsidR="00154D2C" w:rsidRDefault="00154D2C" w:rsidP="00B73777">
      <w:pPr>
        <w:spacing w:line="276" w:lineRule="auto"/>
        <w:jc w:val="both"/>
        <w:rPr>
          <w:rFonts w:cstheme="minorHAnsi"/>
          <w:b/>
          <w:bCs/>
          <w:color w:val="4F82BE"/>
        </w:rPr>
      </w:pPr>
    </w:p>
    <w:p w14:paraId="520593A9" w14:textId="77777777" w:rsidR="00154D2C" w:rsidRDefault="00154D2C" w:rsidP="00B73777">
      <w:pPr>
        <w:spacing w:line="276" w:lineRule="auto"/>
        <w:jc w:val="both"/>
        <w:rPr>
          <w:rFonts w:cstheme="minorHAnsi"/>
          <w:b/>
          <w:bCs/>
          <w:color w:val="4F82BE"/>
        </w:rPr>
      </w:pPr>
    </w:p>
    <w:p w14:paraId="24109DE6" w14:textId="436607CE" w:rsidR="00414FFE" w:rsidRDefault="002A30C6" w:rsidP="00C556D6">
      <w:pPr>
        <w:pStyle w:val="Overskrift1"/>
      </w:pPr>
      <w:bookmarkStart w:id="5" w:name="_Toc183604397"/>
      <w:r>
        <w:t xml:space="preserve">5. </w:t>
      </w:r>
      <w:r w:rsidR="00D73BB9" w:rsidRPr="001905D9">
        <w:t>studienævnet</w:t>
      </w:r>
      <w:r w:rsidR="00D57A0B" w:rsidRPr="001905D9">
        <w:t>s kvalitetsarbejde</w:t>
      </w:r>
      <w:bookmarkEnd w:id="5"/>
      <w:r w:rsidR="001450D3">
        <w:t xml:space="preserve"> </w:t>
      </w:r>
    </w:p>
    <w:p w14:paraId="1B88E5D2" w14:textId="6F694F63" w:rsidR="00CD3D64" w:rsidRPr="00584BF0" w:rsidRDefault="005F186A" w:rsidP="00B73777">
      <w:pPr>
        <w:jc w:val="both"/>
        <w:rPr>
          <w:rFonts w:cstheme="minorHAnsi"/>
          <w:color w:val="808080" w:themeColor="background1" w:themeShade="80"/>
        </w:rPr>
      </w:pPr>
      <w:r w:rsidRPr="00584BF0">
        <w:rPr>
          <w:color w:val="808080" w:themeColor="background1" w:themeShade="80"/>
        </w:rPr>
        <w:t xml:space="preserve">På AAU arbejder vi løbende med udvikling af vores uddannelser. </w:t>
      </w:r>
      <w:r w:rsidR="00CC78EF" w:rsidRPr="00584BF0">
        <w:rPr>
          <w:color w:val="808080" w:themeColor="background1" w:themeShade="80"/>
        </w:rPr>
        <w:t>Arbejdet</w:t>
      </w:r>
      <w:r w:rsidR="00803043" w:rsidRPr="00584BF0">
        <w:rPr>
          <w:color w:val="808080" w:themeColor="background1" w:themeShade="80"/>
        </w:rPr>
        <w:t xml:space="preserve"> foregår via </w:t>
      </w:r>
      <w:hyperlink r:id="rId26" w:history="1">
        <w:r w:rsidR="00803043" w:rsidRPr="00A01B75">
          <w:rPr>
            <w:rStyle w:val="Hyperlink"/>
            <w:color w:val="002060"/>
          </w:rPr>
          <w:t>universitetets kvalitetssystem</w:t>
        </w:r>
      </w:hyperlink>
      <w:r w:rsidR="00A23E1B" w:rsidRPr="00584BF0">
        <w:rPr>
          <w:color w:val="808080" w:themeColor="background1" w:themeShade="80"/>
        </w:rPr>
        <w:t xml:space="preserve"> og</w:t>
      </w:r>
      <w:r w:rsidRPr="00584BF0">
        <w:rPr>
          <w:color w:val="808080" w:themeColor="background1" w:themeShade="80"/>
        </w:rPr>
        <w:t xml:space="preserve"> er afgørende for, at vores uddannelser kan leve op til de mange forskellige krav, der er til uddannelser i Danmark. </w:t>
      </w:r>
      <w:r w:rsidR="00414FFE" w:rsidRPr="00584BF0">
        <w:rPr>
          <w:rFonts w:cstheme="minorHAnsi"/>
          <w:color w:val="808080" w:themeColor="background1" w:themeShade="80"/>
        </w:rPr>
        <w:t xml:space="preserve">En af studienævnets kerneopgaver er at bidrage til </w:t>
      </w:r>
      <w:r w:rsidR="00AF00B3" w:rsidRPr="00584BF0">
        <w:rPr>
          <w:rFonts w:cstheme="minorHAnsi"/>
          <w:color w:val="808080" w:themeColor="background1" w:themeShade="80"/>
        </w:rPr>
        <w:t>kvalitetsudvikling</w:t>
      </w:r>
      <w:r w:rsidR="00414FFE" w:rsidRPr="00584BF0">
        <w:rPr>
          <w:rFonts w:cstheme="minorHAnsi"/>
          <w:color w:val="808080" w:themeColor="background1" w:themeShade="80"/>
        </w:rPr>
        <w:t xml:space="preserve"> af studienævnets uddannelser. </w:t>
      </w:r>
      <w:r w:rsidR="00FC4B84" w:rsidRPr="00584BF0">
        <w:rPr>
          <w:rFonts w:cstheme="minorHAnsi"/>
          <w:color w:val="808080" w:themeColor="background1" w:themeShade="80"/>
        </w:rPr>
        <w:t>I studienævnet for</w:t>
      </w:r>
      <w:r w:rsidR="00716A7E" w:rsidRPr="00584BF0">
        <w:rPr>
          <w:rFonts w:cstheme="minorHAnsi"/>
          <w:color w:val="808080" w:themeColor="background1" w:themeShade="80"/>
        </w:rPr>
        <w:t>e</w:t>
      </w:r>
      <w:r w:rsidR="004F46CE" w:rsidRPr="00584BF0">
        <w:rPr>
          <w:rFonts w:cstheme="minorHAnsi"/>
          <w:color w:val="808080" w:themeColor="background1" w:themeShade="80"/>
        </w:rPr>
        <w:t>går</w:t>
      </w:r>
      <w:r w:rsidR="00521936" w:rsidRPr="00584BF0">
        <w:rPr>
          <w:rFonts w:cstheme="minorHAnsi"/>
          <w:color w:val="808080" w:themeColor="background1" w:themeShade="80"/>
        </w:rPr>
        <w:t xml:space="preserve"> kvalitetsudviklingen</w:t>
      </w:r>
      <w:r w:rsidR="003B7946" w:rsidRPr="00584BF0">
        <w:rPr>
          <w:rFonts w:cstheme="minorHAnsi"/>
          <w:color w:val="808080" w:themeColor="background1" w:themeShade="80"/>
        </w:rPr>
        <w:t xml:space="preserve"> i to spor</w:t>
      </w:r>
      <w:r w:rsidR="00CD3D64" w:rsidRPr="00584BF0">
        <w:rPr>
          <w:rFonts w:cstheme="minorHAnsi"/>
          <w:color w:val="808080" w:themeColor="background1" w:themeShade="80"/>
        </w:rPr>
        <w:t>:</w:t>
      </w:r>
      <w:r w:rsidR="003B7946" w:rsidRPr="00584BF0">
        <w:rPr>
          <w:rFonts w:cstheme="minorHAnsi"/>
          <w:color w:val="808080" w:themeColor="background1" w:themeShade="80"/>
        </w:rPr>
        <w:t xml:space="preserve"> </w:t>
      </w:r>
    </w:p>
    <w:p w14:paraId="47527D10" w14:textId="77777777" w:rsidR="00AE0AB1" w:rsidRPr="00584BF0" w:rsidRDefault="00AE0AB1" w:rsidP="00B73777">
      <w:pPr>
        <w:jc w:val="both"/>
        <w:rPr>
          <w:rFonts w:cstheme="minorHAnsi"/>
          <w:color w:val="808080" w:themeColor="background1" w:themeShade="80"/>
        </w:rPr>
      </w:pPr>
    </w:p>
    <w:p w14:paraId="43BEA4D5" w14:textId="2EBEE874" w:rsidR="00CD3D64" w:rsidRPr="00584BF0" w:rsidRDefault="00C841C3" w:rsidP="00B73777">
      <w:pPr>
        <w:pStyle w:val="Listeafsnit"/>
        <w:numPr>
          <w:ilvl w:val="0"/>
          <w:numId w:val="9"/>
        </w:numPr>
        <w:jc w:val="both"/>
        <w:rPr>
          <w:rFonts w:cstheme="minorHAnsi"/>
          <w:color w:val="808080" w:themeColor="background1" w:themeShade="80"/>
        </w:rPr>
      </w:pPr>
      <w:r>
        <w:rPr>
          <w:rFonts w:cstheme="minorHAnsi"/>
          <w:color w:val="808080" w:themeColor="background1" w:themeShade="80"/>
        </w:rPr>
        <w:t>Den å</w:t>
      </w:r>
      <w:r w:rsidR="003B7946" w:rsidRPr="00584BF0">
        <w:rPr>
          <w:rFonts w:cstheme="minorHAnsi"/>
          <w:color w:val="808080" w:themeColor="background1" w:themeShade="80"/>
        </w:rPr>
        <w:t>rlig</w:t>
      </w:r>
      <w:r>
        <w:rPr>
          <w:rFonts w:cstheme="minorHAnsi"/>
          <w:color w:val="808080" w:themeColor="background1" w:themeShade="80"/>
        </w:rPr>
        <w:t>e</w:t>
      </w:r>
      <w:r w:rsidR="003B7946" w:rsidRPr="00584BF0">
        <w:rPr>
          <w:rFonts w:cstheme="minorHAnsi"/>
          <w:color w:val="808080" w:themeColor="background1" w:themeShade="80"/>
        </w:rPr>
        <w:t xml:space="preserve"> kvalitetsopfølgning </w:t>
      </w:r>
    </w:p>
    <w:p w14:paraId="6D4F5042" w14:textId="6AEAF80F" w:rsidR="0016528C" w:rsidRPr="00584BF0" w:rsidRDefault="00C841C3" w:rsidP="00B73777">
      <w:pPr>
        <w:pStyle w:val="Listeafsnit"/>
        <w:numPr>
          <w:ilvl w:val="0"/>
          <w:numId w:val="9"/>
        </w:numPr>
        <w:jc w:val="both"/>
        <w:rPr>
          <w:rFonts w:cstheme="minorHAnsi"/>
          <w:color w:val="808080" w:themeColor="background1" w:themeShade="80"/>
        </w:rPr>
      </w:pPr>
      <w:r>
        <w:rPr>
          <w:rFonts w:cstheme="minorHAnsi"/>
          <w:color w:val="808080" w:themeColor="background1" w:themeShade="80"/>
        </w:rPr>
        <w:t>Den løbende k</w:t>
      </w:r>
      <w:r w:rsidR="004F669F" w:rsidRPr="00584BF0">
        <w:rPr>
          <w:rFonts w:cstheme="minorHAnsi"/>
          <w:color w:val="808080" w:themeColor="background1" w:themeShade="80"/>
        </w:rPr>
        <w:t>valitets</w:t>
      </w:r>
      <w:r w:rsidR="00344190" w:rsidRPr="00584BF0">
        <w:rPr>
          <w:rFonts w:cstheme="minorHAnsi"/>
          <w:color w:val="808080" w:themeColor="background1" w:themeShade="80"/>
        </w:rPr>
        <w:t>opfølgning</w:t>
      </w:r>
      <w:r w:rsidR="00CD3D64" w:rsidRPr="00584BF0">
        <w:rPr>
          <w:rFonts w:cstheme="minorHAnsi"/>
          <w:color w:val="808080" w:themeColor="background1" w:themeShade="80"/>
        </w:rPr>
        <w:t xml:space="preserve"> </w:t>
      </w:r>
    </w:p>
    <w:p w14:paraId="01103256" w14:textId="603E67E0" w:rsidR="0016528C" w:rsidRDefault="0016528C" w:rsidP="00B73777">
      <w:pPr>
        <w:jc w:val="both"/>
        <w:rPr>
          <w:rFonts w:cstheme="minorHAnsi"/>
        </w:rPr>
      </w:pPr>
    </w:p>
    <w:p w14:paraId="4DC61078" w14:textId="1D76F43C" w:rsidR="00915F10" w:rsidRDefault="003850E5" w:rsidP="00B73777">
      <w:pPr>
        <w:jc w:val="both"/>
        <w:rPr>
          <w:rFonts w:cstheme="minorHAnsi"/>
        </w:rPr>
      </w:pPr>
      <w:r>
        <w:rPr>
          <w:rFonts w:cstheme="minorHAnsi"/>
        </w:rPr>
        <w:t xml:space="preserve">Der er udarbejdet en 1-sidet overblik over kvalitetsarbejdet </w:t>
      </w:r>
      <w:r w:rsidR="005B7566">
        <w:rPr>
          <w:rFonts w:cstheme="minorHAnsi"/>
        </w:rPr>
        <w:t xml:space="preserve">i studienævnet og årshjulet til dette, som kan ses </w:t>
      </w:r>
      <w:hyperlink r:id="rId27" w:history="1">
        <w:r w:rsidR="005B7566" w:rsidRPr="005B7566">
          <w:rPr>
            <w:rStyle w:val="Hyperlink"/>
            <w:rFonts w:cstheme="minorHAnsi"/>
          </w:rPr>
          <w:t>her</w:t>
        </w:r>
      </w:hyperlink>
      <w:r w:rsidR="005B7566">
        <w:rPr>
          <w:rFonts w:cstheme="minorHAnsi"/>
        </w:rPr>
        <w:t xml:space="preserve">. </w:t>
      </w:r>
    </w:p>
    <w:p w14:paraId="4B64ABFD" w14:textId="77777777" w:rsidR="00DF6DF7" w:rsidRPr="00735DEC" w:rsidRDefault="00DF6DF7" w:rsidP="00B73777">
      <w:pPr>
        <w:jc w:val="both"/>
        <w:rPr>
          <w:rFonts w:cstheme="minorHAnsi"/>
          <w:color w:val="0070C0"/>
        </w:rPr>
      </w:pPr>
    </w:p>
    <w:p w14:paraId="5523D850" w14:textId="60743A54" w:rsidR="00B26F3A" w:rsidRPr="00735DEC" w:rsidRDefault="00A828E2" w:rsidP="00B73777">
      <w:pPr>
        <w:jc w:val="both"/>
        <w:rPr>
          <w:rFonts w:cstheme="minorHAnsi"/>
          <w:b/>
          <w:bCs/>
          <w:color w:val="0070C0"/>
        </w:rPr>
      </w:pPr>
      <w:r w:rsidRPr="00735DEC">
        <w:rPr>
          <w:rFonts w:cstheme="minorHAnsi"/>
          <w:b/>
          <w:bCs/>
          <w:color w:val="0070C0"/>
        </w:rPr>
        <w:t>Å</w:t>
      </w:r>
      <w:r w:rsidR="00B26F3A" w:rsidRPr="00735DEC">
        <w:rPr>
          <w:rFonts w:cstheme="minorHAnsi"/>
          <w:b/>
          <w:bCs/>
          <w:color w:val="0070C0"/>
        </w:rPr>
        <w:t>rlig kvalitetsopfølgning</w:t>
      </w:r>
    </w:p>
    <w:p w14:paraId="0ADAD440" w14:textId="264ED1CC" w:rsidR="00446693" w:rsidRPr="00C841C3" w:rsidRDefault="00F359C2" w:rsidP="009E5410">
      <w:pPr>
        <w:jc w:val="both"/>
        <w:rPr>
          <w:rFonts w:cstheme="minorHAnsi"/>
          <w:color w:val="808080" w:themeColor="background1" w:themeShade="80"/>
        </w:rPr>
      </w:pPr>
      <w:r w:rsidRPr="00C841C3">
        <w:rPr>
          <w:rFonts w:cstheme="minorHAnsi"/>
          <w:color w:val="808080" w:themeColor="background1" w:themeShade="80"/>
        </w:rPr>
        <w:t xml:space="preserve">Den årlige kvalitetsopfølgning er </w:t>
      </w:r>
      <w:r w:rsidR="00CD3D64" w:rsidRPr="00C841C3">
        <w:rPr>
          <w:rFonts w:cstheme="minorHAnsi"/>
          <w:color w:val="808080" w:themeColor="background1" w:themeShade="80"/>
        </w:rPr>
        <w:t>den overordnede hovedproces i AAU’s kvalitetssystem</w:t>
      </w:r>
      <w:r w:rsidR="00446693" w:rsidRPr="00C841C3">
        <w:rPr>
          <w:rFonts w:cstheme="minorHAnsi"/>
          <w:color w:val="808080" w:themeColor="background1" w:themeShade="80"/>
        </w:rPr>
        <w:t xml:space="preserve"> for uddannelsesområdet</w:t>
      </w:r>
      <w:r w:rsidR="00CD3D64" w:rsidRPr="00C841C3">
        <w:rPr>
          <w:rFonts w:cstheme="minorHAnsi"/>
          <w:color w:val="808080" w:themeColor="background1" w:themeShade="80"/>
        </w:rPr>
        <w:t xml:space="preserve">. Processen er </w:t>
      </w:r>
      <w:r w:rsidRPr="00C841C3">
        <w:rPr>
          <w:rFonts w:cstheme="minorHAnsi"/>
          <w:color w:val="808080" w:themeColor="background1" w:themeShade="80"/>
        </w:rPr>
        <w:t xml:space="preserve">forankret i </w:t>
      </w:r>
      <w:hyperlink r:id="rId28" w:anchor="499575" w:history="1">
        <w:r w:rsidRPr="00735DEC">
          <w:rPr>
            <w:rStyle w:val="Hyperlink"/>
            <w:rFonts w:cstheme="minorHAnsi"/>
            <w:color w:val="002060"/>
          </w:rPr>
          <w:t>Procedure for årlig op</w:t>
        </w:r>
        <w:r w:rsidR="0002109B" w:rsidRPr="00735DEC">
          <w:rPr>
            <w:rStyle w:val="Hyperlink"/>
            <w:rFonts w:cstheme="minorHAnsi"/>
            <w:color w:val="002060"/>
          </w:rPr>
          <w:t>følgning</w:t>
        </w:r>
        <w:r w:rsidR="00A7602E" w:rsidRPr="00735DEC">
          <w:rPr>
            <w:rStyle w:val="Hyperlink"/>
            <w:rFonts w:cstheme="minorHAnsi"/>
            <w:color w:val="002060"/>
          </w:rPr>
          <w:t xml:space="preserve"> og uddannelsesevaluering</w:t>
        </w:r>
      </w:hyperlink>
      <w:r w:rsidR="00583AFD" w:rsidRPr="00735DEC">
        <w:rPr>
          <w:rFonts w:cstheme="minorHAnsi"/>
          <w:color w:val="002060"/>
        </w:rPr>
        <w:t xml:space="preserve">. </w:t>
      </w:r>
      <w:r w:rsidR="00414FFE" w:rsidRPr="00C841C3">
        <w:rPr>
          <w:rFonts w:cstheme="minorHAnsi"/>
          <w:color w:val="808080" w:themeColor="background1" w:themeShade="80"/>
        </w:rPr>
        <w:t xml:space="preserve">Denne proces </w:t>
      </w:r>
      <w:r w:rsidR="00CD3D64" w:rsidRPr="00C841C3">
        <w:rPr>
          <w:rFonts w:cstheme="minorHAnsi"/>
          <w:color w:val="808080" w:themeColor="background1" w:themeShade="80"/>
        </w:rPr>
        <w:t xml:space="preserve">gennemføres i en seksårig cyklus, hvorigennem uddannelsernes handlingsplaner med indsatser årligt opdateres. Som grundlag for opdateringen gennemføres hvert andet år en uddannelsesevaluering </w:t>
      </w:r>
      <w:r w:rsidR="00446693" w:rsidRPr="00C841C3">
        <w:rPr>
          <w:rFonts w:cstheme="minorHAnsi"/>
          <w:color w:val="808080" w:themeColor="background1" w:themeShade="80"/>
        </w:rPr>
        <w:t xml:space="preserve">(år 1 af cyklussen) </w:t>
      </w:r>
      <w:r w:rsidR="00CD3D64" w:rsidRPr="00C841C3">
        <w:rPr>
          <w:rFonts w:cstheme="minorHAnsi"/>
          <w:color w:val="808080" w:themeColor="background1" w:themeShade="80"/>
        </w:rPr>
        <w:t>eller en kvalitetsrapportering</w:t>
      </w:r>
      <w:r w:rsidR="00446693" w:rsidRPr="00C841C3">
        <w:rPr>
          <w:rFonts w:cstheme="minorHAnsi"/>
          <w:color w:val="808080" w:themeColor="background1" w:themeShade="80"/>
        </w:rPr>
        <w:t xml:space="preserve"> (år 3 og 5 af cyklussen). G</w:t>
      </w:r>
      <w:r w:rsidR="00992F15" w:rsidRPr="00C841C3">
        <w:rPr>
          <w:rFonts w:cstheme="minorHAnsi"/>
          <w:color w:val="808080" w:themeColor="background1" w:themeShade="80"/>
        </w:rPr>
        <w:t xml:space="preserve">ennem udarbejdelse af en rapport og afholdelse af et møde om evaluering af/status på uddannelsens kvalitet, identificeres udfordringer/forbedringspotentialer, der skal arbejdes videre med via uddannelsens handlingsplan. I de mellemliggende år </w:t>
      </w:r>
      <w:r w:rsidR="00B26F3A" w:rsidRPr="00C841C3">
        <w:rPr>
          <w:rFonts w:cstheme="minorHAnsi"/>
          <w:color w:val="808080" w:themeColor="background1" w:themeShade="80"/>
        </w:rPr>
        <w:t xml:space="preserve">(2, 4 og 6) </w:t>
      </w:r>
      <w:r w:rsidR="00992F15" w:rsidRPr="00C841C3">
        <w:rPr>
          <w:rFonts w:cstheme="minorHAnsi"/>
          <w:color w:val="808080" w:themeColor="background1" w:themeShade="80"/>
        </w:rPr>
        <w:t>gennemføres en institutintern kvalitetsstatus i samarbejde mellem institutledelse og studienævnsfor</w:t>
      </w:r>
      <w:r w:rsidR="001E7CFF" w:rsidRPr="00C841C3">
        <w:rPr>
          <w:rFonts w:cstheme="minorHAnsi"/>
          <w:color w:val="808080" w:themeColor="background1" w:themeShade="80"/>
        </w:rPr>
        <w:t>person</w:t>
      </w:r>
      <w:r w:rsidR="00446693" w:rsidRPr="00C841C3">
        <w:rPr>
          <w:rFonts w:cstheme="minorHAnsi"/>
          <w:color w:val="808080" w:themeColor="background1" w:themeShade="80"/>
        </w:rPr>
        <w:t xml:space="preserve"> som også har til formål at identificere udfordringer/forbedringspotentialer, der skal arbejdes med via handlingsplanen</w:t>
      </w:r>
      <w:r w:rsidR="00992F15" w:rsidRPr="00C841C3">
        <w:rPr>
          <w:rFonts w:cstheme="minorHAnsi"/>
          <w:color w:val="808080" w:themeColor="background1" w:themeShade="80"/>
        </w:rPr>
        <w:t xml:space="preserve">. </w:t>
      </w:r>
    </w:p>
    <w:p w14:paraId="30CAE910" w14:textId="77777777" w:rsidR="00446693" w:rsidRPr="00C841C3" w:rsidRDefault="00446693" w:rsidP="00B73777">
      <w:pPr>
        <w:jc w:val="both"/>
        <w:rPr>
          <w:rFonts w:cstheme="minorHAnsi"/>
          <w:color w:val="808080" w:themeColor="background1" w:themeShade="80"/>
        </w:rPr>
      </w:pPr>
    </w:p>
    <w:p w14:paraId="3C9E5AF0" w14:textId="13900B88" w:rsidR="00D0413F" w:rsidRPr="00C841C3" w:rsidRDefault="00B23115" w:rsidP="00B73777">
      <w:pPr>
        <w:jc w:val="both"/>
        <w:rPr>
          <w:color w:val="808080" w:themeColor="background1" w:themeShade="80"/>
        </w:rPr>
      </w:pPr>
      <w:r>
        <w:rPr>
          <w:rFonts w:cstheme="minorHAnsi"/>
          <w:color w:val="808080" w:themeColor="background1" w:themeShade="80"/>
        </w:rPr>
        <w:t>Hvert år giver s</w:t>
      </w:r>
      <w:r w:rsidR="00992F15" w:rsidRPr="00C841C3">
        <w:rPr>
          <w:rFonts w:cstheme="minorHAnsi"/>
          <w:color w:val="808080" w:themeColor="background1" w:themeShade="80"/>
        </w:rPr>
        <w:t>tudienævnene behandler input til justering af uddannelsernes handlingsplaner i sammenhæng med behandlingen af en datapakke med nøgletal for studienævnets uddannelser. De år hvor der gennemføres uddannelsesevaluering eller kvalitetsrapportering behandler studienævnet handlingsplan og datapakke sammen med et udkast til evalueringsrapport(er)/kvalitetsrapport(er)</w:t>
      </w:r>
      <w:r w:rsidR="00446693" w:rsidRPr="00C841C3">
        <w:rPr>
          <w:rFonts w:cstheme="minorHAnsi"/>
          <w:color w:val="808080" w:themeColor="background1" w:themeShade="80"/>
        </w:rPr>
        <w:t>.</w:t>
      </w:r>
      <w:r w:rsidR="00992F15" w:rsidRPr="00C841C3">
        <w:rPr>
          <w:rFonts w:cstheme="minorHAnsi"/>
          <w:color w:val="808080" w:themeColor="background1" w:themeShade="80"/>
        </w:rPr>
        <w:t xml:space="preserve"> </w:t>
      </w:r>
      <w:r w:rsidR="00446693" w:rsidRPr="00C841C3">
        <w:rPr>
          <w:color w:val="808080" w:themeColor="background1" w:themeShade="80"/>
        </w:rPr>
        <w:t xml:space="preserve">Dernæst skal studienævnet sikre implementering af de indsatser i handlingsplanen, som studienævnet er </w:t>
      </w:r>
      <w:r w:rsidR="00D0413F" w:rsidRPr="00C841C3">
        <w:rPr>
          <w:color w:val="808080" w:themeColor="background1" w:themeShade="80"/>
        </w:rPr>
        <w:t>ansvarligt</w:t>
      </w:r>
      <w:r w:rsidR="00446693" w:rsidRPr="00C841C3">
        <w:rPr>
          <w:color w:val="808080" w:themeColor="background1" w:themeShade="80"/>
        </w:rPr>
        <w:t xml:space="preserve"> for.</w:t>
      </w:r>
    </w:p>
    <w:p w14:paraId="6C4DB208" w14:textId="67CB6277" w:rsidR="00D32FC1" w:rsidRDefault="00446693" w:rsidP="00B73777">
      <w:pPr>
        <w:jc w:val="both"/>
      </w:pPr>
      <w:r>
        <w:t xml:space="preserve"> </w:t>
      </w:r>
    </w:p>
    <w:p w14:paraId="364E3466" w14:textId="77777777" w:rsidR="00AA2E38" w:rsidRPr="00735DEC" w:rsidRDefault="00AA2E38" w:rsidP="00B73777">
      <w:pPr>
        <w:jc w:val="both"/>
        <w:rPr>
          <w:rFonts w:cstheme="minorHAnsi"/>
          <w:b/>
          <w:bCs/>
          <w:color w:val="0070C0"/>
        </w:rPr>
      </w:pPr>
      <w:r w:rsidRPr="00735DEC">
        <w:rPr>
          <w:rFonts w:cstheme="minorHAnsi"/>
          <w:b/>
          <w:bCs/>
          <w:color w:val="0070C0"/>
        </w:rPr>
        <w:t>Løbende kvalitetsopfølgning</w:t>
      </w:r>
    </w:p>
    <w:p w14:paraId="70D4925F" w14:textId="1EDFF5C3" w:rsidR="005A0F14" w:rsidRDefault="00A25CD4" w:rsidP="00B73777">
      <w:pPr>
        <w:jc w:val="both"/>
        <w:rPr>
          <w:color w:val="808080" w:themeColor="background1" w:themeShade="80"/>
        </w:rPr>
      </w:pPr>
      <w:r w:rsidRPr="00735DEC">
        <w:rPr>
          <w:color w:val="808080" w:themeColor="background1" w:themeShade="80"/>
        </w:rPr>
        <w:t>Udover ovenstående opgave</w:t>
      </w:r>
      <w:r w:rsidR="009B2CEA" w:rsidRPr="00735DEC">
        <w:rPr>
          <w:color w:val="808080" w:themeColor="background1" w:themeShade="80"/>
        </w:rPr>
        <w:t>r</w:t>
      </w:r>
      <w:r w:rsidRPr="00735DEC">
        <w:rPr>
          <w:color w:val="808080" w:themeColor="background1" w:themeShade="80"/>
        </w:rPr>
        <w:t xml:space="preserve"> i</w:t>
      </w:r>
      <w:r w:rsidR="00B171D0" w:rsidRPr="00735DEC">
        <w:rPr>
          <w:color w:val="808080" w:themeColor="background1" w:themeShade="80"/>
        </w:rPr>
        <w:t>fm. den årlige kvalitetsopfølgning</w:t>
      </w:r>
      <w:r w:rsidRPr="00735DEC">
        <w:rPr>
          <w:color w:val="808080" w:themeColor="background1" w:themeShade="80"/>
        </w:rPr>
        <w:t xml:space="preserve"> har studienævnet også ansvar for at bidrage til det </w:t>
      </w:r>
      <w:r w:rsidR="002E5551" w:rsidRPr="00735DEC">
        <w:rPr>
          <w:color w:val="808080" w:themeColor="background1" w:themeShade="80"/>
        </w:rPr>
        <w:t xml:space="preserve">løbende kvalitetsarbejde. </w:t>
      </w:r>
      <w:r w:rsidR="00066E42" w:rsidRPr="00735DEC">
        <w:rPr>
          <w:color w:val="808080" w:themeColor="background1" w:themeShade="80"/>
        </w:rPr>
        <w:t xml:space="preserve">Dette består i indsamling, behandling og opfølgning på informationer om </w:t>
      </w:r>
      <w:r w:rsidR="00130772" w:rsidRPr="00735DEC">
        <w:rPr>
          <w:color w:val="808080" w:themeColor="background1" w:themeShade="80"/>
        </w:rPr>
        <w:t xml:space="preserve">forskellige aspekter af </w:t>
      </w:r>
      <w:r w:rsidR="00066E42" w:rsidRPr="00735DEC">
        <w:rPr>
          <w:color w:val="808080" w:themeColor="background1" w:themeShade="80"/>
        </w:rPr>
        <w:t>uddannelsernes kvalitet i løbet af hvert år</w:t>
      </w:r>
      <w:r w:rsidR="00130772" w:rsidRPr="00735DEC">
        <w:rPr>
          <w:color w:val="808080" w:themeColor="background1" w:themeShade="80"/>
        </w:rPr>
        <w:t xml:space="preserve">. </w:t>
      </w:r>
      <w:r w:rsidR="00E144B4" w:rsidRPr="00735DEC">
        <w:rPr>
          <w:color w:val="808080" w:themeColor="background1" w:themeShade="80"/>
        </w:rPr>
        <w:t xml:space="preserve">Dette omhandler bl.a. </w:t>
      </w:r>
      <w:r w:rsidR="005E4380" w:rsidRPr="00735DEC">
        <w:rPr>
          <w:color w:val="808080" w:themeColor="background1" w:themeShade="80"/>
        </w:rPr>
        <w:t xml:space="preserve">opfølgning på evalueringer med studerede </w:t>
      </w:r>
      <w:r w:rsidR="00F725AF" w:rsidRPr="00735DEC">
        <w:rPr>
          <w:color w:val="808080" w:themeColor="background1" w:themeShade="80"/>
        </w:rPr>
        <w:t>og udvikling af studieordninger. I nedenstående skema ses et overblik over de</w:t>
      </w:r>
      <w:r w:rsidR="00493CB2" w:rsidRPr="00735DEC">
        <w:rPr>
          <w:color w:val="808080" w:themeColor="background1" w:themeShade="80"/>
        </w:rPr>
        <w:t xml:space="preserve"> opgaver, som studienævnet har ifm. kvalitetssystemet</w:t>
      </w:r>
      <w:r w:rsidR="00037C7E" w:rsidRPr="00735DEC">
        <w:rPr>
          <w:color w:val="808080" w:themeColor="background1" w:themeShade="80"/>
        </w:rPr>
        <w:t>s processer under de enkelte kvalitetsområder</w:t>
      </w:r>
      <w:r w:rsidR="00493CB2" w:rsidRPr="00735DEC">
        <w:rPr>
          <w:color w:val="808080" w:themeColor="background1" w:themeShade="80"/>
        </w:rPr>
        <w:t xml:space="preserve">. </w:t>
      </w:r>
      <w:r w:rsidR="005E7369" w:rsidRPr="00735DEC">
        <w:rPr>
          <w:color w:val="808080" w:themeColor="background1" w:themeShade="80"/>
        </w:rPr>
        <w:t xml:space="preserve">Du kan læse mere om </w:t>
      </w:r>
      <w:r w:rsidR="0092148B" w:rsidRPr="00735DEC">
        <w:rPr>
          <w:color w:val="808080" w:themeColor="background1" w:themeShade="80"/>
        </w:rPr>
        <w:t xml:space="preserve">de enkelte </w:t>
      </w:r>
      <w:r w:rsidR="005E7369" w:rsidRPr="00735DEC">
        <w:rPr>
          <w:color w:val="808080" w:themeColor="background1" w:themeShade="80"/>
        </w:rPr>
        <w:t xml:space="preserve">processer og studienævnenes </w:t>
      </w:r>
      <w:r w:rsidR="0092148B" w:rsidRPr="00735DEC">
        <w:rPr>
          <w:color w:val="808080" w:themeColor="background1" w:themeShade="80"/>
        </w:rPr>
        <w:t>rolle i disse i de procedurer, der er linket til i skemaet.</w:t>
      </w:r>
    </w:p>
    <w:p w14:paraId="2D2F4947" w14:textId="77777777" w:rsidR="00735DEC" w:rsidRDefault="00735DEC" w:rsidP="00B73777">
      <w:pPr>
        <w:jc w:val="both"/>
        <w:rPr>
          <w:color w:val="808080" w:themeColor="background1" w:themeShade="80"/>
        </w:rPr>
      </w:pPr>
    </w:p>
    <w:p w14:paraId="496910B6" w14:textId="77777777" w:rsidR="00735DEC" w:rsidRPr="00735DEC" w:rsidRDefault="00735DEC" w:rsidP="00B73777">
      <w:pPr>
        <w:jc w:val="both"/>
        <w:rPr>
          <w:color w:val="808080" w:themeColor="background1" w:themeShade="80"/>
        </w:rPr>
      </w:pPr>
    </w:p>
    <w:p w14:paraId="61AC361B" w14:textId="77777777" w:rsidR="00C824D1" w:rsidRPr="00581DAF" w:rsidRDefault="00C824D1" w:rsidP="00B73777">
      <w:pPr>
        <w:jc w:val="both"/>
        <w:rPr>
          <w:color w:val="auto"/>
        </w:rPr>
      </w:pPr>
    </w:p>
    <w:tbl>
      <w:tblPr>
        <w:tblStyle w:val="Tabel-Gitter"/>
        <w:tblW w:w="10060" w:type="dxa"/>
        <w:tblLook w:val="04A0" w:firstRow="1" w:lastRow="0" w:firstColumn="1" w:lastColumn="0" w:noHBand="0" w:noVBand="1"/>
      </w:tblPr>
      <w:tblGrid>
        <w:gridCol w:w="2830"/>
        <w:gridCol w:w="3686"/>
        <w:gridCol w:w="3544"/>
      </w:tblGrid>
      <w:tr w:rsidR="00735DEC" w:rsidRPr="00735DEC" w14:paraId="38CA0DAC" w14:textId="77777777" w:rsidTr="00C824D1">
        <w:tc>
          <w:tcPr>
            <w:tcW w:w="2830" w:type="dxa"/>
          </w:tcPr>
          <w:p w14:paraId="75E2F45C" w14:textId="76DDE49D" w:rsidR="001944BA" w:rsidRPr="00740B54" w:rsidRDefault="001944BA" w:rsidP="00B73777">
            <w:pPr>
              <w:jc w:val="both"/>
              <w:rPr>
                <w:b/>
                <w:bCs/>
                <w:color w:val="808080" w:themeColor="background1" w:themeShade="80"/>
                <w:sz w:val="20"/>
                <w:szCs w:val="20"/>
              </w:rPr>
            </w:pPr>
            <w:r w:rsidRPr="00740B54">
              <w:rPr>
                <w:b/>
                <w:bCs/>
                <w:color w:val="808080" w:themeColor="background1" w:themeShade="80"/>
                <w:sz w:val="20"/>
                <w:szCs w:val="20"/>
              </w:rPr>
              <w:lastRenderedPageBreak/>
              <w:t>Kvalitetsområde</w:t>
            </w:r>
          </w:p>
        </w:tc>
        <w:tc>
          <w:tcPr>
            <w:tcW w:w="3686" w:type="dxa"/>
          </w:tcPr>
          <w:p w14:paraId="1EC56F20" w14:textId="26D8C236" w:rsidR="001944BA" w:rsidRPr="00740B54" w:rsidRDefault="001944BA" w:rsidP="00B73777">
            <w:pPr>
              <w:jc w:val="both"/>
              <w:rPr>
                <w:b/>
                <w:bCs/>
                <w:color w:val="808080" w:themeColor="background1" w:themeShade="80"/>
                <w:sz w:val="20"/>
                <w:szCs w:val="20"/>
              </w:rPr>
            </w:pPr>
            <w:r w:rsidRPr="00740B54">
              <w:rPr>
                <w:b/>
                <w:bCs/>
                <w:color w:val="808080" w:themeColor="background1" w:themeShade="80"/>
                <w:sz w:val="20"/>
                <w:szCs w:val="20"/>
              </w:rPr>
              <w:t>Procedure</w:t>
            </w:r>
          </w:p>
        </w:tc>
        <w:tc>
          <w:tcPr>
            <w:tcW w:w="3544" w:type="dxa"/>
          </w:tcPr>
          <w:p w14:paraId="1744E24A" w14:textId="582577B1" w:rsidR="001944BA" w:rsidRPr="00740B54" w:rsidRDefault="001944BA" w:rsidP="00B73777">
            <w:pPr>
              <w:jc w:val="both"/>
              <w:rPr>
                <w:b/>
                <w:bCs/>
                <w:color w:val="808080" w:themeColor="background1" w:themeShade="80"/>
                <w:sz w:val="20"/>
                <w:szCs w:val="20"/>
              </w:rPr>
            </w:pPr>
            <w:r w:rsidRPr="00740B54">
              <w:rPr>
                <w:b/>
                <w:bCs/>
                <w:color w:val="808080" w:themeColor="background1" w:themeShade="80"/>
                <w:sz w:val="20"/>
                <w:szCs w:val="20"/>
              </w:rPr>
              <w:t>Hvad skal der behandles</w:t>
            </w:r>
          </w:p>
        </w:tc>
      </w:tr>
      <w:tr w:rsidR="00735DEC" w:rsidRPr="00735DEC" w14:paraId="0BA55702" w14:textId="77777777" w:rsidTr="00C824D1">
        <w:tc>
          <w:tcPr>
            <w:tcW w:w="2830" w:type="dxa"/>
          </w:tcPr>
          <w:p w14:paraId="3A7B51E8" w14:textId="46D39123" w:rsidR="001944BA" w:rsidRPr="00740B54" w:rsidRDefault="001D1F34" w:rsidP="00C556D6">
            <w:pPr>
              <w:rPr>
                <w:color w:val="auto"/>
              </w:rPr>
            </w:pPr>
            <w:r w:rsidRPr="00740B54">
              <w:rPr>
                <w:color w:val="auto"/>
              </w:rPr>
              <w:t>Kvalitetsområde 1. Rekruttering og studiestart</w:t>
            </w:r>
          </w:p>
        </w:tc>
        <w:tc>
          <w:tcPr>
            <w:tcW w:w="3686" w:type="dxa"/>
          </w:tcPr>
          <w:p w14:paraId="280203A1" w14:textId="459897AB" w:rsidR="001944BA" w:rsidRPr="00735DEC" w:rsidRDefault="00B701EC" w:rsidP="00C556D6">
            <w:pPr>
              <w:rPr>
                <w:color w:val="0070C0"/>
              </w:rPr>
            </w:pPr>
            <w:hyperlink r:id="rId29" w:anchor="492293" w:history="1">
              <w:r w:rsidRPr="00735DEC">
                <w:rPr>
                  <w:rStyle w:val="Hyperlink"/>
                  <w:color w:val="0070C0"/>
                </w:rPr>
                <w:t>1.3.1 Principper for studiestart</w:t>
              </w:r>
            </w:hyperlink>
          </w:p>
        </w:tc>
        <w:tc>
          <w:tcPr>
            <w:tcW w:w="3544" w:type="dxa"/>
          </w:tcPr>
          <w:p w14:paraId="705202DD" w14:textId="5BB4E643" w:rsidR="001944BA" w:rsidRPr="00740B54" w:rsidRDefault="00BB4ECF" w:rsidP="00C824D1">
            <w:pPr>
              <w:rPr>
                <w:color w:val="auto"/>
              </w:rPr>
            </w:pPr>
            <w:r w:rsidRPr="00740B54">
              <w:rPr>
                <w:color w:val="auto"/>
              </w:rPr>
              <w:t xml:space="preserve">Resultater </w:t>
            </w:r>
            <w:r w:rsidR="005E45AA" w:rsidRPr="00740B54">
              <w:rPr>
                <w:color w:val="auto"/>
              </w:rPr>
              <w:t>af</w:t>
            </w:r>
            <w:r w:rsidRPr="00740B54">
              <w:rPr>
                <w:color w:val="auto"/>
              </w:rPr>
              <w:t xml:space="preserve"> evaluering af studiestarten </w:t>
            </w:r>
          </w:p>
        </w:tc>
      </w:tr>
      <w:tr w:rsidR="00735DEC" w:rsidRPr="00735DEC" w14:paraId="339F29C9" w14:textId="77777777" w:rsidTr="00C824D1">
        <w:tc>
          <w:tcPr>
            <w:tcW w:w="2830" w:type="dxa"/>
            <w:vMerge w:val="restart"/>
          </w:tcPr>
          <w:p w14:paraId="61079AFA" w14:textId="342C3A58" w:rsidR="00A55C3C" w:rsidRPr="00740B54" w:rsidRDefault="00A55C3C" w:rsidP="00C556D6">
            <w:pPr>
              <w:rPr>
                <w:color w:val="auto"/>
              </w:rPr>
            </w:pPr>
            <w:r w:rsidRPr="00740B54">
              <w:rPr>
                <w:color w:val="auto"/>
              </w:rPr>
              <w:t>Kvalitetsområde 2. Uddannelsernes udvikling, tilrettelæggelse og drift</w:t>
            </w:r>
          </w:p>
        </w:tc>
        <w:tc>
          <w:tcPr>
            <w:tcW w:w="3686" w:type="dxa"/>
          </w:tcPr>
          <w:p w14:paraId="7BD14BF2" w14:textId="2E36FF81" w:rsidR="00A55C3C" w:rsidRPr="00735DEC" w:rsidRDefault="00A55C3C" w:rsidP="00C556D6">
            <w:pPr>
              <w:rPr>
                <w:color w:val="0070C0"/>
              </w:rPr>
            </w:pPr>
            <w:hyperlink r:id="rId30" w:anchor="492294" w:history="1">
              <w:r w:rsidRPr="00735DEC">
                <w:rPr>
                  <w:rStyle w:val="Hyperlink"/>
                  <w:color w:val="0070C0"/>
                </w:rPr>
                <w:t>2.3.1 Procedure for udvikling og tilrettelæggelse af uddannelsernes semestre</w:t>
              </w:r>
            </w:hyperlink>
          </w:p>
        </w:tc>
        <w:tc>
          <w:tcPr>
            <w:tcW w:w="3544" w:type="dxa"/>
          </w:tcPr>
          <w:p w14:paraId="275B8F08" w14:textId="605051F7" w:rsidR="00A55C3C" w:rsidRPr="00740B54" w:rsidRDefault="00685D1E" w:rsidP="00C824D1">
            <w:pPr>
              <w:rPr>
                <w:color w:val="auto"/>
              </w:rPr>
            </w:pPr>
            <w:r w:rsidRPr="00740B54">
              <w:rPr>
                <w:color w:val="auto"/>
              </w:rPr>
              <w:t>Udviklingen og tilrettelæggelsen af uddannelsernes semestre</w:t>
            </w:r>
            <w:r w:rsidR="00076FCA" w:rsidRPr="00740B54">
              <w:rPr>
                <w:color w:val="auto"/>
              </w:rPr>
              <w:t xml:space="preserve"> (semesterbeskrivelser</w:t>
            </w:r>
            <w:r w:rsidR="00316E1B" w:rsidRPr="00740B54">
              <w:rPr>
                <w:color w:val="auto"/>
              </w:rPr>
              <w:t>)</w:t>
            </w:r>
          </w:p>
        </w:tc>
      </w:tr>
      <w:tr w:rsidR="00735DEC" w:rsidRPr="00735DEC" w14:paraId="2D9F7A57" w14:textId="77777777" w:rsidTr="00C824D1">
        <w:tc>
          <w:tcPr>
            <w:tcW w:w="2830" w:type="dxa"/>
            <w:vMerge/>
          </w:tcPr>
          <w:p w14:paraId="7C12DF5B" w14:textId="77777777" w:rsidR="00A55C3C" w:rsidRPr="00740B54" w:rsidRDefault="00A55C3C" w:rsidP="00C556D6">
            <w:pPr>
              <w:rPr>
                <w:color w:val="auto"/>
              </w:rPr>
            </w:pPr>
          </w:p>
        </w:tc>
        <w:tc>
          <w:tcPr>
            <w:tcW w:w="3686" w:type="dxa"/>
          </w:tcPr>
          <w:p w14:paraId="7B0F9001" w14:textId="78CAA87F" w:rsidR="00A55C3C" w:rsidRPr="00735DEC" w:rsidRDefault="00A55C3C" w:rsidP="00C556D6">
            <w:pPr>
              <w:rPr>
                <w:color w:val="0070C0"/>
              </w:rPr>
            </w:pPr>
            <w:hyperlink r:id="rId31" w:anchor="492294" w:history="1">
              <w:r w:rsidRPr="00735DEC">
                <w:rPr>
                  <w:rStyle w:val="Hyperlink"/>
                  <w:color w:val="0070C0"/>
                </w:rPr>
                <w:t>2.3.2 Principper for evalueringer med studerende</w:t>
              </w:r>
            </w:hyperlink>
          </w:p>
        </w:tc>
        <w:tc>
          <w:tcPr>
            <w:tcW w:w="3544" w:type="dxa"/>
          </w:tcPr>
          <w:p w14:paraId="5F10C263" w14:textId="77777777" w:rsidR="00A55C3C" w:rsidRPr="00740B54" w:rsidRDefault="005E45AA" w:rsidP="00C824D1">
            <w:pPr>
              <w:rPr>
                <w:color w:val="auto"/>
              </w:rPr>
            </w:pPr>
            <w:r w:rsidRPr="00740B54">
              <w:rPr>
                <w:color w:val="auto"/>
              </w:rPr>
              <w:t>Resultater af evalueringer med studerede</w:t>
            </w:r>
          </w:p>
          <w:p w14:paraId="5596BB40" w14:textId="77777777" w:rsidR="00D22D4F" w:rsidRPr="00740B54" w:rsidRDefault="000922EE" w:rsidP="00C824D1">
            <w:pPr>
              <w:pStyle w:val="Listeafsnit"/>
              <w:numPr>
                <w:ilvl w:val="0"/>
                <w:numId w:val="8"/>
              </w:numPr>
              <w:rPr>
                <w:color w:val="auto"/>
              </w:rPr>
            </w:pPr>
            <w:r w:rsidRPr="00740B54">
              <w:rPr>
                <w:color w:val="auto"/>
              </w:rPr>
              <w:t xml:space="preserve">Evaluering af studieaktiviteter </w:t>
            </w:r>
          </w:p>
          <w:p w14:paraId="77DECA65" w14:textId="77777777" w:rsidR="000922EE" w:rsidRPr="00740B54" w:rsidRDefault="000922EE" w:rsidP="00C824D1">
            <w:pPr>
              <w:pStyle w:val="Listeafsnit"/>
              <w:numPr>
                <w:ilvl w:val="0"/>
                <w:numId w:val="8"/>
              </w:numPr>
              <w:rPr>
                <w:color w:val="auto"/>
              </w:rPr>
            </w:pPr>
            <w:r w:rsidRPr="00740B54">
              <w:rPr>
                <w:color w:val="auto"/>
              </w:rPr>
              <w:t>Evaluering af uddannelsesforløb</w:t>
            </w:r>
          </w:p>
          <w:p w14:paraId="1F147093" w14:textId="4C426D64" w:rsidR="000922EE" w:rsidRPr="00740B54" w:rsidRDefault="000922EE" w:rsidP="00C824D1">
            <w:pPr>
              <w:pStyle w:val="Listeafsnit"/>
              <w:numPr>
                <w:ilvl w:val="0"/>
                <w:numId w:val="8"/>
              </w:numPr>
              <w:rPr>
                <w:color w:val="auto"/>
              </w:rPr>
            </w:pPr>
            <w:r w:rsidRPr="00740B54">
              <w:rPr>
                <w:color w:val="auto"/>
              </w:rPr>
              <w:t xml:space="preserve">Evaluering af studiemiljø </w:t>
            </w:r>
          </w:p>
        </w:tc>
      </w:tr>
      <w:tr w:rsidR="00735DEC" w:rsidRPr="00735DEC" w14:paraId="4C250B58" w14:textId="77777777" w:rsidTr="00C824D1">
        <w:tc>
          <w:tcPr>
            <w:tcW w:w="2830" w:type="dxa"/>
            <w:vMerge/>
          </w:tcPr>
          <w:p w14:paraId="5A252E40" w14:textId="77777777" w:rsidR="00A55C3C" w:rsidRPr="00740B54" w:rsidRDefault="00A55C3C" w:rsidP="00C556D6">
            <w:pPr>
              <w:rPr>
                <w:color w:val="auto"/>
              </w:rPr>
            </w:pPr>
          </w:p>
        </w:tc>
        <w:tc>
          <w:tcPr>
            <w:tcW w:w="3686" w:type="dxa"/>
          </w:tcPr>
          <w:p w14:paraId="5F6C3480" w14:textId="6F31667E" w:rsidR="00A55C3C" w:rsidRPr="00735DEC" w:rsidRDefault="00A55C3C" w:rsidP="00C556D6">
            <w:pPr>
              <w:rPr>
                <w:color w:val="0070C0"/>
              </w:rPr>
            </w:pPr>
            <w:hyperlink r:id="rId32" w:anchor="492294" w:history="1">
              <w:r w:rsidRPr="00735DEC">
                <w:rPr>
                  <w:rStyle w:val="Hyperlink"/>
                  <w:color w:val="0070C0"/>
                </w:rPr>
                <w:t>2.3.3 Procedure for dialog med censorer og censorformandskaber</w:t>
              </w:r>
            </w:hyperlink>
          </w:p>
        </w:tc>
        <w:tc>
          <w:tcPr>
            <w:tcW w:w="3544" w:type="dxa"/>
          </w:tcPr>
          <w:p w14:paraId="5526F7E1" w14:textId="515424EE" w:rsidR="00A55C3C" w:rsidRPr="00740B54" w:rsidRDefault="008C7144" w:rsidP="00C824D1">
            <w:pPr>
              <w:rPr>
                <w:color w:val="auto"/>
              </w:rPr>
            </w:pPr>
            <w:r w:rsidRPr="00740B54">
              <w:rPr>
                <w:color w:val="auto"/>
              </w:rPr>
              <w:t>Årsberetning fra censorformandskaberne</w:t>
            </w:r>
          </w:p>
        </w:tc>
      </w:tr>
      <w:tr w:rsidR="00735DEC" w:rsidRPr="00735DEC" w14:paraId="1AFE6FB4" w14:textId="77777777" w:rsidTr="00C824D1">
        <w:tc>
          <w:tcPr>
            <w:tcW w:w="2830" w:type="dxa"/>
          </w:tcPr>
          <w:p w14:paraId="44311087" w14:textId="6963E217" w:rsidR="001944BA" w:rsidRPr="00740B54" w:rsidRDefault="00AB4C07" w:rsidP="00C556D6">
            <w:pPr>
              <w:rPr>
                <w:color w:val="auto"/>
              </w:rPr>
            </w:pPr>
            <w:r w:rsidRPr="00740B54">
              <w:rPr>
                <w:color w:val="auto"/>
              </w:rPr>
              <w:t>Kvalitetsområde</w:t>
            </w:r>
            <w:r w:rsidR="009A426F" w:rsidRPr="00740B54">
              <w:rPr>
                <w:color w:val="auto"/>
              </w:rPr>
              <w:t xml:space="preserve"> </w:t>
            </w:r>
            <w:r w:rsidRPr="00740B54">
              <w:rPr>
                <w:color w:val="auto"/>
              </w:rPr>
              <w:t>4. Studiemiljø</w:t>
            </w:r>
          </w:p>
        </w:tc>
        <w:tc>
          <w:tcPr>
            <w:tcW w:w="3686" w:type="dxa"/>
          </w:tcPr>
          <w:p w14:paraId="2953D18D" w14:textId="1DD8E84A" w:rsidR="001944BA" w:rsidRPr="00735DEC" w:rsidRDefault="00773EDD" w:rsidP="00C556D6">
            <w:pPr>
              <w:rPr>
                <w:color w:val="0070C0"/>
              </w:rPr>
            </w:pPr>
            <w:hyperlink r:id="rId33" w:anchor="492296" w:history="1">
              <w:r w:rsidRPr="00735DEC">
                <w:rPr>
                  <w:rStyle w:val="Hyperlink"/>
                  <w:color w:val="0070C0"/>
                </w:rPr>
                <w:t>4.1.1 Procedure for opfølgning på og udvikling af studiemiljøet</w:t>
              </w:r>
            </w:hyperlink>
          </w:p>
        </w:tc>
        <w:tc>
          <w:tcPr>
            <w:tcW w:w="3544" w:type="dxa"/>
          </w:tcPr>
          <w:p w14:paraId="0F9AE525" w14:textId="7B815664" w:rsidR="001944BA" w:rsidRPr="00740B54" w:rsidRDefault="005F0E21" w:rsidP="001A6763">
            <w:pPr>
              <w:rPr>
                <w:color w:val="auto"/>
              </w:rPr>
            </w:pPr>
            <w:r w:rsidRPr="00740B54">
              <w:rPr>
                <w:color w:val="auto"/>
              </w:rPr>
              <w:t>Opsamling</w:t>
            </w:r>
            <w:r w:rsidR="00D70440" w:rsidRPr="00740B54">
              <w:rPr>
                <w:color w:val="auto"/>
              </w:rPr>
              <w:t>/oversigt over udfordringer og ønsker til forbedring af studiemiljøet</w:t>
            </w:r>
          </w:p>
        </w:tc>
      </w:tr>
      <w:tr w:rsidR="00735DEC" w:rsidRPr="00735DEC" w14:paraId="17DECEB8" w14:textId="77777777" w:rsidTr="00C824D1">
        <w:tc>
          <w:tcPr>
            <w:tcW w:w="2830" w:type="dxa"/>
            <w:vMerge w:val="restart"/>
          </w:tcPr>
          <w:p w14:paraId="2E100C02" w14:textId="42BF613E" w:rsidR="00A55C3C" w:rsidRPr="00740B54" w:rsidRDefault="00A55C3C" w:rsidP="00C556D6">
            <w:pPr>
              <w:rPr>
                <w:color w:val="auto"/>
              </w:rPr>
            </w:pPr>
            <w:r w:rsidRPr="00740B54">
              <w:rPr>
                <w:color w:val="auto"/>
              </w:rPr>
              <w:t>Kvalitetsområde 6. Job og karriere</w:t>
            </w:r>
          </w:p>
        </w:tc>
        <w:tc>
          <w:tcPr>
            <w:tcW w:w="3686" w:type="dxa"/>
          </w:tcPr>
          <w:p w14:paraId="38A9645F" w14:textId="4AFB0D3C" w:rsidR="00A55C3C" w:rsidRPr="00735DEC" w:rsidRDefault="00A55C3C" w:rsidP="00C556D6">
            <w:pPr>
              <w:rPr>
                <w:color w:val="0070C0"/>
              </w:rPr>
            </w:pPr>
            <w:hyperlink r:id="rId34" w:anchor="492298" w:history="1">
              <w:r w:rsidRPr="00735DEC">
                <w:rPr>
                  <w:rStyle w:val="Hyperlink"/>
                  <w:color w:val="0070C0"/>
                </w:rPr>
                <w:t>6.1.1 Procedure for dimittendundersøgelser</w:t>
              </w:r>
            </w:hyperlink>
          </w:p>
        </w:tc>
        <w:tc>
          <w:tcPr>
            <w:tcW w:w="3544" w:type="dxa"/>
          </w:tcPr>
          <w:p w14:paraId="557C5A77" w14:textId="360AF4AA" w:rsidR="00A55C3C" w:rsidRPr="00740B54" w:rsidRDefault="00033E3D" w:rsidP="00C556D6">
            <w:pPr>
              <w:rPr>
                <w:color w:val="auto"/>
              </w:rPr>
            </w:pPr>
            <w:r w:rsidRPr="00740B54">
              <w:rPr>
                <w:color w:val="auto"/>
              </w:rPr>
              <w:t>Resultater fra dimittendundersøgelser</w:t>
            </w:r>
          </w:p>
        </w:tc>
      </w:tr>
      <w:tr w:rsidR="00735DEC" w:rsidRPr="00735DEC" w14:paraId="52D3916B" w14:textId="77777777" w:rsidTr="00C824D1">
        <w:tc>
          <w:tcPr>
            <w:tcW w:w="2830" w:type="dxa"/>
            <w:vMerge/>
          </w:tcPr>
          <w:p w14:paraId="14FE7C43" w14:textId="77777777" w:rsidR="00A55C3C" w:rsidRPr="00735DEC" w:rsidRDefault="00A55C3C" w:rsidP="00B73777">
            <w:pPr>
              <w:jc w:val="both"/>
              <w:rPr>
                <w:color w:val="808080" w:themeColor="background1" w:themeShade="80"/>
              </w:rPr>
            </w:pPr>
          </w:p>
        </w:tc>
        <w:tc>
          <w:tcPr>
            <w:tcW w:w="3686" w:type="dxa"/>
          </w:tcPr>
          <w:p w14:paraId="01F1DDAD" w14:textId="52EF6C29" w:rsidR="00A55C3C" w:rsidRPr="00735DEC" w:rsidRDefault="00A55C3C" w:rsidP="00C556D6">
            <w:pPr>
              <w:rPr>
                <w:color w:val="0070C0"/>
              </w:rPr>
            </w:pPr>
            <w:hyperlink r:id="rId35" w:anchor="492298" w:history="1">
              <w:r w:rsidRPr="00735DEC">
                <w:rPr>
                  <w:rStyle w:val="Hyperlink"/>
                  <w:color w:val="0070C0"/>
                </w:rPr>
                <w:t>6.2.1 Procedure for nedsættelse af og dialog med aftagerpaneler</w:t>
              </w:r>
            </w:hyperlink>
          </w:p>
        </w:tc>
        <w:tc>
          <w:tcPr>
            <w:tcW w:w="3544" w:type="dxa"/>
          </w:tcPr>
          <w:p w14:paraId="36D1E654" w14:textId="6E5E2AD4" w:rsidR="00A55C3C" w:rsidRPr="00740B54" w:rsidRDefault="001848BD" w:rsidP="00C556D6">
            <w:pPr>
              <w:rPr>
                <w:color w:val="auto"/>
              </w:rPr>
            </w:pPr>
            <w:r w:rsidRPr="00740B54">
              <w:rPr>
                <w:color w:val="auto"/>
              </w:rPr>
              <w:t xml:space="preserve">Input fra møder i aftagerpanelet </w:t>
            </w:r>
          </w:p>
        </w:tc>
      </w:tr>
    </w:tbl>
    <w:p w14:paraId="3315EB9A" w14:textId="644A635A" w:rsidR="00414FFE" w:rsidRDefault="00414FFE" w:rsidP="00B73777">
      <w:pPr>
        <w:jc w:val="both"/>
      </w:pPr>
    </w:p>
    <w:p w14:paraId="52AC398B" w14:textId="41FB5FEE" w:rsidR="00AF00B3" w:rsidRDefault="00683581" w:rsidP="00B73777">
      <w:pPr>
        <w:jc w:val="both"/>
        <w:rPr>
          <w:rFonts w:cstheme="minorHAnsi"/>
        </w:rPr>
      </w:pPr>
      <w:r>
        <w:rPr>
          <w:rFonts w:cstheme="minorHAnsi"/>
        </w:rPr>
        <w:t xml:space="preserve">Behandlingen af </w:t>
      </w:r>
      <w:r w:rsidR="005E2E4D">
        <w:rPr>
          <w:rFonts w:cstheme="minorHAnsi"/>
        </w:rPr>
        <w:t xml:space="preserve">ovenstående kvalitetsarbejde skal dokumenteres i referater fra møder i studienævnet. </w:t>
      </w:r>
      <w:r w:rsidR="00294539">
        <w:rPr>
          <w:rFonts w:cstheme="minorHAnsi"/>
        </w:rPr>
        <w:t>Studienævnets drøftelser og beslutninger</w:t>
      </w:r>
      <w:r w:rsidR="00A90802">
        <w:rPr>
          <w:rFonts w:cstheme="minorHAnsi"/>
        </w:rPr>
        <w:t xml:space="preserve"> </w:t>
      </w:r>
      <w:r w:rsidR="00A90802" w:rsidRPr="00A90802">
        <w:rPr>
          <w:rFonts w:cstheme="minorHAnsi"/>
        </w:rPr>
        <w:t xml:space="preserve">danner grundlag for </w:t>
      </w:r>
      <w:r w:rsidR="00BA6B4E">
        <w:rPr>
          <w:rFonts w:cstheme="minorHAnsi"/>
        </w:rPr>
        <w:t>det videre arbejde med de berørte aspekter af uddannelsernes kvalitet</w:t>
      </w:r>
      <w:r w:rsidR="00985582">
        <w:rPr>
          <w:rFonts w:cstheme="minorHAnsi"/>
        </w:rPr>
        <w:t xml:space="preserve"> i form af </w:t>
      </w:r>
      <w:r w:rsidR="002406CC">
        <w:rPr>
          <w:rFonts w:cstheme="minorHAnsi"/>
        </w:rPr>
        <w:t xml:space="preserve">både </w:t>
      </w:r>
      <w:r w:rsidR="005D538A">
        <w:rPr>
          <w:rFonts w:cstheme="minorHAnsi"/>
        </w:rPr>
        <w:t xml:space="preserve">mindre ændringer og </w:t>
      </w:r>
      <w:r w:rsidR="00A76804">
        <w:rPr>
          <w:rFonts w:cstheme="minorHAnsi"/>
        </w:rPr>
        <w:t>mere langsigtede</w:t>
      </w:r>
      <w:r w:rsidR="003E34B1">
        <w:rPr>
          <w:rFonts w:cstheme="minorHAnsi"/>
        </w:rPr>
        <w:t>,</w:t>
      </w:r>
      <w:r w:rsidR="001704F6">
        <w:rPr>
          <w:rFonts w:cstheme="minorHAnsi"/>
        </w:rPr>
        <w:t xml:space="preserve"> større indsatser</w:t>
      </w:r>
      <w:r w:rsidR="003E34B1">
        <w:rPr>
          <w:rFonts w:cstheme="minorHAnsi"/>
        </w:rPr>
        <w:t xml:space="preserve"> </w:t>
      </w:r>
      <w:r w:rsidR="00A670F5">
        <w:rPr>
          <w:rFonts w:cstheme="minorHAnsi"/>
        </w:rPr>
        <w:t xml:space="preserve">via </w:t>
      </w:r>
      <w:r w:rsidR="00705928">
        <w:rPr>
          <w:rFonts w:cstheme="minorHAnsi"/>
        </w:rPr>
        <w:t>udda</w:t>
      </w:r>
      <w:r w:rsidR="007D78DB">
        <w:rPr>
          <w:rFonts w:cstheme="minorHAnsi"/>
        </w:rPr>
        <w:t>nnelsernes handlin</w:t>
      </w:r>
      <w:r w:rsidR="009A5D12">
        <w:rPr>
          <w:rFonts w:cstheme="minorHAnsi"/>
        </w:rPr>
        <w:t>g</w:t>
      </w:r>
      <w:r w:rsidR="007D78DB">
        <w:rPr>
          <w:rFonts w:cstheme="minorHAnsi"/>
        </w:rPr>
        <w:t>splaner.</w:t>
      </w:r>
      <w:r w:rsidR="00A90802" w:rsidRPr="00A90802">
        <w:rPr>
          <w:rFonts w:cstheme="minorHAnsi"/>
        </w:rPr>
        <w:t xml:space="preserve"> </w:t>
      </w:r>
    </w:p>
    <w:p w14:paraId="0CB82EFF" w14:textId="57B4D48B" w:rsidR="00D514C1" w:rsidRDefault="00D514C1" w:rsidP="00B73777">
      <w:pPr>
        <w:jc w:val="both"/>
        <w:rPr>
          <w:rFonts w:cstheme="minorHAnsi"/>
        </w:rPr>
      </w:pPr>
    </w:p>
    <w:p w14:paraId="4F4AC451" w14:textId="38DBDA5F" w:rsidR="00D514C1" w:rsidRDefault="00AF51E8" w:rsidP="00B73777">
      <w:pPr>
        <w:jc w:val="both"/>
        <w:rPr>
          <w:rFonts w:cstheme="minorHAnsi"/>
        </w:rPr>
      </w:pPr>
      <w:r>
        <w:rPr>
          <w:rFonts w:cstheme="minorHAnsi"/>
        </w:rPr>
        <w:t>Studienævnets kvali</w:t>
      </w:r>
      <w:r w:rsidR="00D53D6F">
        <w:rPr>
          <w:rFonts w:cstheme="minorHAnsi"/>
        </w:rPr>
        <w:t>t</w:t>
      </w:r>
      <w:r>
        <w:rPr>
          <w:rFonts w:cstheme="minorHAnsi"/>
        </w:rPr>
        <w:t>etsarbejde</w:t>
      </w:r>
      <w:r w:rsidR="00D53D6F">
        <w:rPr>
          <w:rFonts w:cstheme="minorHAnsi"/>
        </w:rPr>
        <w:t xml:space="preserve"> og de dokumenter, der dokumenterer det</w:t>
      </w:r>
      <w:r w:rsidR="00D514C1">
        <w:rPr>
          <w:rFonts w:cstheme="minorHAnsi"/>
        </w:rPr>
        <w:t xml:space="preserve"> </w:t>
      </w:r>
      <w:r w:rsidR="00772420">
        <w:rPr>
          <w:rFonts w:cstheme="minorHAnsi"/>
        </w:rPr>
        <w:t>(</w:t>
      </w:r>
      <w:r w:rsidR="00D53D6F">
        <w:rPr>
          <w:rFonts w:cstheme="minorHAnsi"/>
        </w:rPr>
        <w:t>herunder</w:t>
      </w:r>
      <w:r w:rsidR="00772420">
        <w:rPr>
          <w:rFonts w:cstheme="minorHAnsi"/>
        </w:rPr>
        <w:t xml:space="preserve"> referaterne fra møder i studienævnet) </w:t>
      </w:r>
      <w:r w:rsidR="00D53D6F">
        <w:rPr>
          <w:rFonts w:cstheme="minorHAnsi"/>
        </w:rPr>
        <w:t xml:space="preserve">indgår </w:t>
      </w:r>
      <w:r w:rsidR="00772420">
        <w:rPr>
          <w:rFonts w:cstheme="minorHAnsi"/>
        </w:rPr>
        <w:t xml:space="preserve">i det materiale, </w:t>
      </w:r>
      <w:r w:rsidR="00A5424B">
        <w:rPr>
          <w:rFonts w:cstheme="minorHAnsi"/>
        </w:rPr>
        <w:t>som AAU</w:t>
      </w:r>
      <w:r w:rsidR="00B84F55">
        <w:rPr>
          <w:rFonts w:cstheme="minorHAnsi"/>
        </w:rPr>
        <w:t xml:space="preserve"> vurderes på i</w:t>
      </w:r>
      <w:r w:rsidR="00160D41">
        <w:rPr>
          <w:rFonts w:cstheme="minorHAnsi"/>
        </w:rPr>
        <w:t>fm.</w:t>
      </w:r>
      <w:r w:rsidR="00B84F55">
        <w:rPr>
          <w:rFonts w:cstheme="minorHAnsi"/>
        </w:rPr>
        <w:t xml:space="preserve"> </w:t>
      </w:r>
      <w:r w:rsidR="00160D41">
        <w:rPr>
          <w:rFonts w:cstheme="minorHAnsi"/>
        </w:rPr>
        <w:t>institutions</w:t>
      </w:r>
      <w:r w:rsidR="00B84F55">
        <w:rPr>
          <w:rFonts w:cstheme="minorHAnsi"/>
        </w:rPr>
        <w:t>akkreditering</w:t>
      </w:r>
      <w:r w:rsidR="00160D41">
        <w:rPr>
          <w:rFonts w:cstheme="minorHAnsi"/>
        </w:rPr>
        <w:t xml:space="preserve"> (se nedenstående afsnit)</w:t>
      </w:r>
      <w:r w:rsidR="00EB030B">
        <w:rPr>
          <w:rFonts w:cstheme="minorHAnsi"/>
        </w:rPr>
        <w:t>. R</w:t>
      </w:r>
      <w:r w:rsidR="000006D2" w:rsidRPr="000006D2">
        <w:rPr>
          <w:rFonts w:cstheme="minorHAnsi"/>
        </w:rPr>
        <w:t>eferaterne skal bidrage til at dokumentere, at kvalitetssystemet udmøntes og fungerer i praksis</w:t>
      </w:r>
      <w:r w:rsidR="000006D2">
        <w:rPr>
          <w:rFonts w:cstheme="minorHAnsi"/>
        </w:rPr>
        <w:t xml:space="preserve">. </w:t>
      </w:r>
    </w:p>
    <w:p w14:paraId="5AEC4445" w14:textId="77777777" w:rsidR="001707FE" w:rsidRDefault="001707FE" w:rsidP="00B73777">
      <w:pPr>
        <w:jc w:val="both"/>
        <w:rPr>
          <w:rFonts w:cstheme="minorHAnsi"/>
        </w:rPr>
      </w:pPr>
    </w:p>
    <w:p w14:paraId="110B5CE8" w14:textId="15D90274" w:rsidR="00282743" w:rsidRPr="002A30C6" w:rsidRDefault="000A488F" w:rsidP="00B73777">
      <w:pPr>
        <w:jc w:val="both"/>
        <w:rPr>
          <w:rFonts w:cstheme="minorHAnsi"/>
          <w:b/>
          <w:bCs/>
          <w:color w:val="0070C0"/>
        </w:rPr>
      </w:pPr>
      <w:r w:rsidRPr="002A30C6">
        <w:rPr>
          <w:rFonts w:cstheme="minorHAnsi"/>
          <w:b/>
          <w:bCs/>
          <w:color w:val="0070C0"/>
        </w:rPr>
        <w:t>I</w:t>
      </w:r>
      <w:r w:rsidR="00037C7E" w:rsidRPr="002A30C6">
        <w:rPr>
          <w:rFonts w:cstheme="minorHAnsi"/>
          <w:b/>
          <w:bCs/>
          <w:color w:val="0070C0"/>
        </w:rPr>
        <w:t>nstitutions</w:t>
      </w:r>
      <w:r w:rsidRPr="002A30C6">
        <w:rPr>
          <w:rFonts w:cstheme="minorHAnsi"/>
          <w:b/>
          <w:bCs/>
          <w:color w:val="0070C0"/>
        </w:rPr>
        <w:t>a</w:t>
      </w:r>
      <w:r w:rsidR="00282743" w:rsidRPr="002A30C6">
        <w:rPr>
          <w:rFonts w:cstheme="minorHAnsi"/>
          <w:b/>
          <w:bCs/>
          <w:color w:val="0070C0"/>
        </w:rPr>
        <w:t>kkreditering</w:t>
      </w:r>
    </w:p>
    <w:p w14:paraId="4014BCC4" w14:textId="4AF6AADB" w:rsidR="00A919F0" w:rsidRPr="00B51D4A" w:rsidRDefault="002A0AFF" w:rsidP="00B73777">
      <w:pPr>
        <w:jc w:val="both"/>
        <w:rPr>
          <w:color w:val="808080" w:themeColor="background1" w:themeShade="80"/>
        </w:rPr>
      </w:pPr>
      <w:r w:rsidRPr="00B51D4A">
        <w:rPr>
          <w:rFonts w:cstheme="minorHAnsi"/>
          <w:color w:val="808080" w:themeColor="background1" w:themeShade="80"/>
        </w:rPr>
        <w:t>I Danmark skal alle videregående uddannelsesinstitutioner institutionsakkrediteres h</w:t>
      </w:r>
      <w:r w:rsidR="00CE5BF4" w:rsidRPr="00B51D4A">
        <w:rPr>
          <w:rFonts w:cstheme="minorHAnsi"/>
          <w:color w:val="808080" w:themeColor="background1" w:themeShade="80"/>
        </w:rPr>
        <w:t>vert sjette år</w:t>
      </w:r>
      <w:r w:rsidR="00610653" w:rsidRPr="00B51D4A">
        <w:rPr>
          <w:rFonts w:cstheme="minorHAnsi"/>
          <w:color w:val="808080" w:themeColor="background1" w:themeShade="80"/>
        </w:rPr>
        <w:t xml:space="preserve">. </w:t>
      </w:r>
      <w:r w:rsidR="00CE5BF4" w:rsidRPr="00B51D4A">
        <w:rPr>
          <w:rFonts w:cstheme="minorHAnsi"/>
          <w:color w:val="808080" w:themeColor="background1" w:themeShade="80"/>
        </w:rPr>
        <w:t xml:space="preserve">En positiv institutionsakkreditering </w:t>
      </w:r>
      <w:r w:rsidR="00282743" w:rsidRPr="00B51D4A">
        <w:rPr>
          <w:rFonts w:cstheme="minorHAnsi"/>
          <w:color w:val="808080" w:themeColor="background1" w:themeShade="80"/>
        </w:rPr>
        <w:t>betyder, at universitetets kvalitet</w:t>
      </w:r>
      <w:r w:rsidR="00ED24EE" w:rsidRPr="00B51D4A">
        <w:rPr>
          <w:rFonts w:cstheme="minorHAnsi"/>
          <w:color w:val="808080" w:themeColor="background1" w:themeShade="80"/>
        </w:rPr>
        <w:t>s</w:t>
      </w:r>
      <w:r w:rsidR="00282743" w:rsidRPr="00B51D4A">
        <w:rPr>
          <w:rFonts w:cstheme="minorHAnsi"/>
          <w:color w:val="808080" w:themeColor="background1" w:themeShade="80"/>
        </w:rPr>
        <w:t xml:space="preserve">system </w:t>
      </w:r>
      <w:r w:rsidR="00610653" w:rsidRPr="00B51D4A">
        <w:rPr>
          <w:rFonts w:cstheme="minorHAnsi"/>
          <w:color w:val="808080" w:themeColor="background1" w:themeShade="80"/>
        </w:rPr>
        <w:t>lever op til internationale og nationale krav,</w:t>
      </w:r>
      <w:r w:rsidR="00753DF5" w:rsidRPr="00B51D4A">
        <w:rPr>
          <w:rFonts w:cstheme="minorHAnsi"/>
          <w:color w:val="808080" w:themeColor="background1" w:themeShade="80"/>
        </w:rPr>
        <w:t xml:space="preserve"> og </w:t>
      </w:r>
      <w:r w:rsidR="00333D60" w:rsidRPr="00B51D4A">
        <w:rPr>
          <w:rFonts w:cstheme="minorHAnsi"/>
          <w:color w:val="808080" w:themeColor="background1" w:themeShade="80"/>
        </w:rPr>
        <w:t xml:space="preserve">kvalitetsarbejdet </w:t>
      </w:r>
      <w:r w:rsidR="00753DF5" w:rsidRPr="00B51D4A">
        <w:rPr>
          <w:rFonts w:cstheme="minorHAnsi"/>
          <w:color w:val="808080" w:themeColor="background1" w:themeShade="80"/>
        </w:rPr>
        <w:t>løbende og systematisk sikre</w:t>
      </w:r>
      <w:r w:rsidR="00333D60" w:rsidRPr="00B51D4A">
        <w:rPr>
          <w:rFonts w:cstheme="minorHAnsi"/>
          <w:color w:val="808080" w:themeColor="background1" w:themeShade="80"/>
        </w:rPr>
        <w:t>r</w:t>
      </w:r>
      <w:r w:rsidR="00753DF5" w:rsidRPr="00B51D4A">
        <w:rPr>
          <w:rFonts w:cstheme="minorHAnsi"/>
          <w:color w:val="808080" w:themeColor="background1" w:themeShade="80"/>
        </w:rPr>
        <w:t xml:space="preserve"> og udvikle</w:t>
      </w:r>
      <w:r w:rsidR="00333D60" w:rsidRPr="00B51D4A">
        <w:rPr>
          <w:rFonts w:cstheme="minorHAnsi"/>
          <w:color w:val="808080" w:themeColor="background1" w:themeShade="80"/>
        </w:rPr>
        <w:t>r</w:t>
      </w:r>
      <w:r w:rsidR="00753DF5" w:rsidRPr="00B51D4A">
        <w:rPr>
          <w:rFonts w:cstheme="minorHAnsi"/>
          <w:color w:val="808080" w:themeColor="background1" w:themeShade="80"/>
        </w:rPr>
        <w:t xml:space="preserve"> uddannelsernes kvalitet og relevans.</w:t>
      </w:r>
      <w:r w:rsidR="00550141" w:rsidRPr="00B51D4A">
        <w:rPr>
          <w:rFonts w:cstheme="minorHAnsi"/>
          <w:color w:val="808080" w:themeColor="background1" w:themeShade="80"/>
        </w:rPr>
        <w:t xml:space="preserve"> Studienævn</w:t>
      </w:r>
      <w:r w:rsidR="00B74DD1" w:rsidRPr="00B51D4A">
        <w:rPr>
          <w:rFonts w:cstheme="minorHAnsi"/>
          <w:color w:val="808080" w:themeColor="background1" w:themeShade="80"/>
        </w:rPr>
        <w:t>et har en helt central rolle i sikringen af uddannelsernes kvalitet og relevans</w:t>
      </w:r>
      <w:r w:rsidR="009152F8" w:rsidRPr="00B51D4A">
        <w:rPr>
          <w:rFonts w:cstheme="minorHAnsi"/>
          <w:color w:val="808080" w:themeColor="background1" w:themeShade="80"/>
        </w:rPr>
        <w:t xml:space="preserve">. </w:t>
      </w:r>
      <w:r w:rsidR="00BD4A85" w:rsidRPr="00B51D4A">
        <w:rPr>
          <w:rFonts w:cstheme="minorHAnsi"/>
          <w:color w:val="808080" w:themeColor="background1" w:themeShade="80"/>
        </w:rPr>
        <w:t>A</w:t>
      </w:r>
      <w:r w:rsidR="00367888" w:rsidRPr="00B51D4A">
        <w:rPr>
          <w:rFonts w:cstheme="minorHAnsi"/>
          <w:color w:val="808080" w:themeColor="background1" w:themeShade="80"/>
        </w:rPr>
        <w:t xml:space="preserve">kkrediteringsprocessen </w:t>
      </w:r>
      <w:r w:rsidR="006874DC" w:rsidRPr="00B51D4A">
        <w:rPr>
          <w:rFonts w:cstheme="minorHAnsi"/>
          <w:color w:val="808080" w:themeColor="background1" w:themeShade="80"/>
        </w:rPr>
        <w:t xml:space="preserve">forestås af </w:t>
      </w:r>
      <w:r w:rsidR="00414FFE" w:rsidRPr="00B51D4A">
        <w:rPr>
          <w:color w:val="808080" w:themeColor="background1" w:themeShade="80"/>
        </w:rPr>
        <w:t xml:space="preserve">Danmarks Akkrediteringsinstitution </w:t>
      </w:r>
      <w:r w:rsidR="00D7394D" w:rsidRPr="00B51D4A">
        <w:rPr>
          <w:color w:val="808080" w:themeColor="background1" w:themeShade="80"/>
        </w:rPr>
        <w:t>og et akkrediteringspanel</w:t>
      </w:r>
      <w:r w:rsidR="00CB5DD5" w:rsidRPr="00B51D4A">
        <w:rPr>
          <w:color w:val="808080" w:themeColor="background1" w:themeShade="80"/>
        </w:rPr>
        <w:t>.</w:t>
      </w:r>
      <w:r w:rsidR="00A73C20" w:rsidRPr="00B51D4A">
        <w:rPr>
          <w:color w:val="808080" w:themeColor="background1" w:themeShade="80"/>
        </w:rPr>
        <w:t>, som i akkrediteringsprocessen vurdere</w:t>
      </w:r>
      <w:r w:rsidR="007242FF" w:rsidRPr="00B51D4A">
        <w:rPr>
          <w:color w:val="808080" w:themeColor="background1" w:themeShade="80"/>
        </w:rPr>
        <w:t>r</w:t>
      </w:r>
      <w:r w:rsidR="00414FFE" w:rsidRPr="00B51D4A">
        <w:rPr>
          <w:color w:val="808080" w:themeColor="background1" w:themeShade="80"/>
        </w:rPr>
        <w:t xml:space="preserve">, om universitetets kvalitetssikringssystem er acceptabelt, dvs. om fx AAU er i stand til at sikre kvaliteten på sine uddannelser. I denne proces </w:t>
      </w:r>
      <w:r w:rsidR="00776858" w:rsidRPr="00B51D4A">
        <w:rPr>
          <w:color w:val="808080" w:themeColor="background1" w:themeShade="80"/>
        </w:rPr>
        <w:t>besøger</w:t>
      </w:r>
      <w:r w:rsidR="00A1439D" w:rsidRPr="00B51D4A">
        <w:rPr>
          <w:color w:val="808080" w:themeColor="background1" w:themeShade="80"/>
        </w:rPr>
        <w:t xml:space="preserve"> akkrediteringsinstitutionen og panelet </w:t>
      </w:r>
      <w:r w:rsidR="00722434" w:rsidRPr="00B51D4A">
        <w:rPr>
          <w:color w:val="808080" w:themeColor="background1" w:themeShade="80"/>
        </w:rPr>
        <w:t xml:space="preserve">to </w:t>
      </w:r>
      <w:r w:rsidR="00776858" w:rsidRPr="00B51D4A">
        <w:rPr>
          <w:color w:val="808080" w:themeColor="background1" w:themeShade="80"/>
        </w:rPr>
        <w:t>gange universi</w:t>
      </w:r>
      <w:r w:rsidR="005D74ED" w:rsidRPr="00B51D4A">
        <w:rPr>
          <w:color w:val="808080" w:themeColor="background1" w:themeShade="80"/>
        </w:rPr>
        <w:t>tet</w:t>
      </w:r>
      <w:r w:rsidR="00776858" w:rsidRPr="00B51D4A">
        <w:rPr>
          <w:color w:val="808080" w:themeColor="background1" w:themeShade="80"/>
        </w:rPr>
        <w:t>et</w:t>
      </w:r>
      <w:r w:rsidR="008E52B7" w:rsidRPr="00B51D4A">
        <w:rPr>
          <w:color w:val="808080" w:themeColor="background1" w:themeShade="80"/>
        </w:rPr>
        <w:t xml:space="preserve">. På besøgende foretages </w:t>
      </w:r>
      <w:r w:rsidR="00A1439D" w:rsidRPr="00B51D4A">
        <w:rPr>
          <w:color w:val="808080" w:themeColor="background1" w:themeShade="80"/>
        </w:rPr>
        <w:t>med</w:t>
      </w:r>
      <w:r w:rsidR="00722434" w:rsidRPr="00B51D4A">
        <w:rPr>
          <w:color w:val="808080" w:themeColor="background1" w:themeShade="80"/>
        </w:rPr>
        <w:t xml:space="preserve"> universitetets og fakulteternes ledelse samt repræsentanter </w:t>
      </w:r>
      <w:r w:rsidR="005D74ED" w:rsidRPr="00B51D4A">
        <w:rPr>
          <w:color w:val="808080" w:themeColor="background1" w:themeShade="80"/>
        </w:rPr>
        <w:t xml:space="preserve">fra institutledelse, studienævn, </w:t>
      </w:r>
      <w:r w:rsidR="00FE25DC" w:rsidRPr="00B51D4A">
        <w:rPr>
          <w:color w:val="808080" w:themeColor="background1" w:themeShade="80"/>
        </w:rPr>
        <w:t xml:space="preserve">undervisere og studerende. I processen </w:t>
      </w:r>
      <w:r w:rsidR="00414FFE" w:rsidRPr="00B51D4A">
        <w:rPr>
          <w:color w:val="808080" w:themeColor="background1" w:themeShade="80"/>
        </w:rPr>
        <w:t xml:space="preserve">udtrækkes </w:t>
      </w:r>
      <w:r w:rsidR="00FE25DC" w:rsidRPr="00B51D4A">
        <w:rPr>
          <w:color w:val="808080" w:themeColor="background1" w:themeShade="80"/>
        </w:rPr>
        <w:t xml:space="preserve">også </w:t>
      </w:r>
      <w:r w:rsidR="00414FFE" w:rsidRPr="00B51D4A">
        <w:rPr>
          <w:color w:val="808080" w:themeColor="background1" w:themeShade="80"/>
        </w:rPr>
        <w:t>enkelte uddannelser til ”tjek”</w:t>
      </w:r>
      <w:r w:rsidR="00FE25DC" w:rsidRPr="00B51D4A">
        <w:rPr>
          <w:color w:val="808080" w:themeColor="background1" w:themeShade="80"/>
        </w:rPr>
        <w:t xml:space="preserve"> af kvalitetsarbejdet i bl.a. studienævn</w:t>
      </w:r>
      <w:r w:rsidR="00414FFE" w:rsidRPr="00B51D4A">
        <w:rPr>
          <w:color w:val="808080" w:themeColor="background1" w:themeShade="80"/>
        </w:rPr>
        <w:t xml:space="preserve">, </w:t>
      </w:r>
      <w:r w:rsidR="006270C0" w:rsidRPr="00B51D4A">
        <w:rPr>
          <w:color w:val="808080" w:themeColor="background1" w:themeShade="80"/>
        </w:rPr>
        <w:t xml:space="preserve">der indgår i den </w:t>
      </w:r>
      <w:r w:rsidR="00414FFE" w:rsidRPr="00B51D4A">
        <w:rPr>
          <w:color w:val="808080" w:themeColor="background1" w:themeShade="80"/>
        </w:rPr>
        <w:t>overo</w:t>
      </w:r>
      <w:r w:rsidR="002D228D" w:rsidRPr="00B51D4A">
        <w:rPr>
          <w:color w:val="808080" w:themeColor="background1" w:themeShade="80"/>
        </w:rPr>
        <w:t>r</w:t>
      </w:r>
      <w:r w:rsidR="00414FFE" w:rsidRPr="00B51D4A">
        <w:rPr>
          <w:color w:val="808080" w:themeColor="background1" w:themeShade="80"/>
        </w:rPr>
        <w:t xml:space="preserve">dnede vurdering. </w:t>
      </w:r>
      <w:r w:rsidR="00A919F0" w:rsidRPr="00B51D4A">
        <w:rPr>
          <w:rFonts w:cs="Arial"/>
          <w:color w:val="808080" w:themeColor="background1" w:themeShade="80"/>
          <w:szCs w:val="18"/>
        </w:rPr>
        <w:t>AAU blev senest tildelt en positiv institutionsakkreditering i 2024 i anden runde af institutionsakkrediteringer i</w:t>
      </w:r>
      <w:r w:rsidR="00763E0C" w:rsidRPr="00B51D4A">
        <w:rPr>
          <w:rFonts w:cs="Arial"/>
          <w:color w:val="808080" w:themeColor="background1" w:themeShade="80"/>
          <w:szCs w:val="18"/>
        </w:rPr>
        <w:t xml:space="preserve"> 2023/2024. </w:t>
      </w:r>
      <w:r w:rsidR="00A919F0" w:rsidRPr="00B51D4A">
        <w:rPr>
          <w:rFonts w:cs="Arial"/>
          <w:color w:val="808080" w:themeColor="background1" w:themeShade="80"/>
          <w:szCs w:val="18"/>
        </w:rPr>
        <w:t xml:space="preserve"> </w:t>
      </w:r>
    </w:p>
    <w:p w14:paraId="3DB72B93" w14:textId="1266C07F" w:rsidR="00424893" w:rsidRPr="00B51D4A" w:rsidRDefault="00424893" w:rsidP="00B73777">
      <w:pPr>
        <w:jc w:val="both"/>
        <w:rPr>
          <w:color w:val="808080" w:themeColor="background1" w:themeShade="80"/>
        </w:rPr>
      </w:pPr>
    </w:p>
    <w:p w14:paraId="178C3826" w14:textId="0D328E83" w:rsidR="008C3539" w:rsidRPr="00B51D4A" w:rsidRDefault="00DF7B55" w:rsidP="00B73777">
      <w:pPr>
        <w:jc w:val="both"/>
        <w:rPr>
          <w:rFonts w:cstheme="minorHAnsi"/>
          <w:color w:val="808080" w:themeColor="background1" w:themeShade="80"/>
        </w:rPr>
      </w:pPr>
      <w:r w:rsidRPr="00B51D4A">
        <w:rPr>
          <w:color w:val="808080" w:themeColor="background1" w:themeShade="80"/>
        </w:rPr>
        <w:t>Der kan læses mere om akkreditering på AA</w:t>
      </w:r>
      <w:r w:rsidR="000F0542" w:rsidRPr="00B51D4A">
        <w:rPr>
          <w:color w:val="808080" w:themeColor="background1" w:themeShade="80"/>
        </w:rPr>
        <w:t xml:space="preserve">U </w:t>
      </w:r>
      <w:hyperlink r:id="rId36" w:anchor="500396" w:history="1">
        <w:r w:rsidR="000F0542" w:rsidRPr="005945DF">
          <w:rPr>
            <w:rStyle w:val="Hyperlink"/>
            <w:color w:val="0070C0"/>
          </w:rPr>
          <w:t>her</w:t>
        </w:r>
      </w:hyperlink>
      <w:r w:rsidR="008F739C" w:rsidRPr="005945DF">
        <w:rPr>
          <w:color w:val="0070C0"/>
        </w:rPr>
        <w:t xml:space="preserve">. </w:t>
      </w:r>
      <w:r w:rsidR="008F739C" w:rsidRPr="00B51D4A">
        <w:rPr>
          <w:color w:val="808080" w:themeColor="background1" w:themeShade="80"/>
        </w:rPr>
        <w:t xml:space="preserve">Der kan læses mere om </w:t>
      </w:r>
      <w:r w:rsidR="000167AB" w:rsidRPr="00B51D4A">
        <w:rPr>
          <w:color w:val="808080" w:themeColor="background1" w:themeShade="80"/>
        </w:rPr>
        <w:t xml:space="preserve">akkreditering generelt </w:t>
      </w:r>
      <w:hyperlink r:id="rId37" w:history="1">
        <w:r w:rsidR="000167AB" w:rsidRPr="00AA2C85">
          <w:rPr>
            <w:rStyle w:val="Hyperlink"/>
            <w:color w:val="0070C0"/>
          </w:rPr>
          <w:t>her</w:t>
        </w:r>
      </w:hyperlink>
      <w:r w:rsidR="002C4B21" w:rsidRPr="00AA2C85">
        <w:rPr>
          <w:color w:val="0070C0"/>
        </w:rPr>
        <w:t xml:space="preserve">. </w:t>
      </w:r>
      <w:r w:rsidR="00282743" w:rsidRPr="00B51D4A">
        <w:rPr>
          <w:rFonts w:cstheme="minorHAnsi"/>
          <w:color w:val="808080" w:themeColor="background1" w:themeShade="80"/>
        </w:rPr>
        <w:br/>
      </w:r>
    </w:p>
    <w:p w14:paraId="6791ECA3" w14:textId="19AC63DE" w:rsidR="008C3539" w:rsidRDefault="008C3539" w:rsidP="00B73777">
      <w:pPr>
        <w:spacing w:line="240" w:lineRule="auto"/>
        <w:jc w:val="both"/>
        <w:rPr>
          <w:rFonts w:cstheme="minorHAnsi"/>
        </w:rPr>
      </w:pPr>
    </w:p>
    <w:p w14:paraId="4B123947" w14:textId="2A425FAF" w:rsidR="008C3539" w:rsidRPr="00282743" w:rsidRDefault="002A30C6" w:rsidP="00C556D6">
      <w:pPr>
        <w:pStyle w:val="Overskrift1"/>
      </w:pPr>
      <w:bookmarkStart w:id="6" w:name="_Toc183604398"/>
      <w:r>
        <w:lastRenderedPageBreak/>
        <w:t xml:space="preserve">5. </w:t>
      </w:r>
      <w:r w:rsidR="008C3539">
        <w:t>erfaringer fra studerende i studienævnet</w:t>
      </w:r>
      <w:bookmarkEnd w:id="6"/>
    </w:p>
    <w:p w14:paraId="5C2EFC0E" w14:textId="614278C3" w:rsidR="008C3539" w:rsidRPr="00AA2C85" w:rsidRDefault="008C3539" w:rsidP="00B73777">
      <w:pPr>
        <w:jc w:val="both"/>
        <w:rPr>
          <w:color w:val="808080" w:themeColor="background1" w:themeShade="80"/>
        </w:rPr>
      </w:pPr>
      <w:r w:rsidRPr="00AA2C85">
        <w:rPr>
          <w:color w:val="808080" w:themeColor="background1" w:themeShade="80"/>
        </w:rPr>
        <w:t xml:space="preserve">Dette afsnit er </w:t>
      </w:r>
      <w:r w:rsidRPr="00AA2C85">
        <w:rPr>
          <w:i/>
          <w:iCs/>
          <w:color w:val="808080" w:themeColor="background1" w:themeShade="80"/>
        </w:rPr>
        <w:t xml:space="preserve">ikke </w:t>
      </w:r>
      <w:r w:rsidRPr="00AA2C85">
        <w:rPr>
          <w:color w:val="808080" w:themeColor="background1" w:themeShade="80"/>
        </w:rPr>
        <w:t>et krav til arbejdet i studienævnene, men derimod en samling af information</w:t>
      </w:r>
      <w:r w:rsidR="001B7899" w:rsidRPr="00AA2C85">
        <w:rPr>
          <w:color w:val="808080" w:themeColor="background1" w:themeShade="80"/>
        </w:rPr>
        <w:t xml:space="preserve"> og </w:t>
      </w:r>
      <w:r w:rsidRPr="00AA2C85">
        <w:rPr>
          <w:color w:val="808080" w:themeColor="background1" w:themeShade="80"/>
        </w:rPr>
        <w:t>prak</w:t>
      </w:r>
      <w:r w:rsidR="001B7899" w:rsidRPr="00AA2C85">
        <w:rPr>
          <w:color w:val="808080" w:themeColor="background1" w:themeShade="80"/>
        </w:rPr>
        <w:t>s</w:t>
      </w:r>
      <w:r w:rsidRPr="00AA2C85">
        <w:rPr>
          <w:color w:val="808080" w:themeColor="background1" w:themeShade="80"/>
        </w:rPr>
        <w:t>ismateriale,</w:t>
      </w:r>
      <w:r w:rsidR="00DA6BB9" w:rsidRPr="00AA2C85">
        <w:rPr>
          <w:color w:val="808080" w:themeColor="background1" w:themeShade="80"/>
        </w:rPr>
        <w:t xml:space="preserve"> som er</w:t>
      </w:r>
      <w:r w:rsidRPr="00AA2C85">
        <w:rPr>
          <w:color w:val="808080" w:themeColor="background1" w:themeShade="80"/>
        </w:rPr>
        <w:t xml:space="preserve"> udarbejdet efter ønske fra studerende. Denne viden kan anvendes som inspiration og baggrundsinformation af de studerende til arbejdet i studienævnene.</w:t>
      </w:r>
    </w:p>
    <w:p w14:paraId="1188969B" w14:textId="77777777" w:rsidR="008C3539" w:rsidRDefault="008C3539" w:rsidP="00B73777">
      <w:pPr>
        <w:autoSpaceDE w:val="0"/>
        <w:autoSpaceDN w:val="0"/>
        <w:adjustRightInd w:val="0"/>
        <w:spacing w:line="276" w:lineRule="auto"/>
        <w:jc w:val="both"/>
        <w:rPr>
          <w:rFonts w:cstheme="minorHAnsi"/>
          <w:b/>
          <w:bCs/>
          <w:color w:val="4F82BE"/>
        </w:rPr>
      </w:pPr>
    </w:p>
    <w:p w14:paraId="400672E7" w14:textId="77777777" w:rsidR="008C3539" w:rsidRPr="006E3DA9" w:rsidRDefault="008C3539" w:rsidP="00B73777">
      <w:pPr>
        <w:autoSpaceDE w:val="0"/>
        <w:autoSpaceDN w:val="0"/>
        <w:adjustRightInd w:val="0"/>
        <w:spacing w:line="276" w:lineRule="auto"/>
        <w:jc w:val="both"/>
        <w:rPr>
          <w:rFonts w:cstheme="minorHAnsi"/>
          <w:b/>
          <w:bCs/>
          <w:color w:val="4F82BE"/>
        </w:rPr>
      </w:pPr>
      <w:r w:rsidRPr="006E3DA9">
        <w:rPr>
          <w:rFonts w:cstheme="minorHAnsi"/>
          <w:b/>
          <w:bCs/>
          <w:color w:val="4F82BE"/>
        </w:rPr>
        <w:t xml:space="preserve">Det praktiske vedr. studienævnsmøder </w:t>
      </w:r>
    </w:p>
    <w:p w14:paraId="1C8ADE4E" w14:textId="7B6E43E6" w:rsidR="008C3539" w:rsidRPr="00AA2C85" w:rsidRDefault="008C3539" w:rsidP="00B73777">
      <w:pPr>
        <w:jc w:val="both"/>
        <w:rPr>
          <w:color w:val="808080" w:themeColor="background1" w:themeShade="80"/>
        </w:rPr>
      </w:pPr>
      <w:r w:rsidRPr="00AA2C85">
        <w:rPr>
          <w:color w:val="808080" w:themeColor="background1" w:themeShade="80"/>
        </w:rPr>
        <w:t>Møderne tilrettelægges af forpersonen og næstforpersonen</w:t>
      </w:r>
      <w:r w:rsidR="004B4F6D" w:rsidRPr="00AA2C85">
        <w:rPr>
          <w:color w:val="808080" w:themeColor="background1" w:themeShade="80"/>
        </w:rPr>
        <w:t xml:space="preserve"> </w:t>
      </w:r>
      <w:r w:rsidRPr="00AA2C85">
        <w:rPr>
          <w:color w:val="808080" w:themeColor="background1" w:themeShade="80"/>
        </w:rPr>
        <w:t>for studienævnet. Dette kan f.eks. gøres ved at man som næstforperson kontakter de andre studerende f.eks. 1,5-2 uger før mødet ang. eventuelle punkter til dagsordenen.</w:t>
      </w:r>
      <w:r w:rsidR="00ED153C" w:rsidRPr="00AA2C85">
        <w:rPr>
          <w:color w:val="808080" w:themeColor="background1" w:themeShade="80"/>
        </w:rPr>
        <w:t xml:space="preserve"> </w:t>
      </w:r>
      <w:r w:rsidRPr="00AA2C85">
        <w:rPr>
          <w:color w:val="808080" w:themeColor="background1" w:themeShade="80"/>
        </w:rPr>
        <w:t xml:space="preserve">Mødefrekvensen for møder i studienævnet er ca. et møde pr. måned. </w:t>
      </w:r>
    </w:p>
    <w:p w14:paraId="167F21CB" w14:textId="77777777" w:rsidR="008C3539" w:rsidRDefault="008C3539" w:rsidP="00B73777">
      <w:pPr>
        <w:jc w:val="both"/>
      </w:pPr>
    </w:p>
    <w:p w14:paraId="264018DA" w14:textId="77777777" w:rsidR="008C3539" w:rsidRDefault="008C3539" w:rsidP="00B73777">
      <w:pPr>
        <w:jc w:val="both"/>
      </w:pPr>
      <w:r w:rsidRPr="006E3DA9">
        <w:rPr>
          <w:rFonts w:cstheme="minorHAnsi"/>
          <w:b/>
          <w:bCs/>
          <w:color w:val="4F82BE"/>
        </w:rPr>
        <w:t xml:space="preserve">Formøder </w:t>
      </w:r>
      <w:r w:rsidRPr="006E3DA9">
        <w:rPr>
          <w:rFonts w:cstheme="minorHAnsi"/>
          <w:b/>
          <w:bCs/>
          <w:color w:val="4F82BE"/>
        </w:rPr>
        <w:br/>
      </w:r>
      <w:r w:rsidRPr="00AA2C85">
        <w:rPr>
          <w:color w:val="808080" w:themeColor="background1" w:themeShade="80"/>
        </w:rPr>
        <w:t xml:space="preserve">Det kan være en god idé at have formøder, hvor man kan drøfte dagsordenen og materialet ift. særlige vinkler fra de studerendes perspektiver. </w:t>
      </w:r>
    </w:p>
    <w:p w14:paraId="04062E34" w14:textId="77777777" w:rsidR="008C3539" w:rsidRDefault="008C3539" w:rsidP="00B73777">
      <w:pPr>
        <w:jc w:val="both"/>
        <w:rPr>
          <w:rFonts w:cstheme="minorHAnsi"/>
          <w:b/>
          <w:bCs/>
          <w:color w:val="4F82BE"/>
        </w:rPr>
      </w:pPr>
    </w:p>
    <w:p w14:paraId="0EB38F7D" w14:textId="29ABF2C6" w:rsidR="00614623" w:rsidRDefault="008C3539" w:rsidP="00B73777">
      <w:pPr>
        <w:jc w:val="both"/>
        <w:rPr>
          <w:rFonts w:cstheme="minorHAnsi"/>
        </w:rPr>
      </w:pPr>
      <w:r w:rsidRPr="006E3DA9">
        <w:rPr>
          <w:rFonts w:cstheme="minorHAnsi"/>
          <w:b/>
          <w:bCs/>
          <w:color w:val="4F82BE"/>
        </w:rPr>
        <w:t>Samarbejde</w:t>
      </w:r>
      <w:r w:rsidRPr="006E3DA9">
        <w:rPr>
          <w:rFonts w:cstheme="minorHAnsi"/>
          <w:b/>
          <w:bCs/>
          <w:color w:val="4F82BE"/>
        </w:rPr>
        <w:br/>
      </w:r>
      <w:r w:rsidRPr="00AA2C85">
        <w:rPr>
          <w:color w:val="808080" w:themeColor="background1" w:themeShade="80"/>
        </w:rPr>
        <w:t xml:space="preserve">Det kan være en god idé at samarbejde med de andre studerende, der er medlem af institutråd, Akademisk Råd, studentersamfundet mv., i de tilfælde hvor det vurderes relevant f.eks. ift. tematikker og emner. Der er ofte sammenhæng mellem hvad der drøftes i de forskellige råd og det er fordelagtigt at være orienteret om, hvad der foregår i andre organer på instituttet, fakultetet og universitetet.  </w:t>
      </w:r>
      <w:r w:rsidR="004B4F6D" w:rsidRPr="00AA2C85">
        <w:rPr>
          <w:color w:val="808080" w:themeColor="background1" w:themeShade="80"/>
        </w:rPr>
        <w:t xml:space="preserve">    </w:t>
      </w:r>
      <w:r w:rsidR="00614623">
        <w:rPr>
          <w:rFonts w:cstheme="minorHAnsi"/>
        </w:rPr>
        <w:br w:type="page"/>
      </w:r>
    </w:p>
    <w:p w14:paraId="7455ABE6" w14:textId="06FD10CC" w:rsidR="00096934" w:rsidRPr="00AA2C85" w:rsidRDefault="00D95E64" w:rsidP="00AA2C85">
      <w:pPr>
        <w:pStyle w:val="Overskrift1"/>
      </w:pPr>
      <w:bookmarkStart w:id="7" w:name="_Toc88032069"/>
      <w:bookmarkStart w:id="8" w:name="_Toc183604399"/>
      <w:r>
        <w:lastRenderedPageBreak/>
        <w:t>bilag</w:t>
      </w:r>
      <w:bookmarkEnd w:id="7"/>
      <w:bookmarkEnd w:id="8"/>
    </w:p>
    <w:p w14:paraId="6D0AE54D" w14:textId="29C48CAE" w:rsidR="00282743" w:rsidRPr="0050694E" w:rsidRDefault="00DA6BB9" w:rsidP="00B73777">
      <w:pPr>
        <w:jc w:val="both"/>
        <w:rPr>
          <w:color w:val="auto"/>
        </w:rPr>
      </w:pPr>
      <w:r w:rsidRPr="0050694E">
        <w:rPr>
          <w:color w:val="auto"/>
        </w:rPr>
        <w:t>L</w:t>
      </w:r>
      <w:r w:rsidR="00282743" w:rsidRPr="0050694E">
        <w:rPr>
          <w:color w:val="auto"/>
        </w:rPr>
        <w:t xml:space="preserve">iste over tidligere medlemmer af </w:t>
      </w:r>
      <w:r w:rsidR="00BD76B3" w:rsidRPr="0050694E">
        <w:rPr>
          <w:color w:val="auto"/>
        </w:rPr>
        <w:t>s</w:t>
      </w:r>
      <w:r w:rsidR="00AD03F1" w:rsidRPr="0050694E">
        <w:rPr>
          <w:color w:val="auto"/>
        </w:rPr>
        <w:t>tudienævnet</w:t>
      </w:r>
      <w:r w:rsidR="00282743" w:rsidRPr="0050694E">
        <w:rPr>
          <w:color w:val="auto"/>
        </w:rPr>
        <w:t xml:space="preserve"> (studerende).  </w:t>
      </w:r>
    </w:p>
    <w:p w14:paraId="560BBB66" w14:textId="77777777" w:rsidR="00282743" w:rsidRPr="0050694E" w:rsidRDefault="00282743" w:rsidP="00B73777">
      <w:pPr>
        <w:jc w:val="both"/>
        <w:rPr>
          <w:color w:val="auto"/>
        </w:rPr>
      </w:pPr>
    </w:p>
    <w:tbl>
      <w:tblPr>
        <w:tblStyle w:val="Tabel-Gitter"/>
        <w:tblW w:w="0" w:type="auto"/>
        <w:tblLook w:val="04A0" w:firstRow="1" w:lastRow="0" w:firstColumn="1" w:lastColumn="0" w:noHBand="0" w:noVBand="1"/>
      </w:tblPr>
      <w:tblGrid>
        <w:gridCol w:w="946"/>
        <w:gridCol w:w="2992"/>
        <w:gridCol w:w="2892"/>
        <w:gridCol w:w="2572"/>
      </w:tblGrid>
      <w:tr w:rsidR="00C020BC" w:rsidRPr="0050694E" w14:paraId="2FB7C120" w14:textId="7CF2BB78" w:rsidTr="00C020BC">
        <w:tc>
          <w:tcPr>
            <w:tcW w:w="946" w:type="dxa"/>
          </w:tcPr>
          <w:p w14:paraId="1B211EC9" w14:textId="77777777" w:rsidR="00C020BC" w:rsidRPr="00C020BC" w:rsidRDefault="00C020BC" w:rsidP="00B73777">
            <w:pPr>
              <w:jc w:val="both"/>
              <w:rPr>
                <w:b/>
                <w:bCs/>
                <w:color w:val="auto"/>
              </w:rPr>
            </w:pPr>
            <w:r w:rsidRPr="00C020BC">
              <w:rPr>
                <w:b/>
                <w:bCs/>
                <w:color w:val="auto"/>
              </w:rPr>
              <w:t>År</w:t>
            </w:r>
          </w:p>
        </w:tc>
        <w:tc>
          <w:tcPr>
            <w:tcW w:w="2992" w:type="dxa"/>
          </w:tcPr>
          <w:p w14:paraId="60A6B99E" w14:textId="10E40033" w:rsidR="00C020BC" w:rsidRPr="00C020BC" w:rsidRDefault="00C020BC" w:rsidP="00B73777">
            <w:pPr>
              <w:jc w:val="both"/>
              <w:rPr>
                <w:b/>
                <w:bCs/>
                <w:color w:val="auto"/>
              </w:rPr>
            </w:pPr>
            <w:r w:rsidRPr="00C020BC">
              <w:rPr>
                <w:b/>
                <w:bCs/>
                <w:color w:val="auto"/>
              </w:rPr>
              <w:t>Næstforperson</w:t>
            </w:r>
          </w:p>
        </w:tc>
        <w:tc>
          <w:tcPr>
            <w:tcW w:w="2892" w:type="dxa"/>
          </w:tcPr>
          <w:p w14:paraId="772BCFDE" w14:textId="7B847E7A" w:rsidR="00C020BC" w:rsidRPr="00C020BC" w:rsidRDefault="00C020BC" w:rsidP="00B73777">
            <w:pPr>
              <w:jc w:val="both"/>
              <w:rPr>
                <w:b/>
                <w:bCs/>
                <w:color w:val="auto"/>
              </w:rPr>
            </w:pPr>
            <w:r w:rsidRPr="00C020BC">
              <w:rPr>
                <w:b/>
                <w:bCs/>
                <w:color w:val="auto"/>
              </w:rPr>
              <w:t>Medlem</w:t>
            </w:r>
          </w:p>
          <w:p w14:paraId="66D25FF2" w14:textId="77777777" w:rsidR="00C020BC" w:rsidRPr="00C020BC" w:rsidRDefault="00C020BC" w:rsidP="00B73777">
            <w:pPr>
              <w:jc w:val="both"/>
              <w:rPr>
                <w:b/>
                <w:bCs/>
                <w:color w:val="auto"/>
              </w:rPr>
            </w:pPr>
          </w:p>
        </w:tc>
        <w:tc>
          <w:tcPr>
            <w:tcW w:w="2572" w:type="dxa"/>
          </w:tcPr>
          <w:p w14:paraId="070EF703" w14:textId="72B83B1F" w:rsidR="00C020BC" w:rsidRPr="00C020BC" w:rsidRDefault="00C020BC" w:rsidP="00B73777">
            <w:pPr>
              <w:jc w:val="both"/>
              <w:rPr>
                <w:b/>
                <w:bCs/>
                <w:color w:val="auto"/>
              </w:rPr>
            </w:pPr>
            <w:r w:rsidRPr="00C020BC">
              <w:rPr>
                <w:b/>
                <w:bCs/>
                <w:color w:val="auto"/>
              </w:rPr>
              <w:t>Uddannelse</w:t>
            </w:r>
          </w:p>
        </w:tc>
      </w:tr>
      <w:tr w:rsidR="00C020BC" w:rsidRPr="0050694E" w14:paraId="36F7A2AC" w14:textId="2D2F166B" w:rsidTr="00C020BC">
        <w:tc>
          <w:tcPr>
            <w:tcW w:w="946" w:type="dxa"/>
          </w:tcPr>
          <w:p w14:paraId="3778A5EB" w14:textId="791DF434" w:rsidR="00C020BC" w:rsidRPr="0050694E" w:rsidRDefault="00C020BC" w:rsidP="00B73777">
            <w:pPr>
              <w:jc w:val="both"/>
              <w:rPr>
                <w:color w:val="auto"/>
              </w:rPr>
            </w:pPr>
            <w:r w:rsidRPr="0050694E">
              <w:rPr>
                <w:color w:val="auto"/>
              </w:rPr>
              <w:t>2023</w:t>
            </w:r>
          </w:p>
        </w:tc>
        <w:tc>
          <w:tcPr>
            <w:tcW w:w="2992" w:type="dxa"/>
          </w:tcPr>
          <w:p w14:paraId="2A81F22D" w14:textId="77777777" w:rsidR="00C020BC" w:rsidRPr="0050694E" w:rsidRDefault="00C020BC" w:rsidP="00B73777">
            <w:pPr>
              <w:jc w:val="both"/>
              <w:rPr>
                <w:color w:val="auto"/>
              </w:rPr>
            </w:pPr>
          </w:p>
        </w:tc>
        <w:tc>
          <w:tcPr>
            <w:tcW w:w="2892" w:type="dxa"/>
          </w:tcPr>
          <w:p w14:paraId="56347EF7" w14:textId="77777777" w:rsidR="00C020BC" w:rsidRPr="0050694E" w:rsidRDefault="00C020BC" w:rsidP="00B73777">
            <w:pPr>
              <w:jc w:val="both"/>
              <w:rPr>
                <w:color w:val="auto"/>
              </w:rPr>
            </w:pPr>
          </w:p>
        </w:tc>
        <w:tc>
          <w:tcPr>
            <w:tcW w:w="2572" w:type="dxa"/>
          </w:tcPr>
          <w:p w14:paraId="027BD4CD" w14:textId="77777777" w:rsidR="00C020BC" w:rsidRPr="0050694E" w:rsidRDefault="00C020BC" w:rsidP="00B73777">
            <w:pPr>
              <w:jc w:val="both"/>
              <w:rPr>
                <w:color w:val="auto"/>
              </w:rPr>
            </w:pPr>
          </w:p>
        </w:tc>
      </w:tr>
      <w:tr w:rsidR="00C020BC" w:rsidRPr="0050694E" w14:paraId="3F067E77" w14:textId="5BC315EB" w:rsidTr="00C020BC">
        <w:tc>
          <w:tcPr>
            <w:tcW w:w="946" w:type="dxa"/>
          </w:tcPr>
          <w:p w14:paraId="55286B43" w14:textId="77777777" w:rsidR="00C020BC" w:rsidRPr="0050694E" w:rsidRDefault="00C020BC" w:rsidP="00B73777">
            <w:pPr>
              <w:jc w:val="both"/>
              <w:rPr>
                <w:color w:val="auto"/>
              </w:rPr>
            </w:pPr>
          </w:p>
        </w:tc>
        <w:tc>
          <w:tcPr>
            <w:tcW w:w="2992" w:type="dxa"/>
          </w:tcPr>
          <w:p w14:paraId="0AA7CDD2" w14:textId="77777777" w:rsidR="00C020BC" w:rsidRPr="0050694E" w:rsidRDefault="00C020BC" w:rsidP="00B73777">
            <w:pPr>
              <w:jc w:val="both"/>
              <w:rPr>
                <w:color w:val="auto"/>
              </w:rPr>
            </w:pPr>
          </w:p>
        </w:tc>
        <w:tc>
          <w:tcPr>
            <w:tcW w:w="2892" w:type="dxa"/>
          </w:tcPr>
          <w:p w14:paraId="628FBB04" w14:textId="77777777" w:rsidR="00C020BC" w:rsidRPr="0050694E" w:rsidRDefault="00C020BC" w:rsidP="00B73777">
            <w:pPr>
              <w:jc w:val="both"/>
              <w:rPr>
                <w:color w:val="auto"/>
              </w:rPr>
            </w:pPr>
          </w:p>
        </w:tc>
        <w:tc>
          <w:tcPr>
            <w:tcW w:w="2572" w:type="dxa"/>
          </w:tcPr>
          <w:p w14:paraId="662CB1E9" w14:textId="77777777" w:rsidR="00C020BC" w:rsidRPr="0050694E" w:rsidRDefault="00C020BC" w:rsidP="00B73777">
            <w:pPr>
              <w:jc w:val="both"/>
              <w:rPr>
                <w:color w:val="auto"/>
              </w:rPr>
            </w:pPr>
          </w:p>
        </w:tc>
      </w:tr>
      <w:tr w:rsidR="00C020BC" w:rsidRPr="0050694E" w14:paraId="5935ED8A" w14:textId="1D97A5D9" w:rsidTr="00C020BC">
        <w:tc>
          <w:tcPr>
            <w:tcW w:w="946" w:type="dxa"/>
          </w:tcPr>
          <w:p w14:paraId="772E784A" w14:textId="77777777" w:rsidR="00C020BC" w:rsidRPr="0050694E" w:rsidRDefault="00C020BC" w:rsidP="00B73777">
            <w:pPr>
              <w:jc w:val="both"/>
              <w:rPr>
                <w:color w:val="auto"/>
              </w:rPr>
            </w:pPr>
          </w:p>
        </w:tc>
        <w:tc>
          <w:tcPr>
            <w:tcW w:w="2992" w:type="dxa"/>
          </w:tcPr>
          <w:p w14:paraId="4CC99FA6" w14:textId="77777777" w:rsidR="00C020BC" w:rsidRPr="0050694E" w:rsidRDefault="00C020BC" w:rsidP="00B73777">
            <w:pPr>
              <w:jc w:val="both"/>
              <w:rPr>
                <w:color w:val="auto"/>
              </w:rPr>
            </w:pPr>
          </w:p>
        </w:tc>
        <w:tc>
          <w:tcPr>
            <w:tcW w:w="2892" w:type="dxa"/>
          </w:tcPr>
          <w:p w14:paraId="6DFE8B61" w14:textId="328D920D" w:rsidR="00C020BC" w:rsidRPr="0050694E" w:rsidRDefault="00C020BC" w:rsidP="00B73777">
            <w:pPr>
              <w:jc w:val="both"/>
              <w:rPr>
                <w:color w:val="auto"/>
              </w:rPr>
            </w:pPr>
            <w:r w:rsidRPr="0050694E">
              <w:rPr>
                <w:color w:val="auto"/>
              </w:rPr>
              <w:t xml:space="preserve">  </w:t>
            </w:r>
          </w:p>
        </w:tc>
        <w:tc>
          <w:tcPr>
            <w:tcW w:w="2572" w:type="dxa"/>
          </w:tcPr>
          <w:p w14:paraId="5DC2294E" w14:textId="77777777" w:rsidR="00C020BC" w:rsidRPr="0050694E" w:rsidRDefault="00C020BC" w:rsidP="00B73777">
            <w:pPr>
              <w:jc w:val="both"/>
              <w:rPr>
                <w:color w:val="auto"/>
              </w:rPr>
            </w:pPr>
          </w:p>
        </w:tc>
      </w:tr>
      <w:tr w:rsidR="00C020BC" w:rsidRPr="0050694E" w14:paraId="45E8A47B" w14:textId="1B5AC238" w:rsidTr="00C020BC">
        <w:tc>
          <w:tcPr>
            <w:tcW w:w="946" w:type="dxa"/>
          </w:tcPr>
          <w:p w14:paraId="04E6B728" w14:textId="77777777" w:rsidR="00C020BC" w:rsidRPr="0050694E" w:rsidRDefault="00C020BC" w:rsidP="00B73777">
            <w:pPr>
              <w:jc w:val="both"/>
              <w:rPr>
                <w:color w:val="auto"/>
              </w:rPr>
            </w:pPr>
          </w:p>
        </w:tc>
        <w:tc>
          <w:tcPr>
            <w:tcW w:w="2992" w:type="dxa"/>
          </w:tcPr>
          <w:p w14:paraId="220D1BDA" w14:textId="77777777" w:rsidR="00C020BC" w:rsidRPr="0050694E" w:rsidRDefault="00C020BC" w:rsidP="00B73777">
            <w:pPr>
              <w:jc w:val="both"/>
              <w:rPr>
                <w:color w:val="auto"/>
              </w:rPr>
            </w:pPr>
          </w:p>
        </w:tc>
        <w:tc>
          <w:tcPr>
            <w:tcW w:w="2892" w:type="dxa"/>
          </w:tcPr>
          <w:p w14:paraId="6BF23503" w14:textId="77777777" w:rsidR="00C020BC" w:rsidRPr="0050694E" w:rsidRDefault="00C020BC" w:rsidP="00B73777">
            <w:pPr>
              <w:jc w:val="both"/>
              <w:rPr>
                <w:color w:val="auto"/>
              </w:rPr>
            </w:pPr>
          </w:p>
        </w:tc>
        <w:tc>
          <w:tcPr>
            <w:tcW w:w="2572" w:type="dxa"/>
          </w:tcPr>
          <w:p w14:paraId="03D9B112" w14:textId="77777777" w:rsidR="00C020BC" w:rsidRPr="0050694E" w:rsidRDefault="00C020BC" w:rsidP="00B73777">
            <w:pPr>
              <w:jc w:val="both"/>
              <w:rPr>
                <w:color w:val="auto"/>
              </w:rPr>
            </w:pPr>
          </w:p>
        </w:tc>
      </w:tr>
      <w:tr w:rsidR="00C020BC" w:rsidRPr="0050694E" w14:paraId="14282A13" w14:textId="4ABDC941" w:rsidTr="00C020BC">
        <w:tc>
          <w:tcPr>
            <w:tcW w:w="946" w:type="dxa"/>
          </w:tcPr>
          <w:p w14:paraId="08FAEE36" w14:textId="07C3DD1F" w:rsidR="00C020BC" w:rsidRPr="0050694E" w:rsidRDefault="00C020BC" w:rsidP="00B73777">
            <w:pPr>
              <w:jc w:val="both"/>
              <w:rPr>
                <w:color w:val="auto"/>
              </w:rPr>
            </w:pPr>
            <w:r w:rsidRPr="0050694E">
              <w:rPr>
                <w:color w:val="auto"/>
              </w:rPr>
              <w:t xml:space="preserve"> </w:t>
            </w:r>
          </w:p>
        </w:tc>
        <w:tc>
          <w:tcPr>
            <w:tcW w:w="2992" w:type="dxa"/>
          </w:tcPr>
          <w:p w14:paraId="1D9133D5" w14:textId="77777777" w:rsidR="00C020BC" w:rsidRPr="0050694E" w:rsidRDefault="00C020BC" w:rsidP="00B73777">
            <w:pPr>
              <w:jc w:val="both"/>
              <w:rPr>
                <w:color w:val="auto"/>
              </w:rPr>
            </w:pPr>
          </w:p>
        </w:tc>
        <w:tc>
          <w:tcPr>
            <w:tcW w:w="2892" w:type="dxa"/>
          </w:tcPr>
          <w:p w14:paraId="667E3E47" w14:textId="77777777" w:rsidR="00C020BC" w:rsidRPr="0050694E" w:rsidRDefault="00C020BC" w:rsidP="00B73777">
            <w:pPr>
              <w:jc w:val="both"/>
              <w:rPr>
                <w:color w:val="auto"/>
              </w:rPr>
            </w:pPr>
          </w:p>
        </w:tc>
        <w:tc>
          <w:tcPr>
            <w:tcW w:w="2572" w:type="dxa"/>
          </w:tcPr>
          <w:p w14:paraId="6DDEAA04" w14:textId="77777777" w:rsidR="00C020BC" w:rsidRPr="0050694E" w:rsidRDefault="00C020BC" w:rsidP="00B73777">
            <w:pPr>
              <w:jc w:val="both"/>
              <w:rPr>
                <w:color w:val="auto"/>
              </w:rPr>
            </w:pPr>
          </w:p>
        </w:tc>
      </w:tr>
      <w:tr w:rsidR="00C020BC" w:rsidRPr="0050694E" w14:paraId="6C05083F" w14:textId="5CC85ABD" w:rsidTr="00C020BC">
        <w:tc>
          <w:tcPr>
            <w:tcW w:w="946" w:type="dxa"/>
          </w:tcPr>
          <w:p w14:paraId="63E2CD2D" w14:textId="1A075ADE" w:rsidR="00C020BC" w:rsidRPr="0050694E" w:rsidRDefault="00C020BC" w:rsidP="00B73777">
            <w:pPr>
              <w:jc w:val="both"/>
              <w:rPr>
                <w:color w:val="auto"/>
              </w:rPr>
            </w:pPr>
          </w:p>
        </w:tc>
        <w:tc>
          <w:tcPr>
            <w:tcW w:w="2992" w:type="dxa"/>
          </w:tcPr>
          <w:p w14:paraId="0EE632FC" w14:textId="0006A57D" w:rsidR="00C020BC" w:rsidRPr="0050694E" w:rsidRDefault="00C020BC" w:rsidP="00B73777">
            <w:pPr>
              <w:jc w:val="both"/>
              <w:rPr>
                <w:color w:val="auto"/>
              </w:rPr>
            </w:pPr>
          </w:p>
        </w:tc>
        <w:tc>
          <w:tcPr>
            <w:tcW w:w="2892" w:type="dxa"/>
          </w:tcPr>
          <w:p w14:paraId="303E95C9" w14:textId="77777777" w:rsidR="00C020BC" w:rsidRPr="0050694E" w:rsidRDefault="00C020BC" w:rsidP="00B73777">
            <w:pPr>
              <w:jc w:val="both"/>
              <w:rPr>
                <w:color w:val="auto"/>
              </w:rPr>
            </w:pPr>
          </w:p>
        </w:tc>
        <w:tc>
          <w:tcPr>
            <w:tcW w:w="2572" w:type="dxa"/>
          </w:tcPr>
          <w:p w14:paraId="0D4DFD60" w14:textId="77777777" w:rsidR="00C020BC" w:rsidRPr="0050694E" w:rsidRDefault="00C020BC" w:rsidP="00B73777">
            <w:pPr>
              <w:jc w:val="both"/>
              <w:rPr>
                <w:color w:val="auto"/>
              </w:rPr>
            </w:pPr>
          </w:p>
        </w:tc>
      </w:tr>
    </w:tbl>
    <w:p w14:paraId="181A5CFD" w14:textId="77777777" w:rsidR="00282743" w:rsidRPr="0050694E" w:rsidRDefault="00282743" w:rsidP="00B73777">
      <w:pPr>
        <w:jc w:val="both"/>
        <w:rPr>
          <w:color w:val="auto"/>
        </w:rPr>
      </w:pPr>
    </w:p>
    <w:p w14:paraId="466E1261" w14:textId="77777777" w:rsidR="00282743" w:rsidRPr="000A1DC6" w:rsidRDefault="00282743" w:rsidP="00B73777">
      <w:pPr>
        <w:jc w:val="both"/>
      </w:pPr>
    </w:p>
    <w:p w14:paraId="4333AEE7" w14:textId="17D5BBE7" w:rsidR="00906456" w:rsidRPr="00096934" w:rsidRDefault="00906456" w:rsidP="00096934">
      <w:pPr>
        <w:rPr>
          <w:color w:val="0070C0"/>
          <w:szCs w:val="18"/>
        </w:rPr>
      </w:pPr>
      <w:r w:rsidRPr="00096934">
        <w:rPr>
          <w:color w:val="0070C0"/>
          <w:szCs w:val="18"/>
        </w:rPr>
        <w:t>Særlige</w:t>
      </w:r>
      <w:r w:rsidR="00485593" w:rsidRPr="00096934">
        <w:rPr>
          <w:color w:val="0070C0"/>
          <w:szCs w:val="18"/>
        </w:rPr>
        <w:t xml:space="preserve"> behandlede</w:t>
      </w:r>
      <w:r w:rsidRPr="00096934">
        <w:rPr>
          <w:color w:val="0070C0"/>
          <w:szCs w:val="18"/>
        </w:rPr>
        <w:t xml:space="preserve"> </w:t>
      </w:r>
      <w:r w:rsidR="00096934" w:rsidRPr="00096934">
        <w:rPr>
          <w:color w:val="0070C0"/>
          <w:szCs w:val="18"/>
        </w:rPr>
        <w:t>e</w:t>
      </w:r>
      <w:r w:rsidR="004B4F6D" w:rsidRPr="00096934">
        <w:rPr>
          <w:color w:val="0070C0"/>
          <w:szCs w:val="18"/>
        </w:rPr>
        <w:t>mner</w:t>
      </w:r>
      <w:r w:rsidRPr="00096934">
        <w:rPr>
          <w:color w:val="0070C0"/>
          <w:szCs w:val="18"/>
        </w:rPr>
        <w:t xml:space="preserve"> i studienævnet</w:t>
      </w:r>
    </w:p>
    <w:p w14:paraId="30C9A9DD" w14:textId="41655640" w:rsidR="00906456" w:rsidRPr="00AA2C85" w:rsidRDefault="00C544CE" w:rsidP="00B73777">
      <w:pPr>
        <w:jc w:val="both"/>
        <w:rPr>
          <w:color w:val="808080" w:themeColor="background1" w:themeShade="80"/>
        </w:rPr>
      </w:pPr>
      <w:r w:rsidRPr="00AA2C85">
        <w:rPr>
          <w:color w:val="808080" w:themeColor="background1" w:themeShade="80"/>
        </w:rPr>
        <w:t>Overblik over ti</w:t>
      </w:r>
      <w:r w:rsidR="008C1DC8" w:rsidRPr="00AA2C85">
        <w:rPr>
          <w:color w:val="808080" w:themeColor="background1" w:themeShade="80"/>
        </w:rPr>
        <w:t>dligere</w:t>
      </w:r>
      <w:r w:rsidR="00906456" w:rsidRPr="00AA2C85">
        <w:rPr>
          <w:color w:val="808080" w:themeColor="background1" w:themeShade="80"/>
        </w:rPr>
        <w:t xml:space="preserve"> temaer i studienævnet</w:t>
      </w:r>
      <w:r w:rsidR="0065247C" w:rsidRPr="00AA2C85">
        <w:rPr>
          <w:color w:val="808080" w:themeColor="background1" w:themeShade="80"/>
        </w:rPr>
        <w:t>, som er</w:t>
      </w:r>
      <w:r w:rsidR="008C1DC8" w:rsidRPr="00AA2C85">
        <w:rPr>
          <w:color w:val="808080" w:themeColor="background1" w:themeShade="80"/>
        </w:rPr>
        <w:t xml:space="preserve"> særlig</w:t>
      </w:r>
      <w:r w:rsidR="0065247C" w:rsidRPr="00AA2C85">
        <w:rPr>
          <w:color w:val="808080" w:themeColor="background1" w:themeShade="80"/>
        </w:rPr>
        <w:t xml:space="preserve"> vigtige </w:t>
      </w:r>
      <w:r w:rsidR="008C1DC8" w:rsidRPr="00AA2C85">
        <w:rPr>
          <w:color w:val="808080" w:themeColor="background1" w:themeShade="80"/>
        </w:rPr>
        <w:t>for studerendes arbejde i studienævnene</w:t>
      </w:r>
      <w:r w:rsidR="00906456" w:rsidRPr="00AA2C85">
        <w:rPr>
          <w:color w:val="808080" w:themeColor="background1" w:themeShade="80"/>
        </w:rPr>
        <w:t>. Dette e</w:t>
      </w:r>
      <w:r w:rsidR="00164270" w:rsidRPr="00AA2C85">
        <w:rPr>
          <w:color w:val="808080" w:themeColor="background1" w:themeShade="80"/>
        </w:rPr>
        <w:t>r til inspiration og overlevering til nye studerende i studienævnet, herunder at særlige indsatser i studienævnene ikke glemmes i forbindelse med skiftet af studerende i studienævnene.</w:t>
      </w:r>
    </w:p>
    <w:p w14:paraId="438643E0" w14:textId="77777777" w:rsidR="00906456" w:rsidRPr="000A488F" w:rsidRDefault="00906456" w:rsidP="00B73777">
      <w:pPr>
        <w:jc w:val="both"/>
        <w:rPr>
          <w:color w:val="auto"/>
        </w:rPr>
      </w:pPr>
    </w:p>
    <w:tbl>
      <w:tblPr>
        <w:tblStyle w:val="Tabel-Gitter"/>
        <w:tblW w:w="0" w:type="auto"/>
        <w:tblLook w:val="04A0" w:firstRow="1" w:lastRow="0" w:firstColumn="1" w:lastColumn="0" w:noHBand="0" w:noVBand="1"/>
      </w:tblPr>
      <w:tblGrid>
        <w:gridCol w:w="1129"/>
        <w:gridCol w:w="3969"/>
        <w:gridCol w:w="4304"/>
      </w:tblGrid>
      <w:tr w:rsidR="000A488F" w:rsidRPr="000A488F" w14:paraId="2A487808" w14:textId="77777777" w:rsidTr="00F141F7">
        <w:tc>
          <w:tcPr>
            <w:tcW w:w="1129" w:type="dxa"/>
          </w:tcPr>
          <w:p w14:paraId="10E6B1E2" w14:textId="77777777" w:rsidR="00906456" w:rsidRPr="00C020BC" w:rsidRDefault="00906456" w:rsidP="00B73777">
            <w:pPr>
              <w:jc w:val="both"/>
              <w:rPr>
                <w:b/>
                <w:bCs/>
                <w:color w:val="auto"/>
              </w:rPr>
            </w:pPr>
            <w:r w:rsidRPr="00C020BC">
              <w:rPr>
                <w:b/>
                <w:bCs/>
                <w:color w:val="auto"/>
              </w:rPr>
              <w:t>År</w:t>
            </w:r>
          </w:p>
        </w:tc>
        <w:tc>
          <w:tcPr>
            <w:tcW w:w="3969" w:type="dxa"/>
          </w:tcPr>
          <w:p w14:paraId="7D42E5D8" w14:textId="0F97EAC5" w:rsidR="00906456" w:rsidRPr="00C020BC" w:rsidRDefault="00906456" w:rsidP="00B73777">
            <w:pPr>
              <w:jc w:val="both"/>
              <w:rPr>
                <w:b/>
                <w:bCs/>
                <w:color w:val="auto"/>
              </w:rPr>
            </w:pPr>
            <w:r w:rsidRPr="00C020BC">
              <w:rPr>
                <w:b/>
                <w:bCs/>
                <w:color w:val="auto"/>
              </w:rPr>
              <w:t>Temaer</w:t>
            </w:r>
          </w:p>
        </w:tc>
        <w:tc>
          <w:tcPr>
            <w:tcW w:w="4304" w:type="dxa"/>
          </w:tcPr>
          <w:p w14:paraId="0A7878E5" w14:textId="44037DE4" w:rsidR="00906456" w:rsidRPr="00C020BC" w:rsidRDefault="00596A31" w:rsidP="00B73777">
            <w:pPr>
              <w:jc w:val="both"/>
              <w:rPr>
                <w:b/>
                <w:bCs/>
                <w:color w:val="auto"/>
              </w:rPr>
            </w:pPr>
            <w:r w:rsidRPr="00C020BC">
              <w:rPr>
                <w:b/>
                <w:bCs/>
                <w:color w:val="auto"/>
              </w:rPr>
              <w:t xml:space="preserve">Beslutning eller bemærkning </w:t>
            </w:r>
          </w:p>
          <w:p w14:paraId="4AC2B28C" w14:textId="77777777" w:rsidR="00906456" w:rsidRPr="00C020BC" w:rsidRDefault="00906456" w:rsidP="00B73777">
            <w:pPr>
              <w:jc w:val="both"/>
              <w:rPr>
                <w:b/>
                <w:bCs/>
                <w:color w:val="auto"/>
              </w:rPr>
            </w:pPr>
          </w:p>
        </w:tc>
      </w:tr>
      <w:tr w:rsidR="000A488F" w:rsidRPr="000A488F" w14:paraId="7A72E3FE" w14:textId="77777777" w:rsidTr="00F141F7">
        <w:tc>
          <w:tcPr>
            <w:tcW w:w="1129" w:type="dxa"/>
          </w:tcPr>
          <w:p w14:paraId="39319636" w14:textId="4F9FB7F5" w:rsidR="00906456" w:rsidRPr="000A488F" w:rsidRDefault="00056E26" w:rsidP="00B73777">
            <w:pPr>
              <w:jc w:val="both"/>
              <w:rPr>
                <w:color w:val="auto"/>
              </w:rPr>
            </w:pPr>
            <w:r w:rsidRPr="000A488F">
              <w:rPr>
                <w:color w:val="auto"/>
              </w:rPr>
              <w:t>2023</w:t>
            </w:r>
          </w:p>
        </w:tc>
        <w:tc>
          <w:tcPr>
            <w:tcW w:w="3969" w:type="dxa"/>
          </w:tcPr>
          <w:p w14:paraId="3E5C5E26" w14:textId="77777777" w:rsidR="00906456" w:rsidRPr="000A488F" w:rsidRDefault="00906456" w:rsidP="00B73777">
            <w:pPr>
              <w:jc w:val="both"/>
              <w:rPr>
                <w:color w:val="auto"/>
              </w:rPr>
            </w:pPr>
          </w:p>
        </w:tc>
        <w:tc>
          <w:tcPr>
            <w:tcW w:w="4304" w:type="dxa"/>
          </w:tcPr>
          <w:p w14:paraId="7894AB0C" w14:textId="77777777" w:rsidR="00906456" w:rsidRPr="000A488F" w:rsidRDefault="00906456" w:rsidP="00B73777">
            <w:pPr>
              <w:jc w:val="both"/>
              <w:rPr>
                <w:color w:val="auto"/>
              </w:rPr>
            </w:pPr>
          </w:p>
        </w:tc>
      </w:tr>
      <w:tr w:rsidR="000A488F" w:rsidRPr="000A488F" w14:paraId="6657A149" w14:textId="77777777" w:rsidTr="00F141F7">
        <w:tc>
          <w:tcPr>
            <w:tcW w:w="1129" w:type="dxa"/>
          </w:tcPr>
          <w:p w14:paraId="24A17233" w14:textId="77777777" w:rsidR="00906456" w:rsidRPr="000A488F" w:rsidRDefault="00906456" w:rsidP="00B73777">
            <w:pPr>
              <w:jc w:val="both"/>
              <w:rPr>
                <w:color w:val="auto"/>
              </w:rPr>
            </w:pPr>
          </w:p>
        </w:tc>
        <w:tc>
          <w:tcPr>
            <w:tcW w:w="3969" w:type="dxa"/>
          </w:tcPr>
          <w:p w14:paraId="60A6C9CB" w14:textId="77777777" w:rsidR="00906456" w:rsidRPr="000A488F" w:rsidRDefault="00906456" w:rsidP="00B73777">
            <w:pPr>
              <w:jc w:val="both"/>
              <w:rPr>
                <w:color w:val="auto"/>
              </w:rPr>
            </w:pPr>
          </w:p>
        </w:tc>
        <w:tc>
          <w:tcPr>
            <w:tcW w:w="4304" w:type="dxa"/>
          </w:tcPr>
          <w:p w14:paraId="79986495" w14:textId="77777777" w:rsidR="00906456" w:rsidRPr="000A488F" w:rsidRDefault="00906456" w:rsidP="00B73777">
            <w:pPr>
              <w:jc w:val="both"/>
              <w:rPr>
                <w:color w:val="auto"/>
              </w:rPr>
            </w:pPr>
          </w:p>
        </w:tc>
      </w:tr>
      <w:tr w:rsidR="000A488F" w:rsidRPr="000A488F" w14:paraId="33FC2A9C" w14:textId="77777777" w:rsidTr="00F141F7">
        <w:tc>
          <w:tcPr>
            <w:tcW w:w="1129" w:type="dxa"/>
          </w:tcPr>
          <w:p w14:paraId="4AD362C8" w14:textId="77777777" w:rsidR="00906456" w:rsidRPr="000A488F" w:rsidRDefault="00906456" w:rsidP="00B73777">
            <w:pPr>
              <w:jc w:val="both"/>
              <w:rPr>
                <w:color w:val="auto"/>
              </w:rPr>
            </w:pPr>
          </w:p>
        </w:tc>
        <w:tc>
          <w:tcPr>
            <w:tcW w:w="3969" w:type="dxa"/>
          </w:tcPr>
          <w:p w14:paraId="2A8176C3" w14:textId="77777777" w:rsidR="00906456" w:rsidRPr="000A488F" w:rsidRDefault="00906456" w:rsidP="00B73777">
            <w:pPr>
              <w:jc w:val="both"/>
              <w:rPr>
                <w:color w:val="auto"/>
              </w:rPr>
            </w:pPr>
          </w:p>
        </w:tc>
        <w:tc>
          <w:tcPr>
            <w:tcW w:w="4304" w:type="dxa"/>
          </w:tcPr>
          <w:p w14:paraId="43B5E417" w14:textId="77777777" w:rsidR="00906456" w:rsidRPr="000A488F" w:rsidRDefault="00906456" w:rsidP="00B73777">
            <w:pPr>
              <w:jc w:val="both"/>
              <w:rPr>
                <w:color w:val="auto"/>
              </w:rPr>
            </w:pPr>
            <w:r w:rsidRPr="000A488F">
              <w:rPr>
                <w:color w:val="auto"/>
              </w:rPr>
              <w:t xml:space="preserve">  </w:t>
            </w:r>
          </w:p>
        </w:tc>
      </w:tr>
      <w:tr w:rsidR="000A488F" w:rsidRPr="000A488F" w14:paraId="6AB3A5CE" w14:textId="77777777" w:rsidTr="00F141F7">
        <w:tc>
          <w:tcPr>
            <w:tcW w:w="1129" w:type="dxa"/>
          </w:tcPr>
          <w:p w14:paraId="6BFB7DDB" w14:textId="77777777" w:rsidR="00906456" w:rsidRPr="000A488F" w:rsidRDefault="00906456" w:rsidP="00B73777">
            <w:pPr>
              <w:jc w:val="both"/>
              <w:rPr>
                <w:color w:val="auto"/>
              </w:rPr>
            </w:pPr>
          </w:p>
        </w:tc>
        <w:tc>
          <w:tcPr>
            <w:tcW w:w="3969" w:type="dxa"/>
          </w:tcPr>
          <w:p w14:paraId="2A183CEF" w14:textId="77777777" w:rsidR="00906456" w:rsidRPr="000A488F" w:rsidRDefault="00906456" w:rsidP="00B73777">
            <w:pPr>
              <w:jc w:val="both"/>
              <w:rPr>
                <w:color w:val="auto"/>
              </w:rPr>
            </w:pPr>
          </w:p>
        </w:tc>
        <w:tc>
          <w:tcPr>
            <w:tcW w:w="4304" w:type="dxa"/>
          </w:tcPr>
          <w:p w14:paraId="7EE678C2" w14:textId="77777777" w:rsidR="00906456" w:rsidRPr="000A488F" w:rsidRDefault="00906456" w:rsidP="00B73777">
            <w:pPr>
              <w:jc w:val="both"/>
              <w:rPr>
                <w:color w:val="auto"/>
              </w:rPr>
            </w:pPr>
          </w:p>
        </w:tc>
      </w:tr>
      <w:tr w:rsidR="000A488F" w:rsidRPr="000A488F" w14:paraId="5B309A3F" w14:textId="77777777" w:rsidTr="00F141F7">
        <w:tc>
          <w:tcPr>
            <w:tcW w:w="1129" w:type="dxa"/>
          </w:tcPr>
          <w:p w14:paraId="08ECCF71" w14:textId="77777777" w:rsidR="00906456" w:rsidRPr="000A488F" w:rsidRDefault="00906456" w:rsidP="00B73777">
            <w:pPr>
              <w:jc w:val="both"/>
              <w:rPr>
                <w:color w:val="auto"/>
              </w:rPr>
            </w:pPr>
            <w:r w:rsidRPr="000A488F">
              <w:rPr>
                <w:color w:val="auto"/>
              </w:rPr>
              <w:t xml:space="preserve"> </w:t>
            </w:r>
          </w:p>
        </w:tc>
        <w:tc>
          <w:tcPr>
            <w:tcW w:w="3969" w:type="dxa"/>
          </w:tcPr>
          <w:p w14:paraId="7FDEE256" w14:textId="77777777" w:rsidR="00906456" w:rsidRPr="000A488F" w:rsidRDefault="00906456" w:rsidP="00B73777">
            <w:pPr>
              <w:jc w:val="both"/>
              <w:rPr>
                <w:color w:val="auto"/>
              </w:rPr>
            </w:pPr>
          </w:p>
        </w:tc>
        <w:tc>
          <w:tcPr>
            <w:tcW w:w="4304" w:type="dxa"/>
          </w:tcPr>
          <w:p w14:paraId="249DF79A" w14:textId="77777777" w:rsidR="00906456" w:rsidRPr="000A488F" w:rsidRDefault="00906456" w:rsidP="00B73777">
            <w:pPr>
              <w:jc w:val="both"/>
              <w:rPr>
                <w:color w:val="auto"/>
              </w:rPr>
            </w:pPr>
          </w:p>
        </w:tc>
      </w:tr>
      <w:tr w:rsidR="000A488F" w:rsidRPr="000A488F" w14:paraId="76B6A414" w14:textId="77777777" w:rsidTr="00F141F7">
        <w:tc>
          <w:tcPr>
            <w:tcW w:w="1129" w:type="dxa"/>
          </w:tcPr>
          <w:p w14:paraId="729A51C7" w14:textId="77777777" w:rsidR="00906456" w:rsidRPr="000A488F" w:rsidRDefault="00906456" w:rsidP="00B73777">
            <w:pPr>
              <w:jc w:val="both"/>
              <w:rPr>
                <w:color w:val="auto"/>
              </w:rPr>
            </w:pPr>
          </w:p>
        </w:tc>
        <w:tc>
          <w:tcPr>
            <w:tcW w:w="3969" w:type="dxa"/>
          </w:tcPr>
          <w:p w14:paraId="254038E7" w14:textId="77777777" w:rsidR="00906456" w:rsidRPr="000A488F" w:rsidRDefault="00906456" w:rsidP="00B73777">
            <w:pPr>
              <w:jc w:val="both"/>
              <w:rPr>
                <w:color w:val="auto"/>
              </w:rPr>
            </w:pPr>
          </w:p>
        </w:tc>
        <w:tc>
          <w:tcPr>
            <w:tcW w:w="4304" w:type="dxa"/>
          </w:tcPr>
          <w:p w14:paraId="2BD3C844" w14:textId="77777777" w:rsidR="00906456" w:rsidRPr="000A488F" w:rsidRDefault="00906456" w:rsidP="00B73777">
            <w:pPr>
              <w:jc w:val="both"/>
              <w:rPr>
                <w:color w:val="auto"/>
              </w:rPr>
            </w:pPr>
          </w:p>
        </w:tc>
      </w:tr>
    </w:tbl>
    <w:p w14:paraId="57C18920" w14:textId="77777777" w:rsidR="00906456" w:rsidRPr="000A488F" w:rsidRDefault="00906456" w:rsidP="00B73777">
      <w:pPr>
        <w:jc w:val="both"/>
        <w:rPr>
          <w:color w:val="auto"/>
        </w:rPr>
      </w:pPr>
    </w:p>
    <w:p w14:paraId="79A89207" w14:textId="77777777" w:rsidR="00282743" w:rsidRPr="000A488F" w:rsidRDefault="00282743" w:rsidP="00B73777">
      <w:pPr>
        <w:jc w:val="both"/>
        <w:rPr>
          <w:rFonts w:asciiTheme="majorHAnsi" w:eastAsiaTheme="majorEastAsia" w:hAnsiTheme="majorHAnsi" w:cstheme="majorBidi"/>
          <w:color w:val="auto"/>
          <w:sz w:val="32"/>
          <w:szCs w:val="32"/>
        </w:rPr>
      </w:pPr>
    </w:p>
    <w:p w14:paraId="659C5F4E" w14:textId="77777777" w:rsidR="00282743" w:rsidRPr="00282743" w:rsidRDefault="00282743" w:rsidP="00B73777">
      <w:pPr>
        <w:spacing w:line="240" w:lineRule="auto"/>
        <w:jc w:val="both"/>
      </w:pPr>
    </w:p>
    <w:sectPr w:rsidR="00282743" w:rsidRPr="00282743" w:rsidSect="00385EB7">
      <w:headerReference w:type="default" r:id="rId38"/>
      <w:footerReference w:type="even" r:id="rId39"/>
      <w:footerReference w:type="default" r:id="rId40"/>
      <w:headerReference w:type="first" r:id="rId41"/>
      <w:footerReference w:type="first" r:id="rId42"/>
      <w:pgSz w:w="11906" w:h="16838"/>
      <w:pgMar w:top="1530" w:right="1247" w:bottom="170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F4E0" w14:textId="77777777" w:rsidR="001C4744" w:rsidRDefault="001C4744">
      <w:r>
        <w:separator/>
      </w:r>
    </w:p>
    <w:p w14:paraId="23C132CF" w14:textId="77777777" w:rsidR="001C4744" w:rsidRDefault="001C4744"/>
  </w:endnote>
  <w:endnote w:type="continuationSeparator" w:id="0">
    <w:p w14:paraId="7A5A53DC" w14:textId="77777777" w:rsidR="001C4744" w:rsidRDefault="001C4744">
      <w:r>
        <w:continuationSeparator/>
      </w:r>
    </w:p>
    <w:p w14:paraId="765023C4" w14:textId="77777777" w:rsidR="001C4744" w:rsidRDefault="001C4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77C57"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1B9C70F" w14:textId="77777777" w:rsidR="00FC39BF" w:rsidRDefault="00FC39BF" w:rsidP="00FC39BF">
    <w:pPr>
      <w:pStyle w:val="Sidefod"/>
      <w:ind w:right="360"/>
    </w:pPr>
  </w:p>
  <w:p w14:paraId="6F165FCA" w14:textId="77777777" w:rsidR="00E24AA6" w:rsidRDefault="00E2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1BB1" w14:textId="77777777" w:rsidR="00FC39BF" w:rsidRDefault="00FC39BF" w:rsidP="00163013">
    <w:pPr>
      <w:pStyle w:val="Sidefod"/>
      <w:framePr w:wrap="around" w:vAnchor="text" w:hAnchor="margin" w:xAlign="right" w:y="1"/>
      <w:jc w:val="center"/>
      <w:rPr>
        <w:rStyle w:val="Sidetal"/>
      </w:rPr>
    </w:pPr>
    <w:r>
      <w:rPr>
        <w:rStyle w:val="Sidetal"/>
      </w:rPr>
      <w:fldChar w:fldCharType="begin"/>
    </w:r>
    <w:r>
      <w:rPr>
        <w:rStyle w:val="Sidetal"/>
      </w:rPr>
      <w:instrText xml:space="preserve">PAGE  </w:instrText>
    </w:r>
    <w:r>
      <w:rPr>
        <w:rStyle w:val="Sidetal"/>
      </w:rPr>
      <w:fldChar w:fldCharType="separate"/>
    </w:r>
    <w:r w:rsidR="00FD4A62">
      <w:rPr>
        <w:rStyle w:val="Sidetal"/>
        <w:noProof/>
      </w:rPr>
      <w:t>6</w:t>
    </w:r>
    <w:r>
      <w:rPr>
        <w:rStyle w:val="Sidetal"/>
      </w:rPr>
      <w:fldChar w:fldCharType="end"/>
    </w:r>
  </w:p>
  <w:p w14:paraId="5B17F49F" w14:textId="77777777" w:rsidR="00FC39BF" w:rsidRDefault="00FC39BF" w:rsidP="00FC39BF">
    <w:pPr>
      <w:pStyle w:val="Sidefod"/>
      <w:ind w:right="360"/>
    </w:pPr>
  </w:p>
  <w:p w14:paraId="41104EC2" w14:textId="77777777" w:rsidR="00E24AA6" w:rsidRDefault="00E2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19A7" w14:textId="77777777" w:rsidR="00FD4A62" w:rsidRDefault="00FD4A62" w:rsidP="00CD033E">
    <w:pPr>
      <w:pStyle w:val="Sidefod"/>
      <w:jc w:val="center"/>
    </w:pPr>
    <w:r w:rsidRPr="00FD4A62">
      <w:rPr>
        <w:sz w:val="16"/>
      </w:rPr>
      <w:fldChar w:fldCharType="begin"/>
    </w:r>
    <w:r w:rsidRPr="00FD4A62">
      <w:rPr>
        <w:sz w:val="16"/>
      </w:rPr>
      <w:instrText>PAGE   \* MERGEFORMAT</w:instrText>
    </w:r>
    <w:r w:rsidRPr="00FD4A62">
      <w:rPr>
        <w:sz w:val="16"/>
      </w:rPr>
      <w:fldChar w:fldCharType="separate"/>
    </w:r>
    <w:r w:rsidR="00061F7C">
      <w:rPr>
        <w:noProof/>
        <w:sz w:val="16"/>
      </w:rPr>
      <w:t>1</w:t>
    </w:r>
    <w:r w:rsidRPr="00FD4A6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D734A" w14:textId="77777777" w:rsidR="001C4744" w:rsidRDefault="001C4744">
      <w:r>
        <w:separator/>
      </w:r>
    </w:p>
    <w:p w14:paraId="70ECB10D" w14:textId="77777777" w:rsidR="001C4744" w:rsidRDefault="001C4744"/>
  </w:footnote>
  <w:footnote w:type="continuationSeparator" w:id="0">
    <w:p w14:paraId="1CE091F0" w14:textId="77777777" w:rsidR="001C4744" w:rsidRDefault="001C4744">
      <w:r>
        <w:continuationSeparator/>
      </w:r>
    </w:p>
    <w:p w14:paraId="6E4B5809" w14:textId="77777777" w:rsidR="001C4744" w:rsidRDefault="001C4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B1E5" w14:textId="400ECC81" w:rsidR="00163013" w:rsidRDefault="00282743" w:rsidP="00322B33">
    <w:pPr>
      <w:pStyle w:val="Sidehoved"/>
      <w:jc w:val="center"/>
    </w:pPr>
    <w:r>
      <w:rPr>
        <w:sz w:val="20"/>
        <w:szCs w:val="20"/>
      </w:rPr>
      <w:t>Vejledning til studienævnsmedlemmer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113E" w14:textId="77777777" w:rsidR="00FD4A62" w:rsidRDefault="00FD4A62" w:rsidP="00FD4A62">
    <w:pPr>
      <w:pStyle w:val="Sidehoved"/>
      <w:jc w:val="center"/>
    </w:pPr>
    <w:r>
      <w:rPr>
        <w:noProof/>
      </w:rPr>
      <w:drawing>
        <wp:inline distT="0" distB="0" distL="0" distR="0" wp14:anchorId="453E1788" wp14:editId="7A19957E">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7B59"/>
    <w:multiLevelType w:val="hybridMultilevel"/>
    <w:tmpl w:val="0A2ED3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E36637A"/>
    <w:multiLevelType w:val="hybridMultilevel"/>
    <w:tmpl w:val="086C84E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3554CB9"/>
    <w:multiLevelType w:val="hybridMultilevel"/>
    <w:tmpl w:val="C5FE3238"/>
    <w:lvl w:ilvl="0" w:tplc="149860B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3F7DBE"/>
    <w:multiLevelType w:val="multilevel"/>
    <w:tmpl w:val="7806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1294E"/>
    <w:multiLevelType w:val="hybridMultilevel"/>
    <w:tmpl w:val="94449D30"/>
    <w:lvl w:ilvl="0" w:tplc="1E5E47F2">
      <w:start w:val="5"/>
      <w:numFmt w:val="bullet"/>
      <w:lvlText w:val="-"/>
      <w:lvlJc w:val="left"/>
      <w:pPr>
        <w:ind w:left="1664" w:hanging="360"/>
      </w:pPr>
      <w:rPr>
        <w:rFonts w:ascii="Arial" w:eastAsia="Times New Roman" w:hAnsi="Arial" w:cs="Arial" w:hint="default"/>
        <w:color w:val="54616E"/>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26221580"/>
    <w:multiLevelType w:val="hybridMultilevel"/>
    <w:tmpl w:val="B62E8A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A943D43"/>
    <w:multiLevelType w:val="hybridMultilevel"/>
    <w:tmpl w:val="528297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DBF6C9C"/>
    <w:multiLevelType w:val="hybridMultilevel"/>
    <w:tmpl w:val="EC1EC8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2EC5F83"/>
    <w:multiLevelType w:val="multilevel"/>
    <w:tmpl w:val="BB7E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B51313"/>
    <w:multiLevelType w:val="hybridMultilevel"/>
    <w:tmpl w:val="D800F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412DEB"/>
    <w:multiLevelType w:val="multilevel"/>
    <w:tmpl w:val="730886F8"/>
    <w:lvl w:ilvl="0">
      <w:start w:val="1"/>
      <w:numFmt w:val="decimal"/>
      <w:lvlText w:val="%1.0."/>
      <w:lvlJc w:val="left"/>
      <w:pPr>
        <w:ind w:left="720" w:hanging="72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656" w:hanging="144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624" w:hanging="1800"/>
      </w:pPr>
      <w:rPr>
        <w:rFonts w:hint="default"/>
      </w:rPr>
    </w:lvl>
    <w:lvl w:ilvl="7">
      <w:start w:val="1"/>
      <w:numFmt w:val="decimal"/>
      <w:lvlText w:val="%1.%2.%3.%4.%5.%6.%7.%8."/>
      <w:lvlJc w:val="left"/>
      <w:pPr>
        <w:ind w:left="11288" w:hanging="2160"/>
      </w:pPr>
      <w:rPr>
        <w:rFonts w:hint="default"/>
      </w:rPr>
    </w:lvl>
    <w:lvl w:ilvl="8">
      <w:start w:val="1"/>
      <w:numFmt w:val="decimal"/>
      <w:lvlText w:val="%1.%2.%3.%4.%5.%6.%7.%8.%9."/>
      <w:lvlJc w:val="left"/>
      <w:pPr>
        <w:ind w:left="12592" w:hanging="2160"/>
      </w:pPr>
      <w:rPr>
        <w:rFonts w:hint="default"/>
      </w:rPr>
    </w:lvl>
  </w:abstractNum>
  <w:abstractNum w:abstractNumId="11" w15:restartNumberingAfterBreak="0">
    <w:nsid w:val="69EE1DFB"/>
    <w:multiLevelType w:val="hybridMultilevel"/>
    <w:tmpl w:val="CC928AE6"/>
    <w:lvl w:ilvl="0" w:tplc="C1265B9C">
      <w:start w:val="1"/>
      <w:numFmt w:val="bullet"/>
      <w:lvlText w:val="-"/>
      <w:lvlJc w:val="left"/>
      <w:pPr>
        <w:ind w:left="360" w:hanging="360"/>
      </w:pPr>
      <w:rPr>
        <w:rFonts w:ascii="Arial" w:eastAsiaTheme="minorHAns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E414B1E"/>
    <w:multiLevelType w:val="hybridMultilevel"/>
    <w:tmpl w:val="AAE243F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78267963">
    <w:abstractNumId w:val="6"/>
  </w:num>
  <w:num w:numId="2" w16cid:durableId="639111661">
    <w:abstractNumId w:val="10"/>
  </w:num>
  <w:num w:numId="3" w16cid:durableId="1904022106">
    <w:abstractNumId w:val="8"/>
  </w:num>
  <w:num w:numId="4" w16cid:durableId="1608123479">
    <w:abstractNumId w:val="7"/>
  </w:num>
  <w:num w:numId="5" w16cid:durableId="1319261228">
    <w:abstractNumId w:val="9"/>
  </w:num>
  <w:num w:numId="6" w16cid:durableId="1014263067">
    <w:abstractNumId w:val="2"/>
  </w:num>
  <w:num w:numId="7" w16cid:durableId="197279300">
    <w:abstractNumId w:val="1"/>
  </w:num>
  <w:num w:numId="8" w16cid:durableId="478116307">
    <w:abstractNumId w:val="11"/>
  </w:num>
  <w:num w:numId="9" w16cid:durableId="1140616311">
    <w:abstractNumId w:val="12"/>
  </w:num>
  <w:num w:numId="10" w16cid:durableId="2008317835">
    <w:abstractNumId w:val="5"/>
  </w:num>
  <w:num w:numId="11" w16cid:durableId="1115710574">
    <w:abstractNumId w:val="4"/>
  </w:num>
  <w:num w:numId="12" w16cid:durableId="1553689330">
    <w:abstractNumId w:val="0"/>
  </w:num>
  <w:num w:numId="13" w16cid:durableId="245069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43"/>
    <w:rsid w:val="000006D2"/>
    <w:rsid w:val="00000BD9"/>
    <w:rsid w:val="00004701"/>
    <w:rsid w:val="00014090"/>
    <w:rsid w:val="0001550B"/>
    <w:rsid w:val="000167AB"/>
    <w:rsid w:val="00020AAD"/>
    <w:rsid w:val="0002109A"/>
    <w:rsid w:val="0002109B"/>
    <w:rsid w:val="00022542"/>
    <w:rsid w:val="00023C90"/>
    <w:rsid w:val="00033E3D"/>
    <w:rsid w:val="000342A0"/>
    <w:rsid w:val="00035B50"/>
    <w:rsid w:val="00037C7E"/>
    <w:rsid w:val="00054B6D"/>
    <w:rsid w:val="000553D9"/>
    <w:rsid w:val="000559F1"/>
    <w:rsid w:val="00056E26"/>
    <w:rsid w:val="00060002"/>
    <w:rsid w:val="00060B1E"/>
    <w:rsid w:val="00061F7C"/>
    <w:rsid w:val="00064A5A"/>
    <w:rsid w:val="00066E42"/>
    <w:rsid w:val="0007107A"/>
    <w:rsid w:val="0007138A"/>
    <w:rsid w:val="00076FCA"/>
    <w:rsid w:val="000809F6"/>
    <w:rsid w:val="00080C9F"/>
    <w:rsid w:val="000902F9"/>
    <w:rsid w:val="000909A5"/>
    <w:rsid w:val="00091D59"/>
    <w:rsid w:val="000922EE"/>
    <w:rsid w:val="000936AF"/>
    <w:rsid w:val="00093BB2"/>
    <w:rsid w:val="00096934"/>
    <w:rsid w:val="000A43B6"/>
    <w:rsid w:val="000A488F"/>
    <w:rsid w:val="000A4D9B"/>
    <w:rsid w:val="000A5029"/>
    <w:rsid w:val="000A532F"/>
    <w:rsid w:val="000B18D7"/>
    <w:rsid w:val="000B378C"/>
    <w:rsid w:val="000C212A"/>
    <w:rsid w:val="000C2603"/>
    <w:rsid w:val="000D0FD8"/>
    <w:rsid w:val="000D25E0"/>
    <w:rsid w:val="000D3041"/>
    <w:rsid w:val="000E0D26"/>
    <w:rsid w:val="000F0542"/>
    <w:rsid w:val="000F0569"/>
    <w:rsid w:val="000F523C"/>
    <w:rsid w:val="00104089"/>
    <w:rsid w:val="00104F52"/>
    <w:rsid w:val="00106191"/>
    <w:rsid w:val="001130E8"/>
    <w:rsid w:val="00115084"/>
    <w:rsid w:val="0011750D"/>
    <w:rsid w:val="001214F8"/>
    <w:rsid w:val="00121B99"/>
    <w:rsid w:val="001233A3"/>
    <w:rsid w:val="001245C2"/>
    <w:rsid w:val="00126681"/>
    <w:rsid w:val="00130772"/>
    <w:rsid w:val="00133BAE"/>
    <w:rsid w:val="0013459D"/>
    <w:rsid w:val="00134B65"/>
    <w:rsid w:val="00141A2E"/>
    <w:rsid w:val="00142089"/>
    <w:rsid w:val="00142402"/>
    <w:rsid w:val="001439C3"/>
    <w:rsid w:val="001443AA"/>
    <w:rsid w:val="00144C3E"/>
    <w:rsid w:val="001450D3"/>
    <w:rsid w:val="001532F3"/>
    <w:rsid w:val="0015488F"/>
    <w:rsid w:val="00154D0F"/>
    <w:rsid w:val="00154D2C"/>
    <w:rsid w:val="00160D41"/>
    <w:rsid w:val="00163013"/>
    <w:rsid w:val="00164270"/>
    <w:rsid w:val="0016528C"/>
    <w:rsid w:val="001704F6"/>
    <w:rsid w:val="001707FE"/>
    <w:rsid w:val="001741A8"/>
    <w:rsid w:val="00180A3C"/>
    <w:rsid w:val="001848BD"/>
    <w:rsid w:val="00185672"/>
    <w:rsid w:val="001905D9"/>
    <w:rsid w:val="001944BA"/>
    <w:rsid w:val="0019561F"/>
    <w:rsid w:val="001A17FD"/>
    <w:rsid w:val="001A5E5B"/>
    <w:rsid w:val="001A6763"/>
    <w:rsid w:val="001B1B20"/>
    <w:rsid w:val="001B4EFB"/>
    <w:rsid w:val="001B623A"/>
    <w:rsid w:val="001B699B"/>
    <w:rsid w:val="001B6BDF"/>
    <w:rsid w:val="001B7899"/>
    <w:rsid w:val="001C4744"/>
    <w:rsid w:val="001C64C7"/>
    <w:rsid w:val="001D1F34"/>
    <w:rsid w:val="001D4867"/>
    <w:rsid w:val="001D5B1A"/>
    <w:rsid w:val="001E2502"/>
    <w:rsid w:val="001E338E"/>
    <w:rsid w:val="001E590A"/>
    <w:rsid w:val="001E73B7"/>
    <w:rsid w:val="001E7B5B"/>
    <w:rsid w:val="001E7CFF"/>
    <w:rsid w:val="001F6D2C"/>
    <w:rsid w:val="001F75F6"/>
    <w:rsid w:val="00205E74"/>
    <w:rsid w:val="00206E6E"/>
    <w:rsid w:val="0021266C"/>
    <w:rsid w:val="002135C7"/>
    <w:rsid w:val="0022413C"/>
    <w:rsid w:val="0022491F"/>
    <w:rsid w:val="002307F7"/>
    <w:rsid w:val="00237028"/>
    <w:rsid w:val="00237D22"/>
    <w:rsid w:val="002406CC"/>
    <w:rsid w:val="0024075A"/>
    <w:rsid w:val="0024310A"/>
    <w:rsid w:val="002466EA"/>
    <w:rsid w:val="00247617"/>
    <w:rsid w:val="0025303C"/>
    <w:rsid w:val="00260F21"/>
    <w:rsid w:val="002664B3"/>
    <w:rsid w:val="00282743"/>
    <w:rsid w:val="002840FB"/>
    <w:rsid w:val="0029270A"/>
    <w:rsid w:val="00294539"/>
    <w:rsid w:val="00294D2F"/>
    <w:rsid w:val="002A0AFF"/>
    <w:rsid w:val="002A30C6"/>
    <w:rsid w:val="002A6227"/>
    <w:rsid w:val="002B1383"/>
    <w:rsid w:val="002B5070"/>
    <w:rsid w:val="002B5BCF"/>
    <w:rsid w:val="002B5D95"/>
    <w:rsid w:val="002B70C7"/>
    <w:rsid w:val="002C1F83"/>
    <w:rsid w:val="002C270B"/>
    <w:rsid w:val="002C4B21"/>
    <w:rsid w:val="002C4BB9"/>
    <w:rsid w:val="002D0B7E"/>
    <w:rsid w:val="002D0EF8"/>
    <w:rsid w:val="002D1D84"/>
    <w:rsid w:val="002D228D"/>
    <w:rsid w:val="002D2433"/>
    <w:rsid w:val="002D5419"/>
    <w:rsid w:val="002D687F"/>
    <w:rsid w:val="002E178F"/>
    <w:rsid w:val="002E5551"/>
    <w:rsid w:val="002F2E49"/>
    <w:rsid w:val="002F3CEE"/>
    <w:rsid w:val="002F44F0"/>
    <w:rsid w:val="00302435"/>
    <w:rsid w:val="00303BDF"/>
    <w:rsid w:val="00306A7E"/>
    <w:rsid w:val="00306E49"/>
    <w:rsid w:val="00307CBB"/>
    <w:rsid w:val="003106F0"/>
    <w:rsid w:val="00312FFF"/>
    <w:rsid w:val="00315B6B"/>
    <w:rsid w:val="00316E1B"/>
    <w:rsid w:val="00316F2D"/>
    <w:rsid w:val="00317C68"/>
    <w:rsid w:val="00321E0F"/>
    <w:rsid w:val="00322B33"/>
    <w:rsid w:val="00323D51"/>
    <w:rsid w:val="00326156"/>
    <w:rsid w:val="00327C01"/>
    <w:rsid w:val="00327EB9"/>
    <w:rsid w:val="00333B7E"/>
    <w:rsid w:val="00333D60"/>
    <w:rsid w:val="00334C79"/>
    <w:rsid w:val="00335051"/>
    <w:rsid w:val="00336AB5"/>
    <w:rsid w:val="00340FB2"/>
    <w:rsid w:val="00340FEE"/>
    <w:rsid w:val="0034140B"/>
    <w:rsid w:val="00342277"/>
    <w:rsid w:val="00342DB4"/>
    <w:rsid w:val="00344190"/>
    <w:rsid w:val="00351373"/>
    <w:rsid w:val="00351AEC"/>
    <w:rsid w:val="00354702"/>
    <w:rsid w:val="00356683"/>
    <w:rsid w:val="00362C4E"/>
    <w:rsid w:val="00365587"/>
    <w:rsid w:val="00367888"/>
    <w:rsid w:val="00370E46"/>
    <w:rsid w:val="003767FB"/>
    <w:rsid w:val="00377524"/>
    <w:rsid w:val="003836FE"/>
    <w:rsid w:val="003850E5"/>
    <w:rsid w:val="003851FD"/>
    <w:rsid w:val="00385EB7"/>
    <w:rsid w:val="003874BC"/>
    <w:rsid w:val="00392283"/>
    <w:rsid w:val="00395533"/>
    <w:rsid w:val="003A19AC"/>
    <w:rsid w:val="003A58E4"/>
    <w:rsid w:val="003B0B84"/>
    <w:rsid w:val="003B14A8"/>
    <w:rsid w:val="003B33F3"/>
    <w:rsid w:val="003B3400"/>
    <w:rsid w:val="003B3FC1"/>
    <w:rsid w:val="003B5A54"/>
    <w:rsid w:val="003B7946"/>
    <w:rsid w:val="003C2D15"/>
    <w:rsid w:val="003C2FEB"/>
    <w:rsid w:val="003C31A3"/>
    <w:rsid w:val="003C5281"/>
    <w:rsid w:val="003D1FA8"/>
    <w:rsid w:val="003D44B3"/>
    <w:rsid w:val="003E34B1"/>
    <w:rsid w:val="003E67FE"/>
    <w:rsid w:val="003E772A"/>
    <w:rsid w:val="003F066F"/>
    <w:rsid w:val="003F24C4"/>
    <w:rsid w:val="003F2C80"/>
    <w:rsid w:val="003F6157"/>
    <w:rsid w:val="003F6E77"/>
    <w:rsid w:val="00402A44"/>
    <w:rsid w:val="00402C2A"/>
    <w:rsid w:val="0040348C"/>
    <w:rsid w:val="00407278"/>
    <w:rsid w:val="00414FFE"/>
    <w:rsid w:val="004150F3"/>
    <w:rsid w:val="00415CEA"/>
    <w:rsid w:val="00416B1A"/>
    <w:rsid w:val="0042227A"/>
    <w:rsid w:val="0042262F"/>
    <w:rsid w:val="0042369B"/>
    <w:rsid w:val="00424893"/>
    <w:rsid w:val="0043598D"/>
    <w:rsid w:val="00446131"/>
    <w:rsid w:val="00446693"/>
    <w:rsid w:val="00447C4C"/>
    <w:rsid w:val="00451197"/>
    <w:rsid w:val="004527F2"/>
    <w:rsid w:val="00456E94"/>
    <w:rsid w:val="00457F99"/>
    <w:rsid w:val="00464DE9"/>
    <w:rsid w:val="00466EE3"/>
    <w:rsid w:val="004716CC"/>
    <w:rsid w:val="00475DCF"/>
    <w:rsid w:val="00476D2E"/>
    <w:rsid w:val="00482CE1"/>
    <w:rsid w:val="004851E8"/>
    <w:rsid w:val="00485593"/>
    <w:rsid w:val="0048660B"/>
    <w:rsid w:val="00493CB2"/>
    <w:rsid w:val="004A633E"/>
    <w:rsid w:val="004B4F6D"/>
    <w:rsid w:val="004B6B06"/>
    <w:rsid w:val="004B7789"/>
    <w:rsid w:val="004C09C1"/>
    <w:rsid w:val="004D2338"/>
    <w:rsid w:val="004D607A"/>
    <w:rsid w:val="004D6E43"/>
    <w:rsid w:val="004E0044"/>
    <w:rsid w:val="004E1CB0"/>
    <w:rsid w:val="004E325B"/>
    <w:rsid w:val="004E6D4D"/>
    <w:rsid w:val="004F0F45"/>
    <w:rsid w:val="004F46CE"/>
    <w:rsid w:val="004F669F"/>
    <w:rsid w:val="004F7C48"/>
    <w:rsid w:val="00500EFD"/>
    <w:rsid w:val="005014BF"/>
    <w:rsid w:val="0050694E"/>
    <w:rsid w:val="00506B9E"/>
    <w:rsid w:val="0051692F"/>
    <w:rsid w:val="0052099E"/>
    <w:rsid w:val="00521936"/>
    <w:rsid w:val="005311CB"/>
    <w:rsid w:val="00533C18"/>
    <w:rsid w:val="00534294"/>
    <w:rsid w:val="005344F9"/>
    <w:rsid w:val="00540D4C"/>
    <w:rsid w:val="00542B60"/>
    <w:rsid w:val="00542BFC"/>
    <w:rsid w:val="00545E62"/>
    <w:rsid w:val="0054689D"/>
    <w:rsid w:val="00550141"/>
    <w:rsid w:val="00552EBC"/>
    <w:rsid w:val="00553F4A"/>
    <w:rsid w:val="0055567B"/>
    <w:rsid w:val="00556455"/>
    <w:rsid w:val="00556B50"/>
    <w:rsid w:val="0056006A"/>
    <w:rsid w:val="005614C0"/>
    <w:rsid w:val="00562498"/>
    <w:rsid w:val="00566DB3"/>
    <w:rsid w:val="005678D5"/>
    <w:rsid w:val="005714D5"/>
    <w:rsid w:val="00581CF1"/>
    <w:rsid w:val="00581DAF"/>
    <w:rsid w:val="00583AFD"/>
    <w:rsid w:val="00584BF0"/>
    <w:rsid w:val="00585B32"/>
    <w:rsid w:val="00591A12"/>
    <w:rsid w:val="0059430B"/>
    <w:rsid w:val="005945DF"/>
    <w:rsid w:val="00596A31"/>
    <w:rsid w:val="005A0F14"/>
    <w:rsid w:val="005B41E5"/>
    <w:rsid w:val="005B4CED"/>
    <w:rsid w:val="005B6A9E"/>
    <w:rsid w:val="005B7566"/>
    <w:rsid w:val="005C154F"/>
    <w:rsid w:val="005D2283"/>
    <w:rsid w:val="005D538A"/>
    <w:rsid w:val="005D643C"/>
    <w:rsid w:val="005D6F38"/>
    <w:rsid w:val="005D74ED"/>
    <w:rsid w:val="005D768A"/>
    <w:rsid w:val="005E0636"/>
    <w:rsid w:val="005E1A18"/>
    <w:rsid w:val="005E2E4D"/>
    <w:rsid w:val="005E33BC"/>
    <w:rsid w:val="005E4380"/>
    <w:rsid w:val="005E45AA"/>
    <w:rsid w:val="005E45B7"/>
    <w:rsid w:val="005E63C6"/>
    <w:rsid w:val="005E7369"/>
    <w:rsid w:val="005F0E21"/>
    <w:rsid w:val="005F186A"/>
    <w:rsid w:val="005F3BAD"/>
    <w:rsid w:val="005F49B4"/>
    <w:rsid w:val="005F68B7"/>
    <w:rsid w:val="00602062"/>
    <w:rsid w:val="006023E9"/>
    <w:rsid w:val="00603898"/>
    <w:rsid w:val="006079D0"/>
    <w:rsid w:val="00610653"/>
    <w:rsid w:val="00612658"/>
    <w:rsid w:val="00612962"/>
    <w:rsid w:val="00612F13"/>
    <w:rsid w:val="00614623"/>
    <w:rsid w:val="0061479A"/>
    <w:rsid w:val="00616DF8"/>
    <w:rsid w:val="00617A5E"/>
    <w:rsid w:val="006208EF"/>
    <w:rsid w:val="0062125A"/>
    <w:rsid w:val="006256CC"/>
    <w:rsid w:val="006270C0"/>
    <w:rsid w:val="00631135"/>
    <w:rsid w:val="00631ECF"/>
    <w:rsid w:val="006349BF"/>
    <w:rsid w:val="0063525B"/>
    <w:rsid w:val="006358D4"/>
    <w:rsid w:val="00647E2B"/>
    <w:rsid w:val="0065247C"/>
    <w:rsid w:val="00652CFC"/>
    <w:rsid w:val="00660F1E"/>
    <w:rsid w:val="00664924"/>
    <w:rsid w:val="00672810"/>
    <w:rsid w:val="00676311"/>
    <w:rsid w:val="00681320"/>
    <w:rsid w:val="00683581"/>
    <w:rsid w:val="00685D1E"/>
    <w:rsid w:val="006874DC"/>
    <w:rsid w:val="00694C0C"/>
    <w:rsid w:val="00696E3C"/>
    <w:rsid w:val="006A0FDB"/>
    <w:rsid w:val="006A4139"/>
    <w:rsid w:val="006B0749"/>
    <w:rsid w:val="006B3DAB"/>
    <w:rsid w:val="006B60EF"/>
    <w:rsid w:val="006C3DD1"/>
    <w:rsid w:val="006E040F"/>
    <w:rsid w:val="006E06AB"/>
    <w:rsid w:val="006E3293"/>
    <w:rsid w:val="006E3DA9"/>
    <w:rsid w:val="006F218B"/>
    <w:rsid w:val="00700D58"/>
    <w:rsid w:val="00705928"/>
    <w:rsid w:val="007075A5"/>
    <w:rsid w:val="00716A7E"/>
    <w:rsid w:val="00720DC7"/>
    <w:rsid w:val="00721E27"/>
    <w:rsid w:val="00722434"/>
    <w:rsid w:val="007242FF"/>
    <w:rsid w:val="00724906"/>
    <w:rsid w:val="0072496F"/>
    <w:rsid w:val="00730690"/>
    <w:rsid w:val="007326F9"/>
    <w:rsid w:val="007340CF"/>
    <w:rsid w:val="00735DEC"/>
    <w:rsid w:val="00740B54"/>
    <w:rsid w:val="00743887"/>
    <w:rsid w:val="00750270"/>
    <w:rsid w:val="00752D83"/>
    <w:rsid w:val="007536F0"/>
    <w:rsid w:val="00753DF5"/>
    <w:rsid w:val="00763140"/>
    <w:rsid w:val="00763E0C"/>
    <w:rsid w:val="00763F74"/>
    <w:rsid w:val="00772420"/>
    <w:rsid w:val="00773EDD"/>
    <w:rsid w:val="00776858"/>
    <w:rsid w:val="007824F9"/>
    <w:rsid w:val="0079208F"/>
    <w:rsid w:val="007970BF"/>
    <w:rsid w:val="007978A8"/>
    <w:rsid w:val="007A031A"/>
    <w:rsid w:val="007A0F3D"/>
    <w:rsid w:val="007A14C5"/>
    <w:rsid w:val="007A16F2"/>
    <w:rsid w:val="007B02BD"/>
    <w:rsid w:val="007B385F"/>
    <w:rsid w:val="007B38CF"/>
    <w:rsid w:val="007B4764"/>
    <w:rsid w:val="007B64BA"/>
    <w:rsid w:val="007C0D7E"/>
    <w:rsid w:val="007C647B"/>
    <w:rsid w:val="007D0E73"/>
    <w:rsid w:val="007D13EB"/>
    <w:rsid w:val="007D57FF"/>
    <w:rsid w:val="007D604B"/>
    <w:rsid w:val="007D78DB"/>
    <w:rsid w:val="007D79B1"/>
    <w:rsid w:val="007E330D"/>
    <w:rsid w:val="007E7352"/>
    <w:rsid w:val="007F7D7B"/>
    <w:rsid w:val="008026C2"/>
    <w:rsid w:val="00803043"/>
    <w:rsid w:val="0080353B"/>
    <w:rsid w:val="00803AB5"/>
    <w:rsid w:val="008050F2"/>
    <w:rsid w:val="00807A5A"/>
    <w:rsid w:val="008212C0"/>
    <w:rsid w:val="00822CFC"/>
    <w:rsid w:val="00833886"/>
    <w:rsid w:val="00834602"/>
    <w:rsid w:val="0084084E"/>
    <w:rsid w:val="00843B34"/>
    <w:rsid w:val="00844402"/>
    <w:rsid w:val="00847FC7"/>
    <w:rsid w:val="008525CF"/>
    <w:rsid w:val="008578D8"/>
    <w:rsid w:val="00861627"/>
    <w:rsid w:val="008616C7"/>
    <w:rsid w:val="00861F88"/>
    <w:rsid w:val="00863626"/>
    <w:rsid w:val="00880B48"/>
    <w:rsid w:val="008817D9"/>
    <w:rsid w:val="00884652"/>
    <w:rsid w:val="0088544C"/>
    <w:rsid w:val="008918FA"/>
    <w:rsid w:val="0089369A"/>
    <w:rsid w:val="008A62E5"/>
    <w:rsid w:val="008B5392"/>
    <w:rsid w:val="008B7879"/>
    <w:rsid w:val="008C1DC8"/>
    <w:rsid w:val="008C3539"/>
    <w:rsid w:val="008C42F9"/>
    <w:rsid w:val="008C5ADF"/>
    <w:rsid w:val="008C7144"/>
    <w:rsid w:val="008C73A7"/>
    <w:rsid w:val="008D2CC3"/>
    <w:rsid w:val="008D39CD"/>
    <w:rsid w:val="008E3535"/>
    <w:rsid w:val="008E52B7"/>
    <w:rsid w:val="008F1152"/>
    <w:rsid w:val="008F1BEE"/>
    <w:rsid w:val="008F739C"/>
    <w:rsid w:val="009007E0"/>
    <w:rsid w:val="00904BBD"/>
    <w:rsid w:val="009054C8"/>
    <w:rsid w:val="00906456"/>
    <w:rsid w:val="00906A8F"/>
    <w:rsid w:val="00906C31"/>
    <w:rsid w:val="00906D3E"/>
    <w:rsid w:val="00907081"/>
    <w:rsid w:val="00907E16"/>
    <w:rsid w:val="00913864"/>
    <w:rsid w:val="009152F8"/>
    <w:rsid w:val="00915F10"/>
    <w:rsid w:val="00917ACE"/>
    <w:rsid w:val="0092148B"/>
    <w:rsid w:val="00921566"/>
    <w:rsid w:val="00921E48"/>
    <w:rsid w:val="0092498B"/>
    <w:rsid w:val="00927076"/>
    <w:rsid w:val="00927C5E"/>
    <w:rsid w:val="0093171F"/>
    <w:rsid w:val="009326A8"/>
    <w:rsid w:val="00934172"/>
    <w:rsid w:val="00934AD5"/>
    <w:rsid w:val="009363AA"/>
    <w:rsid w:val="0094034E"/>
    <w:rsid w:val="00946D74"/>
    <w:rsid w:val="0094712C"/>
    <w:rsid w:val="00950044"/>
    <w:rsid w:val="00952330"/>
    <w:rsid w:val="00955F3C"/>
    <w:rsid w:val="00960B0C"/>
    <w:rsid w:val="009634BA"/>
    <w:rsid w:val="009778EE"/>
    <w:rsid w:val="00985582"/>
    <w:rsid w:val="00987B5D"/>
    <w:rsid w:val="00992646"/>
    <w:rsid w:val="00992F15"/>
    <w:rsid w:val="0099594C"/>
    <w:rsid w:val="009A1B59"/>
    <w:rsid w:val="009A426F"/>
    <w:rsid w:val="009A5D12"/>
    <w:rsid w:val="009B2659"/>
    <w:rsid w:val="009B2CEA"/>
    <w:rsid w:val="009B4AC7"/>
    <w:rsid w:val="009B56E8"/>
    <w:rsid w:val="009B670B"/>
    <w:rsid w:val="009C2F1F"/>
    <w:rsid w:val="009C466A"/>
    <w:rsid w:val="009D1939"/>
    <w:rsid w:val="009D24C5"/>
    <w:rsid w:val="009D506F"/>
    <w:rsid w:val="009D754B"/>
    <w:rsid w:val="009E14DD"/>
    <w:rsid w:val="009E3AC0"/>
    <w:rsid w:val="009E5410"/>
    <w:rsid w:val="009E7857"/>
    <w:rsid w:val="009E7931"/>
    <w:rsid w:val="009E7EAB"/>
    <w:rsid w:val="009F1767"/>
    <w:rsid w:val="009F2A3B"/>
    <w:rsid w:val="009F3A8D"/>
    <w:rsid w:val="009F3F49"/>
    <w:rsid w:val="009F58B9"/>
    <w:rsid w:val="009F76F9"/>
    <w:rsid w:val="00A01B75"/>
    <w:rsid w:val="00A1439D"/>
    <w:rsid w:val="00A14E85"/>
    <w:rsid w:val="00A16A41"/>
    <w:rsid w:val="00A2276C"/>
    <w:rsid w:val="00A22D43"/>
    <w:rsid w:val="00A22F4F"/>
    <w:rsid w:val="00A23E1B"/>
    <w:rsid w:val="00A25CD4"/>
    <w:rsid w:val="00A274F1"/>
    <w:rsid w:val="00A32A90"/>
    <w:rsid w:val="00A338A6"/>
    <w:rsid w:val="00A351C0"/>
    <w:rsid w:val="00A36604"/>
    <w:rsid w:val="00A4094B"/>
    <w:rsid w:val="00A413A5"/>
    <w:rsid w:val="00A428F0"/>
    <w:rsid w:val="00A475F6"/>
    <w:rsid w:val="00A51035"/>
    <w:rsid w:val="00A5424B"/>
    <w:rsid w:val="00A54ACC"/>
    <w:rsid w:val="00A55C3C"/>
    <w:rsid w:val="00A562E5"/>
    <w:rsid w:val="00A567B7"/>
    <w:rsid w:val="00A6429C"/>
    <w:rsid w:val="00A670F5"/>
    <w:rsid w:val="00A73C20"/>
    <w:rsid w:val="00A7426A"/>
    <w:rsid w:val="00A7602E"/>
    <w:rsid w:val="00A76804"/>
    <w:rsid w:val="00A811B1"/>
    <w:rsid w:val="00A828E2"/>
    <w:rsid w:val="00A82B07"/>
    <w:rsid w:val="00A82D19"/>
    <w:rsid w:val="00A90802"/>
    <w:rsid w:val="00A912BB"/>
    <w:rsid w:val="00A919F0"/>
    <w:rsid w:val="00A94339"/>
    <w:rsid w:val="00A97F27"/>
    <w:rsid w:val="00AA17E5"/>
    <w:rsid w:val="00AA1C64"/>
    <w:rsid w:val="00AA2C85"/>
    <w:rsid w:val="00AA2E38"/>
    <w:rsid w:val="00AA319B"/>
    <w:rsid w:val="00AA67D7"/>
    <w:rsid w:val="00AB4C07"/>
    <w:rsid w:val="00AC66DC"/>
    <w:rsid w:val="00AD03F1"/>
    <w:rsid w:val="00AD2902"/>
    <w:rsid w:val="00AD2BDD"/>
    <w:rsid w:val="00AD782C"/>
    <w:rsid w:val="00AD7D5E"/>
    <w:rsid w:val="00AE0988"/>
    <w:rsid w:val="00AE0AB1"/>
    <w:rsid w:val="00AE1982"/>
    <w:rsid w:val="00AE3F79"/>
    <w:rsid w:val="00AF00B3"/>
    <w:rsid w:val="00AF10EC"/>
    <w:rsid w:val="00AF306E"/>
    <w:rsid w:val="00AF51E8"/>
    <w:rsid w:val="00AF55AB"/>
    <w:rsid w:val="00AF5827"/>
    <w:rsid w:val="00B00F4A"/>
    <w:rsid w:val="00B102C4"/>
    <w:rsid w:val="00B12464"/>
    <w:rsid w:val="00B13A09"/>
    <w:rsid w:val="00B13B4F"/>
    <w:rsid w:val="00B13B75"/>
    <w:rsid w:val="00B154A2"/>
    <w:rsid w:val="00B1654A"/>
    <w:rsid w:val="00B171D0"/>
    <w:rsid w:val="00B23115"/>
    <w:rsid w:val="00B2389A"/>
    <w:rsid w:val="00B25012"/>
    <w:rsid w:val="00B26F3A"/>
    <w:rsid w:val="00B33A2F"/>
    <w:rsid w:val="00B37C2B"/>
    <w:rsid w:val="00B441C8"/>
    <w:rsid w:val="00B4545B"/>
    <w:rsid w:val="00B51D4A"/>
    <w:rsid w:val="00B60D86"/>
    <w:rsid w:val="00B63C01"/>
    <w:rsid w:val="00B701EC"/>
    <w:rsid w:val="00B70381"/>
    <w:rsid w:val="00B71EAE"/>
    <w:rsid w:val="00B72E86"/>
    <w:rsid w:val="00B73777"/>
    <w:rsid w:val="00B746BF"/>
    <w:rsid w:val="00B74DD1"/>
    <w:rsid w:val="00B7533C"/>
    <w:rsid w:val="00B771BD"/>
    <w:rsid w:val="00B77B0A"/>
    <w:rsid w:val="00B80F90"/>
    <w:rsid w:val="00B8277A"/>
    <w:rsid w:val="00B84F55"/>
    <w:rsid w:val="00B85805"/>
    <w:rsid w:val="00B91D6C"/>
    <w:rsid w:val="00B93BC7"/>
    <w:rsid w:val="00BA249A"/>
    <w:rsid w:val="00BA3EE4"/>
    <w:rsid w:val="00BA46F3"/>
    <w:rsid w:val="00BA5932"/>
    <w:rsid w:val="00BA6B4E"/>
    <w:rsid w:val="00BB35A3"/>
    <w:rsid w:val="00BB4ECF"/>
    <w:rsid w:val="00BB6380"/>
    <w:rsid w:val="00BB6964"/>
    <w:rsid w:val="00BC2F35"/>
    <w:rsid w:val="00BC37A1"/>
    <w:rsid w:val="00BC51F9"/>
    <w:rsid w:val="00BD43F4"/>
    <w:rsid w:val="00BD4A85"/>
    <w:rsid w:val="00BD4E4F"/>
    <w:rsid w:val="00BD76B3"/>
    <w:rsid w:val="00BE5950"/>
    <w:rsid w:val="00BF15DA"/>
    <w:rsid w:val="00BF16EB"/>
    <w:rsid w:val="00C020BC"/>
    <w:rsid w:val="00C020CA"/>
    <w:rsid w:val="00C066B8"/>
    <w:rsid w:val="00C14637"/>
    <w:rsid w:val="00C177CD"/>
    <w:rsid w:val="00C2387F"/>
    <w:rsid w:val="00C24E13"/>
    <w:rsid w:val="00C25B18"/>
    <w:rsid w:val="00C262D8"/>
    <w:rsid w:val="00C304BA"/>
    <w:rsid w:val="00C338A2"/>
    <w:rsid w:val="00C368DE"/>
    <w:rsid w:val="00C44153"/>
    <w:rsid w:val="00C544CE"/>
    <w:rsid w:val="00C556D6"/>
    <w:rsid w:val="00C60259"/>
    <w:rsid w:val="00C60951"/>
    <w:rsid w:val="00C61789"/>
    <w:rsid w:val="00C63408"/>
    <w:rsid w:val="00C70AD4"/>
    <w:rsid w:val="00C75E8E"/>
    <w:rsid w:val="00C77FE6"/>
    <w:rsid w:val="00C824D1"/>
    <w:rsid w:val="00C841C3"/>
    <w:rsid w:val="00C85A60"/>
    <w:rsid w:val="00C85E5D"/>
    <w:rsid w:val="00C9056C"/>
    <w:rsid w:val="00C96212"/>
    <w:rsid w:val="00C96718"/>
    <w:rsid w:val="00CA10A4"/>
    <w:rsid w:val="00CA171B"/>
    <w:rsid w:val="00CB2654"/>
    <w:rsid w:val="00CB5DD5"/>
    <w:rsid w:val="00CC78EF"/>
    <w:rsid w:val="00CC7F6E"/>
    <w:rsid w:val="00CD033E"/>
    <w:rsid w:val="00CD3529"/>
    <w:rsid w:val="00CD3D64"/>
    <w:rsid w:val="00CD474C"/>
    <w:rsid w:val="00CD5A8B"/>
    <w:rsid w:val="00CE242F"/>
    <w:rsid w:val="00CE5BF4"/>
    <w:rsid w:val="00CE7D15"/>
    <w:rsid w:val="00CF0BD9"/>
    <w:rsid w:val="00CF2532"/>
    <w:rsid w:val="00CF3F4A"/>
    <w:rsid w:val="00CF7A1C"/>
    <w:rsid w:val="00CF7B11"/>
    <w:rsid w:val="00D00CAF"/>
    <w:rsid w:val="00D00F69"/>
    <w:rsid w:val="00D01BFA"/>
    <w:rsid w:val="00D03B28"/>
    <w:rsid w:val="00D0413F"/>
    <w:rsid w:val="00D063F5"/>
    <w:rsid w:val="00D1361C"/>
    <w:rsid w:val="00D157FA"/>
    <w:rsid w:val="00D2102C"/>
    <w:rsid w:val="00D21A64"/>
    <w:rsid w:val="00D22D4F"/>
    <w:rsid w:val="00D235D4"/>
    <w:rsid w:val="00D2444F"/>
    <w:rsid w:val="00D24CFC"/>
    <w:rsid w:val="00D32FC1"/>
    <w:rsid w:val="00D34105"/>
    <w:rsid w:val="00D353ED"/>
    <w:rsid w:val="00D376EE"/>
    <w:rsid w:val="00D472F0"/>
    <w:rsid w:val="00D514C1"/>
    <w:rsid w:val="00D53D6F"/>
    <w:rsid w:val="00D57135"/>
    <w:rsid w:val="00D57A0B"/>
    <w:rsid w:val="00D607D9"/>
    <w:rsid w:val="00D60CEC"/>
    <w:rsid w:val="00D61F8F"/>
    <w:rsid w:val="00D631C6"/>
    <w:rsid w:val="00D635B9"/>
    <w:rsid w:val="00D70440"/>
    <w:rsid w:val="00D705F4"/>
    <w:rsid w:val="00D70B43"/>
    <w:rsid w:val="00D70F96"/>
    <w:rsid w:val="00D71E4C"/>
    <w:rsid w:val="00D7394D"/>
    <w:rsid w:val="00D73A5A"/>
    <w:rsid w:val="00D73BB9"/>
    <w:rsid w:val="00D80518"/>
    <w:rsid w:val="00D806B1"/>
    <w:rsid w:val="00D8118F"/>
    <w:rsid w:val="00D811F1"/>
    <w:rsid w:val="00D81735"/>
    <w:rsid w:val="00D86017"/>
    <w:rsid w:val="00D95E64"/>
    <w:rsid w:val="00DA03EB"/>
    <w:rsid w:val="00DA36A2"/>
    <w:rsid w:val="00DA6179"/>
    <w:rsid w:val="00DA6BB9"/>
    <w:rsid w:val="00DB283A"/>
    <w:rsid w:val="00DB4908"/>
    <w:rsid w:val="00DC41A0"/>
    <w:rsid w:val="00DD20D2"/>
    <w:rsid w:val="00DD2E11"/>
    <w:rsid w:val="00DD52DB"/>
    <w:rsid w:val="00DD5413"/>
    <w:rsid w:val="00DE4C37"/>
    <w:rsid w:val="00DF159B"/>
    <w:rsid w:val="00DF1F45"/>
    <w:rsid w:val="00DF2DA5"/>
    <w:rsid w:val="00DF6DF7"/>
    <w:rsid w:val="00DF7B55"/>
    <w:rsid w:val="00E04240"/>
    <w:rsid w:val="00E049FF"/>
    <w:rsid w:val="00E05E35"/>
    <w:rsid w:val="00E144B4"/>
    <w:rsid w:val="00E14B63"/>
    <w:rsid w:val="00E1793C"/>
    <w:rsid w:val="00E245A6"/>
    <w:rsid w:val="00E248D9"/>
    <w:rsid w:val="00E24AA6"/>
    <w:rsid w:val="00E25E3C"/>
    <w:rsid w:val="00E30B2F"/>
    <w:rsid w:val="00E345A9"/>
    <w:rsid w:val="00E35EC0"/>
    <w:rsid w:val="00E50FF3"/>
    <w:rsid w:val="00E54D64"/>
    <w:rsid w:val="00E61C3A"/>
    <w:rsid w:val="00E6421B"/>
    <w:rsid w:val="00E67FDA"/>
    <w:rsid w:val="00E7055E"/>
    <w:rsid w:val="00E70E8E"/>
    <w:rsid w:val="00E74515"/>
    <w:rsid w:val="00E779A7"/>
    <w:rsid w:val="00E81A47"/>
    <w:rsid w:val="00E87073"/>
    <w:rsid w:val="00E87094"/>
    <w:rsid w:val="00EA571C"/>
    <w:rsid w:val="00EA6E8E"/>
    <w:rsid w:val="00EA7B79"/>
    <w:rsid w:val="00EB030B"/>
    <w:rsid w:val="00EB2B26"/>
    <w:rsid w:val="00EC35A4"/>
    <w:rsid w:val="00EC5CF9"/>
    <w:rsid w:val="00ED153C"/>
    <w:rsid w:val="00ED23C5"/>
    <w:rsid w:val="00ED24EE"/>
    <w:rsid w:val="00ED3566"/>
    <w:rsid w:val="00ED57D0"/>
    <w:rsid w:val="00ED5884"/>
    <w:rsid w:val="00EE2D8E"/>
    <w:rsid w:val="00EE3628"/>
    <w:rsid w:val="00EE4316"/>
    <w:rsid w:val="00EE4AE1"/>
    <w:rsid w:val="00EE5B8B"/>
    <w:rsid w:val="00EF01CF"/>
    <w:rsid w:val="00EF2347"/>
    <w:rsid w:val="00EF4DBE"/>
    <w:rsid w:val="00F01386"/>
    <w:rsid w:val="00F10C54"/>
    <w:rsid w:val="00F12451"/>
    <w:rsid w:val="00F20D66"/>
    <w:rsid w:val="00F23859"/>
    <w:rsid w:val="00F27403"/>
    <w:rsid w:val="00F306F0"/>
    <w:rsid w:val="00F35960"/>
    <w:rsid w:val="00F359C2"/>
    <w:rsid w:val="00F3614F"/>
    <w:rsid w:val="00F437F0"/>
    <w:rsid w:val="00F43CE4"/>
    <w:rsid w:val="00F44EC3"/>
    <w:rsid w:val="00F45072"/>
    <w:rsid w:val="00F473D9"/>
    <w:rsid w:val="00F5587A"/>
    <w:rsid w:val="00F56B18"/>
    <w:rsid w:val="00F63EF8"/>
    <w:rsid w:val="00F725AF"/>
    <w:rsid w:val="00F77159"/>
    <w:rsid w:val="00F84F1A"/>
    <w:rsid w:val="00F87499"/>
    <w:rsid w:val="00F941C4"/>
    <w:rsid w:val="00F97126"/>
    <w:rsid w:val="00F979FE"/>
    <w:rsid w:val="00FA0DAD"/>
    <w:rsid w:val="00FA1BB2"/>
    <w:rsid w:val="00FA223A"/>
    <w:rsid w:val="00FA3C33"/>
    <w:rsid w:val="00FA682E"/>
    <w:rsid w:val="00FB225A"/>
    <w:rsid w:val="00FB2AB8"/>
    <w:rsid w:val="00FB51EB"/>
    <w:rsid w:val="00FC147D"/>
    <w:rsid w:val="00FC1719"/>
    <w:rsid w:val="00FC3062"/>
    <w:rsid w:val="00FC39BF"/>
    <w:rsid w:val="00FC4B84"/>
    <w:rsid w:val="00FD0873"/>
    <w:rsid w:val="00FD1237"/>
    <w:rsid w:val="00FD2C89"/>
    <w:rsid w:val="00FD33D7"/>
    <w:rsid w:val="00FD4A62"/>
    <w:rsid w:val="00FD6FC6"/>
    <w:rsid w:val="00FE25DC"/>
    <w:rsid w:val="00FF3B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1D18E46F"/>
  <w15:docId w15:val="{86791F86-CCCF-43FF-A81E-A1708599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456"/>
    <w:pPr>
      <w:spacing w:line="288" w:lineRule="auto"/>
    </w:pPr>
    <w:rPr>
      <w:rFonts w:ascii="Arial" w:hAnsi="Arial"/>
      <w:color w:val="54616E"/>
      <w:spacing w:val="20"/>
      <w:sz w:val="18"/>
      <w:szCs w:val="24"/>
    </w:rPr>
  </w:style>
  <w:style w:type="paragraph" w:styleId="Overskrift1">
    <w:name w:val="heading 1"/>
    <w:basedOn w:val="Normal"/>
    <w:next w:val="Normal"/>
    <w:link w:val="Overskrift1Tegn"/>
    <w:autoRedefine/>
    <w:qFormat/>
    <w:rsid w:val="00C556D6"/>
    <w:pPr>
      <w:keepNext/>
      <w:outlineLvl w:val="0"/>
    </w:pPr>
    <w:rPr>
      <w:rFonts w:cs="Arial"/>
      <w:b/>
      <w:bCs/>
      <w:caps/>
      <w:color w:val="002060"/>
      <w:sz w:val="36"/>
    </w:rPr>
  </w:style>
  <w:style w:type="paragraph" w:styleId="Overskrift2">
    <w:name w:val="heading 2"/>
    <w:basedOn w:val="Normal"/>
    <w:next w:val="Normal"/>
    <w:autoRedefine/>
    <w:qFormat/>
    <w:rsid w:val="005E1A18"/>
    <w:pPr>
      <w:keepNext/>
      <w:spacing w:before="240" w:after="60" w:line="360" w:lineRule="auto"/>
      <w:jc w:val="both"/>
      <w:outlineLvl w:val="1"/>
    </w:pPr>
    <w:rPr>
      <w:rFonts w:cs="Arial"/>
      <w:b/>
      <w:bCs/>
      <w:iCs/>
      <w:caps/>
      <w:szCs w:val="1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paragraph" w:styleId="Overskrift4">
    <w:name w:val="heading 4"/>
    <w:basedOn w:val="Normal"/>
    <w:next w:val="Normal"/>
    <w:link w:val="Overskrift4Tegn"/>
    <w:semiHidden/>
    <w:unhideWhenUsed/>
    <w:qFormat/>
    <w:rsid w:val="00921E48"/>
    <w:pPr>
      <w:keepNext/>
      <w:keepLines/>
      <w:spacing w:before="40"/>
      <w:outlineLvl w:val="3"/>
    </w:pPr>
    <w:rPr>
      <w:rFonts w:asciiTheme="majorHAnsi" w:eastAsiaTheme="majorEastAsia" w:hAnsiTheme="majorHAnsi" w:cstheme="majorBidi"/>
      <w:i/>
      <w:iCs/>
      <w:color w:val="393657"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F76F9"/>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F76F9"/>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Overskrift">
    <w:name w:val="TOC Heading"/>
    <w:basedOn w:val="Overskrift1"/>
    <w:next w:val="Normal"/>
    <w:uiPriority w:val="39"/>
    <w:unhideWhenUsed/>
    <w:qFormat/>
    <w:rsid w:val="00282743"/>
    <w:pPr>
      <w:keepLines/>
      <w:spacing w:before="240" w:line="259" w:lineRule="auto"/>
      <w:outlineLvl w:val="9"/>
    </w:pPr>
    <w:rPr>
      <w:rFonts w:asciiTheme="majorHAnsi" w:eastAsiaTheme="majorEastAsia" w:hAnsiTheme="majorHAnsi" w:cstheme="majorBidi"/>
      <w:b w:val="0"/>
      <w:bCs w:val="0"/>
      <w:caps w:val="0"/>
      <w:color w:val="393657" w:themeColor="accent1" w:themeShade="BF"/>
      <w:spacing w:val="0"/>
      <w:sz w:val="32"/>
      <w:szCs w:val="32"/>
    </w:rPr>
  </w:style>
  <w:style w:type="table" w:styleId="Tabel-Gitter">
    <w:name w:val="Table Grid"/>
    <w:basedOn w:val="Tabel-Normal"/>
    <w:uiPriority w:val="39"/>
    <w:rsid w:val="002827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534294"/>
    <w:rPr>
      <w:color w:val="605E5C"/>
      <w:shd w:val="clear" w:color="auto" w:fill="E1DFDD"/>
    </w:rPr>
  </w:style>
  <w:style w:type="paragraph" w:styleId="NormalWeb">
    <w:name w:val="Normal (Web)"/>
    <w:basedOn w:val="Normal"/>
    <w:uiPriority w:val="99"/>
    <w:semiHidden/>
    <w:unhideWhenUsed/>
    <w:rsid w:val="007C647B"/>
    <w:pPr>
      <w:spacing w:before="100" w:beforeAutospacing="1" w:after="100" w:afterAutospacing="1" w:line="240" w:lineRule="auto"/>
    </w:pPr>
    <w:rPr>
      <w:rFonts w:ascii="Times New Roman" w:hAnsi="Times New Roman"/>
      <w:color w:val="auto"/>
      <w:spacing w:val="0"/>
      <w:sz w:val="24"/>
    </w:rPr>
  </w:style>
  <w:style w:type="paragraph" w:styleId="Listeafsnit">
    <w:name w:val="List Paragraph"/>
    <w:basedOn w:val="Normal"/>
    <w:uiPriority w:val="34"/>
    <w:qFormat/>
    <w:rsid w:val="007C647B"/>
    <w:pPr>
      <w:ind w:left="720"/>
      <w:contextualSpacing/>
    </w:pPr>
  </w:style>
  <w:style w:type="character" w:styleId="Kommentarhenvisning">
    <w:name w:val="annotation reference"/>
    <w:basedOn w:val="Standardskrifttypeiafsnit"/>
    <w:semiHidden/>
    <w:unhideWhenUsed/>
    <w:rsid w:val="00A82D19"/>
    <w:rPr>
      <w:sz w:val="16"/>
      <w:szCs w:val="16"/>
    </w:rPr>
  </w:style>
  <w:style w:type="paragraph" w:styleId="Kommentartekst">
    <w:name w:val="annotation text"/>
    <w:basedOn w:val="Normal"/>
    <w:link w:val="KommentartekstTegn"/>
    <w:unhideWhenUsed/>
    <w:rsid w:val="00A82D19"/>
    <w:pPr>
      <w:spacing w:line="240" w:lineRule="auto"/>
    </w:pPr>
    <w:rPr>
      <w:sz w:val="20"/>
      <w:szCs w:val="20"/>
    </w:rPr>
  </w:style>
  <w:style w:type="character" w:customStyle="1" w:styleId="KommentartekstTegn">
    <w:name w:val="Kommentartekst Tegn"/>
    <w:basedOn w:val="Standardskrifttypeiafsnit"/>
    <w:link w:val="Kommentartekst"/>
    <w:rsid w:val="00A82D19"/>
    <w:rPr>
      <w:rFonts w:ascii="Arial" w:hAnsi="Arial"/>
      <w:color w:val="54616E"/>
      <w:spacing w:val="20"/>
    </w:rPr>
  </w:style>
  <w:style w:type="paragraph" w:styleId="Kommentaremne">
    <w:name w:val="annotation subject"/>
    <w:basedOn w:val="Kommentartekst"/>
    <w:next w:val="Kommentartekst"/>
    <w:link w:val="KommentaremneTegn"/>
    <w:semiHidden/>
    <w:unhideWhenUsed/>
    <w:rsid w:val="00A82D19"/>
    <w:rPr>
      <w:b/>
      <w:bCs/>
    </w:rPr>
  </w:style>
  <w:style w:type="character" w:customStyle="1" w:styleId="KommentaremneTegn">
    <w:name w:val="Kommentaremne Tegn"/>
    <w:basedOn w:val="KommentartekstTegn"/>
    <w:link w:val="Kommentaremne"/>
    <w:semiHidden/>
    <w:rsid w:val="00A82D19"/>
    <w:rPr>
      <w:rFonts w:ascii="Arial" w:hAnsi="Arial"/>
      <w:b/>
      <w:bCs/>
      <w:color w:val="54616E"/>
      <w:spacing w:val="20"/>
    </w:rPr>
  </w:style>
  <w:style w:type="character" w:styleId="BesgtLink">
    <w:name w:val="FollowedHyperlink"/>
    <w:basedOn w:val="Standardskrifttypeiafsnit"/>
    <w:semiHidden/>
    <w:unhideWhenUsed/>
    <w:rsid w:val="00CE5BF4"/>
    <w:rPr>
      <w:color w:val="DEDCF2" w:themeColor="followedHyperlink"/>
      <w:u w:val="single"/>
    </w:rPr>
  </w:style>
  <w:style w:type="paragraph" w:styleId="Korrektur">
    <w:name w:val="Revision"/>
    <w:hidden/>
    <w:uiPriority w:val="99"/>
    <w:semiHidden/>
    <w:rsid w:val="002F3CEE"/>
    <w:rPr>
      <w:rFonts w:ascii="Arial" w:hAnsi="Arial"/>
      <w:color w:val="54616E"/>
      <w:spacing w:val="20"/>
      <w:sz w:val="18"/>
      <w:szCs w:val="24"/>
    </w:rPr>
  </w:style>
  <w:style w:type="character" w:customStyle="1" w:styleId="Overskrift4Tegn">
    <w:name w:val="Overskrift 4 Tegn"/>
    <w:basedOn w:val="Standardskrifttypeiafsnit"/>
    <w:link w:val="Overskrift4"/>
    <w:semiHidden/>
    <w:rsid w:val="00921E48"/>
    <w:rPr>
      <w:rFonts w:asciiTheme="majorHAnsi" w:eastAsiaTheme="majorEastAsia" w:hAnsiTheme="majorHAnsi" w:cstheme="majorBidi"/>
      <w:i/>
      <w:iCs/>
      <w:color w:val="393657" w:themeColor="accent1" w:themeShade="BF"/>
      <w:spacing w:val="20"/>
      <w:sz w:val="18"/>
      <w:szCs w:val="24"/>
    </w:rPr>
  </w:style>
  <w:style w:type="character" w:customStyle="1" w:styleId="Overskrift1Tegn">
    <w:name w:val="Overskrift 1 Tegn"/>
    <w:basedOn w:val="Standardskrifttypeiafsnit"/>
    <w:link w:val="Overskrift1"/>
    <w:rsid w:val="00C556D6"/>
    <w:rPr>
      <w:rFonts w:ascii="Arial" w:hAnsi="Arial" w:cs="Arial"/>
      <w:b/>
      <w:bCs/>
      <w:caps/>
      <w:color w:val="002060"/>
      <w:spacing w:val="20"/>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4722">
      <w:bodyDiv w:val="1"/>
      <w:marLeft w:val="0"/>
      <w:marRight w:val="0"/>
      <w:marTop w:val="0"/>
      <w:marBottom w:val="0"/>
      <w:divBdr>
        <w:top w:val="none" w:sz="0" w:space="0" w:color="auto"/>
        <w:left w:val="none" w:sz="0" w:space="0" w:color="auto"/>
        <w:bottom w:val="none" w:sz="0" w:space="0" w:color="auto"/>
        <w:right w:val="none" w:sz="0" w:space="0" w:color="auto"/>
      </w:divBdr>
      <w:divsChild>
        <w:div w:id="1928268637">
          <w:marLeft w:val="979"/>
          <w:marRight w:val="0"/>
          <w:marTop w:val="100"/>
          <w:marBottom w:val="0"/>
          <w:divBdr>
            <w:top w:val="none" w:sz="0" w:space="0" w:color="auto"/>
            <w:left w:val="none" w:sz="0" w:space="0" w:color="auto"/>
            <w:bottom w:val="none" w:sz="0" w:space="0" w:color="auto"/>
            <w:right w:val="none" w:sz="0" w:space="0" w:color="auto"/>
          </w:divBdr>
        </w:div>
      </w:divsChild>
    </w:div>
    <w:div w:id="286395376">
      <w:bodyDiv w:val="1"/>
      <w:marLeft w:val="0"/>
      <w:marRight w:val="0"/>
      <w:marTop w:val="0"/>
      <w:marBottom w:val="0"/>
      <w:divBdr>
        <w:top w:val="none" w:sz="0" w:space="0" w:color="auto"/>
        <w:left w:val="none" w:sz="0" w:space="0" w:color="auto"/>
        <w:bottom w:val="none" w:sz="0" w:space="0" w:color="auto"/>
        <w:right w:val="none" w:sz="0" w:space="0" w:color="auto"/>
      </w:divBdr>
      <w:divsChild>
        <w:div w:id="407191867">
          <w:marLeft w:val="979"/>
          <w:marRight w:val="0"/>
          <w:marTop w:val="100"/>
          <w:marBottom w:val="0"/>
          <w:divBdr>
            <w:top w:val="none" w:sz="0" w:space="0" w:color="auto"/>
            <w:left w:val="none" w:sz="0" w:space="0" w:color="auto"/>
            <w:bottom w:val="none" w:sz="0" w:space="0" w:color="auto"/>
            <w:right w:val="none" w:sz="0" w:space="0" w:color="auto"/>
          </w:divBdr>
        </w:div>
      </w:divsChild>
    </w:div>
    <w:div w:id="425544160">
      <w:bodyDiv w:val="1"/>
      <w:marLeft w:val="0"/>
      <w:marRight w:val="0"/>
      <w:marTop w:val="0"/>
      <w:marBottom w:val="0"/>
      <w:divBdr>
        <w:top w:val="none" w:sz="0" w:space="0" w:color="auto"/>
        <w:left w:val="none" w:sz="0" w:space="0" w:color="auto"/>
        <w:bottom w:val="none" w:sz="0" w:space="0" w:color="auto"/>
        <w:right w:val="none" w:sz="0" w:space="0" w:color="auto"/>
      </w:divBdr>
      <w:divsChild>
        <w:div w:id="1736312593">
          <w:marLeft w:val="979"/>
          <w:marRight w:val="0"/>
          <w:marTop w:val="100"/>
          <w:marBottom w:val="0"/>
          <w:divBdr>
            <w:top w:val="none" w:sz="0" w:space="0" w:color="auto"/>
            <w:left w:val="none" w:sz="0" w:space="0" w:color="auto"/>
            <w:bottom w:val="none" w:sz="0" w:space="0" w:color="auto"/>
            <w:right w:val="none" w:sz="0" w:space="0" w:color="auto"/>
          </w:divBdr>
        </w:div>
      </w:divsChild>
    </w:div>
    <w:div w:id="499586848">
      <w:bodyDiv w:val="1"/>
      <w:marLeft w:val="0"/>
      <w:marRight w:val="0"/>
      <w:marTop w:val="0"/>
      <w:marBottom w:val="0"/>
      <w:divBdr>
        <w:top w:val="none" w:sz="0" w:space="0" w:color="auto"/>
        <w:left w:val="none" w:sz="0" w:space="0" w:color="auto"/>
        <w:bottom w:val="none" w:sz="0" w:space="0" w:color="auto"/>
        <w:right w:val="none" w:sz="0" w:space="0" w:color="auto"/>
      </w:divBdr>
      <w:divsChild>
        <w:div w:id="980617307">
          <w:marLeft w:val="1267"/>
          <w:marRight w:val="0"/>
          <w:marTop w:val="100"/>
          <w:marBottom w:val="0"/>
          <w:divBdr>
            <w:top w:val="none" w:sz="0" w:space="0" w:color="auto"/>
            <w:left w:val="none" w:sz="0" w:space="0" w:color="auto"/>
            <w:bottom w:val="none" w:sz="0" w:space="0" w:color="auto"/>
            <w:right w:val="none" w:sz="0" w:space="0" w:color="auto"/>
          </w:divBdr>
        </w:div>
      </w:divsChild>
    </w:div>
    <w:div w:id="645546958">
      <w:bodyDiv w:val="1"/>
      <w:marLeft w:val="0"/>
      <w:marRight w:val="0"/>
      <w:marTop w:val="0"/>
      <w:marBottom w:val="0"/>
      <w:divBdr>
        <w:top w:val="none" w:sz="0" w:space="0" w:color="auto"/>
        <w:left w:val="none" w:sz="0" w:space="0" w:color="auto"/>
        <w:bottom w:val="none" w:sz="0" w:space="0" w:color="auto"/>
        <w:right w:val="none" w:sz="0" w:space="0" w:color="auto"/>
      </w:divBdr>
    </w:div>
    <w:div w:id="762184803">
      <w:bodyDiv w:val="1"/>
      <w:marLeft w:val="0"/>
      <w:marRight w:val="0"/>
      <w:marTop w:val="0"/>
      <w:marBottom w:val="0"/>
      <w:divBdr>
        <w:top w:val="none" w:sz="0" w:space="0" w:color="auto"/>
        <w:left w:val="none" w:sz="0" w:space="0" w:color="auto"/>
        <w:bottom w:val="none" w:sz="0" w:space="0" w:color="auto"/>
        <w:right w:val="none" w:sz="0" w:space="0" w:color="auto"/>
      </w:divBdr>
      <w:divsChild>
        <w:div w:id="359094007">
          <w:marLeft w:val="446"/>
          <w:marRight w:val="0"/>
          <w:marTop w:val="200"/>
          <w:marBottom w:val="0"/>
          <w:divBdr>
            <w:top w:val="none" w:sz="0" w:space="0" w:color="auto"/>
            <w:left w:val="none" w:sz="0" w:space="0" w:color="auto"/>
            <w:bottom w:val="none" w:sz="0" w:space="0" w:color="auto"/>
            <w:right w:val="none" w:sz="0" w:space="0" w:color="auto"/>
          </w:divBdr>
        </w:div>
        <w:div w:id="619536976">
          <w:marLeft w:val="446"/>
          <w:marRight w:val="0"/>
          <w:marTop w:val="200"/>
          <w:marBottom w:val="0"/>
          <w:divBdr>
            <w:top w:val="none" w:sz="0" w:space="0" w:color="auto"/>
            <w:left w:val="none" w:sz="0" w:space="0" w:color="auto"/>
            <w:bottom w:val="none" w:sz="0" w:space="0" w:color="auto"/>
            <w:right w:val="none" w:sz="0" w:space="0" w:color="auto"/>
          </w:divBdr>
        </w:div>
      </w:divsChild>
    </w:div>
    <w:div w:id="772238993">
      <w:bodyDiv w:val="1"/>
      <w:marLeft w:val="0"/>
      <w:marRight w:val="0"/>
      <w:marTop w:val="0"/>
      <w:marBottom w:val="0"/>
      <w:divBdr>
        <w:top w:val="none" w:sz="0" w:space="0" w:color="auto"/>
        <w:left w:val="none" w:sz="0" w:space="0" w:color="auto"/>
        <w:bottom w:val="none" w:sz="0" w:space="0" w:color="auto"/>
        <w:right w:val="none" w:sz="0" w:space="0" w:color="auto"/>
      </w:divBdr>
    </w:div>
    <w:div w:id="858349038">
      <w:bodyDiv w:val="1"/>
      <w:marLeft w:val="0"/>
      <w:marRight w:val="0"/>
      <w:marTop w:val="0"/>
      <w:marBottom w:val="0"/>
      <w:divBdr>
        <w:top w:val="none" w:sz="0" w:space="0" w:color="auto"/>
        <w:left w:val="none" w:sz="0" w:space="0" w:color="auto"/>
        <w:bottom w:val="none" w:sz="0" w:space="0" w:color="auto"/>
        <w:right w:val="none" w:sz="0" w:space="0" w:color="auto"/>
      </w:divBdr>
      <w:divsChild>
        <w:div w:id="1464038333">
          <w:marLeft w:val="979"/>
          <w:marRight w:val="0"/>
          <w:marTop w:val="100"/>
          <w:marBottom w:val="0"/>
          <w:divBdr>
            <w:top w:val="none" w:sz="0" w:space="0" w:color="auto"/>
            <w:left w:val="none" w:sz="0" w:space="0" w:color="auto"/>
            <w:bottom w:val="none" w:sz="0" w:space="0" w:color="auto"/>
            <w:right w:val="none" w:sz="0" w:space="0" w:color="auto"/>
          </w:divBdr>
        </w:div>
      </w:divsChild>
    </w:div>
    <w:div w:id="939332313">
      <w:bodyDiv w:val="1"/>
      <w:marLeft w:val="0"/>
      <w:marRight w:val="0"/>
      <w:marTop w:val="0"/>
      <w:marBottom w:val="0"/>
      <w:divBdr>
        <w:top w:val="none" w:sz="0" w:space="0" w:color="auto"/>
        <w:left w:val="none" w:sz="0" w:space="0" w:color="auto"/>
        <w:bottom w:val="none" w:sz="0" w:space="0" w:color="auto"/>
        <w:right w:val="none" w:sz="0" w:space="0" w:color="auto"/>
      </w:divBdr>
      <w:divsChild>
        <w:div w:id="937174000">
          <w:marLeft w:val="1267"/>
          <w:marRight w:val="0"/>
          <w:marTop w:val="100"/>
          <w:marBottom w:val="0"/>
          <w:divBdr>
            <w:top w:val="none" w:sz="0" w:space="0" w:color="auto"/>
            <w:left w:val="none" w:sz="0" w:space="0" w:color="auto"/>
            <w:bottom w:val="none" w:sz="0" w:space="0" w:color="auto"/>
            <w:right w:val="none" w:sz="0" w:space="0" w:color="auto"/>
          </w:divBdr>
        </w:div>
      </w:divsChild>
    </w:div>
    <w:div w:id="1046953735">
      <w:bodyDiv w:val="1"/>
      <w:marLeft w:val="0"/>
      <w:marRight w:val="0"/>
      <w:marTop w:val="0"/>
      <w:marBottom w:val="0"/>
      <w:divBdr>
        <w:top w:val="none" w:sz="0" w:space="0" w:color="auto"/>
        <w:left w:val="none" w:sz="0" w:space="0" w:color="auto"/>
        <w:bottom w:val="none" w:sz="0" w:space="0" w:color="auto"/>
        <w:right w:val="none" w:sz="0" w:space="0" w:color="auto"/>
      </w:divBdr>
    </w:div>
    <w:div w:id="1082412889">
      <w:bodyDiv w:val="1"/>
      <w:marLeft w:val="0"/>
      <w:marRight w:val="0"/>
      <w:marTop w:val="0"/>
      <w:marBottom w:val="0"/>
      <w:divBdr>
        <w:top w:val="none" w:sz="0" w:space="0" w:color="auto"/>
        <w:left w:val="none" w:sz="0" w:space="0" w:color="auto"/>
        <w:bottom w:val="none" w:sz="0" w:space="0" w:color="auto"/>
        <w:right w:val="none" w:sz="0" w:space="0" w:color="auto"/>
      </w:divBdr>
      <w:divsChild>
        <w:div w:id="830678784">
          <w:marLeft w:val="979"/>
          <w:marRight w:val="0"/>
          <w:marTop w:val="100"/>
          <w:marBottom w:val="0"/>
          <w:divBdr>
            <w:top w:val="none" w:sz="0" w:space="0" w:color="auto"/>
            <w:left w:val="none" w:sz="0" w:space="0" w:color="auto"/>
            <w:bottom w:val="none" w:sz="0" w:space="0" w:color="auto"/>
            <w:right w:val="none" w:sz="0" w:space="0" w:color="auto"/>
          </w:divBdr>
        </w:div>
      </w:divsChild>
    </w:div>
    <w:div w:id="1178500876">
      <w:bodyDiv w:val="1"/>
      <w:marLeft w:val="0"/>
      <w:marRight w:val="0"/>
      <w:marTop w:val="0"/>
      <w:marBottom w:val="0"/>
      <w:divBdr>
        <w:top w:val="none" w:sz="0" w:space="0" w:color="auto"/>
        <w:left w:val="none" w:sz="0" w:space="0" w:color="auto"/>
        <w:bottom w:val="none" w:sz="0" w:space="0" w:color="auto"/>
        <w:right w:val="none" w:sz="0" w:space="0" w:color="auto"/>
      </w:divBdr>
      <w:divsChild>
        <w:div w:id="1744445667">
          <w:marLeft w:val="1267"/>
          <w:marRight w:val="0"/>
          <w:marTop w:val="100"/>
          <w:marBottom w:val="0"/>
          <w:divBdr>
            <w:top w:val="none" w:sz="0" w:space="0" w:color="auto"/>
            <w:left w:val="none" w:sz="0" w:space="0" w:color="auto"/>
            <w:bottom w:val="none" w:sz="0" w:space="0" w:color="auto"/>
            <w:right w:val="none" w:sz="0" w:space="0" w:color="auto"/>
          </w:divBdr>
        </w:div>
      </w:divsChild>
    </w:div>
    <w:div w:id="1182090527">
      <w:bodyDiv w:val="1"/>
      <w:marLeft w:val="0"/>
      <w:marRight w:val="0"/>
      <w:marTop w:val="0"/>
      <w:marBottom w:val="0"/>
      <w:divBdr>
        <w:top w:val="none" w:sz="0" w:space="0" w:color="auto"/>
        <w:left w:val="none" w:sz="0" w:space="0" w:color="auto"/>
        <w:bottom w:val="none" w:sz="0" w:space="0" w:color="auto"/>
        <w:right w:val="none" w:sz="0" w:space="0" w:color="auto"/>
      </w:divBdr>
    </w:div>
    <w:div w:id="1218589955">
      <w:bodyDiv w:val="1"/>
      <w:marLeft w:val="0"/>
      <w:marRight w:val="0"/>
      <w:marTop w:val="0"/>
      <w:marBottom w:val="0"/>
      <w:divBdr>
        <w:top w:val="none" w:sz="0" w:space="0" w:color="auto"/>
        <w:left w:val="none" w:sz="0" w:space="0" w:color="auto"/>
        <w:bottom w:val="none" w:sz="0" w:space="0" w:color="auto"/>
        <w:right w:val="none" w:sz="0" w:space="0" w:color="auto"/>
      </w:divBdr>
    </w:div>
    <w:div w:id="1417092279">
      <w:bodyDiv w:val="1"/>
      <w:marLeft w:val="0"/>
      <w:marRight w:val="0"/>
      <w:marTop w:val="0"/>
      <w:marBottom w:val="0"/>
      <w:divBdr>
        <w:top w:val="none" w:sz="0" w:space="0" w:color="auto"/>
        <w:left w:val="none" w:sz="0" w:space="0" w:color="auto"/>
        <w:bottom w:val="none" w:sz="0" w:space="0" w:color="auto"/>
        <w:right w:val="none" w:sz="0" w:space="0" w:color="auto"/>
      </w:divBdr>
    </w:div>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18158421">
      <w:bodyDiv w:val="1"/>
      <w:marLeft w:val="0"/>
      <w:marRight w:val="0"/>
      <w:marTop w:val="0"/>
      <w:marBottom w:val="0"/>
      <w:divBdr>
        <w:top w:val="none" w:sz="0" w:space="0" w:color="auto"/>
        <w:left w:val="none" w:sz="0" w:space="0" w:color="auto"/>
        <w:bottom w:val="none" w:sz="0" w:space="0" w:color="auto"/>
        <w:right w:val="none" w:sz="0" w:space="0" w:color="auto"/>
      </w:divBdr>
    </w:div>
    <w:div w:id="1780903850">
      <w:bodyDiv w:val="1"/>
      <w:marLeft w:val="0"/>
      <w:marRight w:val="0"/>
      <w:marTop w:val="0"/>
      <w:marBottom w:val="0"/>
      <w:divBdr>
        <w:top w:val="none" w:sz="0" w:space="0" w:color="auto"/>
        <w:left w:val="none" w:sz="0" w:space="0" w:color="auto"/>
        <w:bottom w:val="none" w:sz="0" w:space="0" w:color="auto"/>
        <w:right w:val="none" w:sz="0" w:space="0" w:color="auto"/>
      </w:divBdr>
    </w:div>
    <w:div w:id="2028018235">
      <w:bodyDiv w:val="1"/>
      <w:marLeft w:val="0"/>
      <w:marRight w:val="0"/>
      <w:marTop w:val="0"/>
      <w:marBottom w:val="0"/>
      <w:divBdr>
        <w:top w:val="none" w:sz="0" w:space="0" w:color="auto"/>
        <w:left w:val="none" w:sz="0" w:space="0" w:color="auto"/>
        <w:bottom w:val="none" w:sz="0" w:space="0" w:color="auto"/>
        <w:right w:val="none" w:sz="0" w:space="0" w:color="auto"/>
      </w:divBdr>
      <w:divsChild>
        <w:div w:id="1100182883">
          <w:marLeft w:val="979"/>
          <w:marRight w:val="0"/>
          <w:marTop w:val="100"/>
          <w:marBottom w:val="0"/>
          <w:divBdr>
            <w:top w:val="none" w:sz="0" w:space="0" w:color="auto"/>
            <w:left w:val="none" w:sz="0" w:space="0" w:color="auto"/>
            <w:bottom w:val="none" w:sz="0" w:space="0" w:color="auto"/>
            <w:right w:val="none" w:sz="0" w:space="0" w:color="auto"/>
          </w:divBdr>
        </w:div>
      </w:divsChild>
    </w:div>
    <w:div w:id="2054235492">
      <w:bodyDiv w:val="1"/>
      <w:marLeft w:val="0"/>
      <w:marRight w:val="0"/>
      <w:marTop w:val="0"/>
      <w:marBottom w:val="0"/>
      <w:divBdr>
        <w:top w:val="none" w:sz="0" w:space="0" w:color="auto"/>
        <w:left w:val="none" w:sz="0" w:space="0" w:color="auto"/>
        <w:bottom w:val="none" w:sz="0" w:space="0" w:color="auto"/>
        <w:right w:val="none" w:sz="0" w:space="0" w:color="auto"/>
      </w:divBdr>
    </w:div>
    <w:div w:id="2139761297">
      <w:bodyDiv w:val="1"/>
      <w:marLeft w:val="0"/>
      <w:marRight w:val="0"/>
      <w:marTop w:val="0"/>
      <w:marBottom w:val="0"/>
      <w:divBdr>
        <w:top w:val="none" w:sz="0" w:space="0" w:color="auto"/>
        <w:left w:val="none" w:sz="0" w:space="0" w:color="auto"/>
        <w:bottom w:val="none" w:sz="0" w:space="0" w:color="auto"/>
        <w:right w:val="none" w:sz="0" w:space="0" w:color="auto"/>
      </w:divBdr>
      <w:divsChild>
        <w:div w:id="295180813">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tsinformation.dk/Forms/R0710.aspx?id=209940" TargetMode="External"/><Relationship Id="rId18" Type="http://schemas.openxmlformats.org/officeDocument/2006/relationships/hyperlink" Target="https://www.retsinformation.dk/Forms/R0710.aspx?id=212490" TargetMode="External"/><Relationship Id="rId26" Type="http://schemas.openxmlformats.org/officeDocument/2006/relationships/hyperlink" Target="https://www.aau.dk/om-aau/profil/uddannelseskvalitet/kvalitetssystem" TargetMode="External"/><Relationship Id="rId39" Type="http://schemas.openxmlformats.org/officeDocument/2006/relationships/footer" Target="footer1.xml"/><Relationship Id="rId21" Type="http://schemas.openxmlformats.org/officeDocument/2006/relationships/hyperlink" Target="https://www.retsinformation.dk/eli/lta/2014/433" TargetMode="External"/><Relationship Id="rId34" Type="http://schemas.openxmlformats.org/officeDocument/2006/relationships/hyperlink" Target="https://www.kvalitet.aau.dk/Kvalitetsdokumenter/"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tudieservice.aau.dk/eksamen" TargetMode="External"/><Relationship Id="rId20" Type="http://schemas.openxmlformats.org/officeDocument/2006/relationships/hyperlink" Target="https://www.retsinformation.dk/eli/lta/2016/1008" TargetMode="External"/><Relationship Id="rId29" Type="http://schemas.openxmlformats.org/officeDocument/2006/relationships/hyperlink" Target="https://www.kvalitet.aau.dk/Kvalitetsdokumente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830Korm1RWc" TargetMode="External"/><Relationship Id="rId32" Type="http://schemas.openxmlformats.org/officeDocument/2006/relationships/hyperlink" Target="https://www.kvalitet.aau.dk/Kvalitetsdokumenter/" TargetMode="External"/><Relationship Id="rId37" Type="http://schemas.openxmlformats.org/officeDocument/2006/relationships/hyperlink" Target="https://akkr.dk/"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au.dk/om-aau/organisation/studienaevn/" TargetMode="External"/><Relationship Id="rId23" Type="http://schemas.openxmlformats.org/officeDocument/2006/relationships/hyperlink" Target="https://www.haandbog.aau.dk/uddannelse/" TargetMode="External"/><Relationship Id="rId28" Type="http://schemas.openxmlformats.org/officeDocument/2006/relationships/hyperlink" Target="https://www.kvalitet.aau.dk/Kvalitetsdokumenter/" TargetMode="External"/><Relationship Id="rId36" Type="http://schemas.openxmlformats.org/officeDocument/2006/relationships/hyperlink" Target="https://www.kvalitet.aau.dk/institutionsakkreditering/" TargetMode="External"/><Relationship Id="rId10" Type="http://schemas.openxmlformats.org/officeDocument/2006/relationships/endnotes" Target="endnotes.xml"/><Relationship Id="rId19" Type="http://schemas.openxmlformats.org/officeDocument/2006/relationships/hyperlink" Target="https://www.retsinformation.dk/Forms/R0710.aspx?id=212496" TargetMode="External"/><Relationship Id="rId31" Type="http://schemas.openxmlformats.org/officeDocument/2006/relationships/hyperlink" Target="https://www.kvalitet.aau.dk/Kvalitetsdokumente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satte.aau.dk/regler/organisation/standardforretningsorden-for-kollegiale-organer" TargetMode="External"/><Relationship Id="rId22" Type="http://schemas.openxmlformats.org/officeDocument/2006/relationships/hyperlink" Target="https://www.retsinformation.dk/" TargetMode="External"/><Relationship Id="rId27" Type="http://schemas.openxmlformats.org/officeDocument/2006/relationships/hyperlink" Target="file:///C:\Users\NS72YI\AppData\Local\Microsoft\Windows\INetCache\Content.Outlook\6AZ41E9P\F&#229;%20et%20enkelt%20overblik%20over%20kvalitetsarbejdet%20i%20studien&#230;vnet%20og%20&#229;rshjulet%20for%20dette" TargetMode="External"/><Relationship Id="rId30" Type="http://schemas.openxmlformats.org/officeDocument/2006/relationships/hyperlink" Target="https://www.kvalitet.aau.dk/Kvalitetsdokumenter/" TargetMode="External"/><Relationship Id="rId35" Type="http://schemas.openxmlformats.org/officeDocument/2006/relationships/hyperlink" Target="https://www.kvalitet.aau.dk/Kvalitetsdokumenter/"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au.dk/om-aau/organisation/studienaevn" TargetMode="External"/><Relationship Id="rId17" Type="http://schemas.openxmlformats.org/officeDocument/2006/relationships/hyperlink" Target="https://www.aau.dk/uddannelser/optagelse/lovgrundlag" TargetMode="External"/><Relationship Id="rId25" Type="http://schemas.openxmlformats.org/officeDocument/2006/relationships/hyperlink" Target="https://www.studieservice.aau.dk/breve-skabeloner/" TargetMode="External"/><Relationship Id="rId33" Type="http://schemas.openxmlformats.org/officeDocument/2006/relationships/hyperlink" Target="https://www.kvalitet.aau.dk/Kvalitetsdokumenter/"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9066C0-752E-4086-ABF2-6C8B68542588}">
  <ds:schemaRefs>
    <ds:schemaRef ds:uri="http://schemas.openxmlformats.org/officeDocument/2006/bibliography"/>
  </ds:schemaRefs>
</ds:datastoreItem>
</file>

<file path=customXml/itemProps4.xml><?xml version="1.0" encoding="utf-8"?>
<ds:datastoreItem xmlns:ds="http://schemas.openxmlformats.org/officeDocument/2006/customXml" ds:itemID="{879F666E-2B1D-43F7-8EA7-46AAE890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AAU (DA)</Template>
  <TotalTime>9</TotalTime>
  <Pages>13</Pages>
  <Words>4496</Words>
  <Characters>27432</Characters>
  <Application>Microsoft Office Word</Application>
  <DocSecurity>0</DocSecurity>
  <Lines>228</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31865</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Troels Frøkjær Christensen</dc:creator>
  <cp:lastModifiedBy>Louise Michelsen</cp:lastModifiedBy>
  <cp:revision>3</cp:revision>
  <cp:lastPrinted>2014-02-28T13:51:00Z</cp:lastPrinted>
  <dcterms:created xsi:type="dcterms:W3CDTF">2025-08-26T10:06:00Z</dcterms:created>
  <dcterms:modified xsi:type="dcterms:W3CDTF">2025-08-26T11:06:00Z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